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20518" w14:textId="638221FE" w:rsidR="004954F3" w:rsidRPr="00F37A61" w:rsidRDefault="00ED6A7B" w:rsidP="00D0149B">
      <w:pPr>
        <w:jc w:val="center"/>
        <w:outlineLvl w:val="0"/>
        <w:rPr>
          <w:rFonts w:ascii="Arial" w:hAnsi="Arial" w:cs="Arial"/>
          <w:b/>
          <w:sz w:val="22"/>
          <w:szCs w:val="22"/>
        </w:rPr>
      </w:pPr>
      <w:r w:rsidRPr="00F37A61">
        <w:rPr>
          <w:rFonts w:ascii="Arial" w:hAnsi="Arial" w:cs="Arial"/>
          <w:b/>
          <w:sz w:val="22"/>
          <w:szCs w:val="22"/>
        </w:rPr>
        <w:t>Curriculum Vitae</w:t>
      </w:r>
    </w:p>
    <w:p w14:paraId="0EBA56E5" w14:textId="77777777" w:rsidR="004F3641" w:rsidRPr="00F37A61" w:rsidRDefault="003D480C" w:rsidP="00D0149B">
      <w:pPr>
        <w:jc w:val="center"/>
        <w:outlineLvl w:val="0"/>
        <w:rPr>
          <w:rFonts w:ascii="Arial" w:hAnsi="Arial" w:cs="Arial"/>
          <w:sz w:val="22"/>
          <w:szCs w:val="22"/>
        </w:rPr>
      </w:pPr>
      <w:r w:rsidRPr="00F37A61">
        <w:rPr>
          <w:rFonts w:ascii="Arial" w:hAnsi="Arial" w:cs="Arial"/>
          <w:sz w:val="22"/>
          <w:szCs w:val="22"/>
        </w:rPr>
        <w:t xml:space="preserve">Yan Wang, </w:t>
      </w:r>
      <w:proofErr w:type="spellStart"/>
      <w:proofErr w:type="gramStart"/>
      <w:r w:rsidRPr="00F37A61">
        <w:rPr>
          <w:rFonts w:ascii="Arial" w:hAnsi="Arial" w:cs="Arial"/>
          <w:sz w:val="22"/>
          <w:szCs w:val="22"/>
        </w:rPr>
        <w:t>Dr</w:t>
      </w:r>
      <w:r w:rsidR="00987E75" w:rsidRPr="00F37A61">
        <w:rPr>
          <w:rFonts w:ascii="Arial" w:hAnsi="Arial" w:cs="Arial"/>
          <w:sz w:val="22"/>
          <w:szCs w:val="22"/>
        </w:rPr>
        <w:t>.</w:t>
      </w:r>
      <w:r w:rsidRPr="00F37A61">
        <w:rPr>
          <w:rFonts w:ascii="Arial" w:hAnsi="Arial" w:cs="Arial"/>
          <w:sz w:val="22"/>
          <w:szCs w:val="22"/>
        </w:rPr>
        <w:t>P</w:t>
      </w:r>
      <w:r w:rsidR="00987E75" w:rsidRPr="00F37A61">
        <w:rPr>
          <w:rFonts w:ascii="Arial" w:hAnsi="Arial" w:cs="Arial"/>
          <w:sz w:val="22"/>
          <w:szCs w:val="22"/>
        </w:rPr>
        <w:t>.</w:t>
      </w:r>
      <w:r w:rsidRPr="00F37A61">
        <w:rPr>
          <w:rFonts w:ascii="Arial" w:hAnsi="Arial" w:cs="Arial"/>
          <w:sz w:val="22"/>
          <w:szCs w:val="22"/>
        </w:rPr>
        <w:t>H</w:t>
      </w:r>
      <w:proofErr w:type="spellEnd"/>
      <w:r w:rsidR="00987E75" w:rsidRPr="00F37A61">
        <w:rPr>
          <w:rFonts w:ascii="Arial" w:hAnsi="Arial" w:cs="Arial"/>
          <w:sz w:val="22"/>
          <w:szCs w:val="22"/>
        </w:rPr>
        <w:t>.</w:t>
      </w:r>
      <w:r w:rsidR="00680CD7" w:rsidRPr="00F37A61">
        <w:rPr>
          <w:rFonts w:ascii="Arial" w:hAnsi="Arial" w:cs="Arial"/>
          <w:sz w:val="22"/>
          <w:szCs w:val="22"/>
        </w:rPr>
        <w:t>,</w:t>
      </w:r>
      <w:proofErr w:type="gramEnd"/>
      <w:r w:rsidR="00680CD7" w:rsidRPr="00F37A61">
        <w:rPr>
          <w:rFonts w:ascii="Arial" w:hAnsi="Arial" w:cs="Arial"/>
          <w:sz w:val="22"/>
          <w:szCs w:val="22"/>
        </w:rPr>
        <w:t xml:space="preserve"> </w:t>
      </w:r>
      <w:r w:rsidR="0089559A" w:rsidRPr="00F37A61">
        <w:rPr>
          <w:rFonts w:ascii="Arial" w:hAnsi="Arial" w:cs="Arial"/>
          <w:sz w:val="22"/>
          <w:szCs w:val="22"/>
        </w:rPr>
        <w:t xml:space="preserve">M.S., </w:t>
      </w:r>
      <w:r w:rsidR="00680CD7" w:rsidRPr="00F37A61">
        <w:rPr>
          <w:rFonts w:ascii="Arial" w:hAnsi="Arial" w:cs="Arial"/>
          <w:sz w:val="22"/>
          <w:szCs w:val="22"/>
        </w:rPr>
        <w:t>B.S.</w:t>
      </w:r>
    </w:p>
    <w:p w14:paraId="7EAE3B5F" w14:textId="77777777" w:rsidR="00C11CD6" w:rsidRPr="00F37A61" w:rsidRDefault="00923838" w:rsidP="00D0149B">
      <w:pPr>
        <w:jc w:val="center"/>
        <w:outlineLvl w:val="0"/>
        <w:rPr>
          <w:rFonts w:ascii="Arial" w:hAnsi="Arial" w:cs="Arial"/>
          <w:sz w:val="22"/>
          <w:szCs w:val="22"/>
        </w:rPr>
      </w:pPr>
      <w:r w:rsidRPr="00F37A61">
        <w:rPr>
          <w:rFonts w:ascii="Arial" w:hAnsi="Arial" w:cs="Arial"/>
          <w:sz w:val="22"/>
          <w:szCs w:val="22"/>
        </w:rPr>
        <w:t>Associate</w:t>
      </w:r>
      <w:r w:rsidR="00680CD7" w:rsidRPr="00F37A61">
        <w:rPr>
          <w:rFonts w:ascii="Arial" w:hAnsi="Arial" w:cs="Arial"/>
          <w:sz w:val="22"/>
          <w:szCs w:val="22"/>
        </w:rPr>
        <w:t xml:space="preserve"> Professor</w:t>
      </w:r>
    </w:p>
    <w:p w14:paraId="346B6715" w14:textId="6FDBAB6E" w:rsidR="00C11CD6" w:rsidRPr="00F37A61" w:rsidRDefault="00130A3B" w:rsidP="00C11CD6">
      <w:pPr>
        <w:jc w:val="center"/>
        <w:outlineLvl w:val="0"/>
        <w:rPr>
          <w:rFonts w:ascii="Arial" w:hAnsi="Arial" w:cs="Arial"/>
          <w:sz w:val="22"/>
          <w:szCs w:val="22"/>
        </w:rPr>
      </w:pPr>
      <w:r w:rsidRPr="00F37A61">
        <w:rPr>
          <w:rFonts w:ascii="Arial" w:hAnsi="Arial" w:cs="Arial"/>
          <w:sz w:val="22"/>
          <w:szCs w:val="22"/>
        </w:rPr>
        <w:t>Department of P</w:t>
      </w:r>
      <w:r w:rsidR="00BA11F6" w:rsidRPr="00F37A61">
        <w:rPr>
          <w:rFonts w:ascii="Arial" w:hAnsi="Arial" w:cs="Arial"/>
          <w:sz w:val="22"/>
          <w:szCs w:val="22"/>
        </w:rPr>
        <w:t>revention and Community Health</w:t>
      </w:r>
    </w:p>
    <w:p w14:paraId="594C8CED" w14:textId="5F2843DC" w:rsidR="00BA11F6" w:rsidRPr="00F37A61" w:rsidRDefault="00BA11F6" w:rsidP="00C11CD6">
      <w:pPr>
        <w:jc w:val="center"/>
        <w:outlineLvl w:val="0"/>
        <w:rPr>
          <w:rFonts w:ascii="Arial" w:hAnsi="Arial" w:cs="Arial"/>
          <w:sz w:val="22"/>
          <w:szCs w:val="22"/>
        </w:rPr>
      </w:pPr>
      <w:r w:rsidRPr="00F37A61">
        <w:rPr>
          <w:rFonts w:ascii="Arial" w:hAnsi="Arial" w:cs="Arial"/>
          <w:sz w:val="22"/>
          <w:szCs w:val="22"/>
        </w:rPr>
        <w:t>Milken Institute School of Public Health</w:t>
      </w:r>
    </w:p>
    <w:p w14:paraId="3F9EC2D0" w14:textId="3A693DC1" w:rsidR="00130A3B" w:rsidRPr="00F37A61" w:rsidRDefault="00BA11F6" w:rsidP="00D0149B">
      <w:pPr>
        <w:jc w:val="center"/>
        <w:outlineLvl w:val="0"/>
        <w:rPr>
          <w:rFonts w:ascii="Arial" w:hAnsi="Arial" w:cs="Arial"/>
          <w:sz w:val="22"/>
          <w:szCs w:val="22"/>
        </w:rPr>
      </w:pPr>
      <w:r w:rsidRPr="00F37A61">
        <w:rPr>
          <w:rFonts w:ascii="Arial" w:hAnsi="Arial" w:cs="Arial"/>
          <w:sz w:val="22"/>
          <w:szCs w:val="22"/>
        </w:rPr>
        <w:t>George Washington University</w:t>
      </w:r>
    </w:p>
    <w:p w14:paraId="05E583E1" w14:textId="77777777" w:rsidR="00442E90" w:rsidRPr="00F37A61" w:rsidRDefault="00442E90" w:rsidP="000E27F1">
      <w:pPr>
        <w:rPr>
          <w:rFonts w:ascii="Arial" w:hAnsi="Arial" w:cs="Arial"/>
          <w:b/>
          <w:sz w:val="22"/>
          <w:szCs w:val="22"/>
          <w:u w:val="single"/>
        </w:rPr>
      </w:pPr>
    </w:p>
    <w:p w14:paraId="100BB3BC" w14:textId="17D66E76" w:rsidR="000E27F1" w:rsidRPr="00F37A61" w:rsidRDefault="000E27F1" w:rsidP="000E27F1">
      <w:pPr>
        <w:rPr>
          <w:rFonts w:ascii="Arial" w:hAnsi="Arial" w:cs="Arial"/>
          <w:sz w:val="22"/>
          <w:szCs w:val="22"/>
        </w:rPr>
      </w:pPr>
      <w:r w:rsidRPr="00F37A61">
        <w:rPr>
          <w:rFonts w:ascii="Arial" w:hAnsi="Arial" w:cs="Arial"/>
          <w:b/>
          <w:sz w:val="22"/>
          <w:szCs w:val="22"/>
          <w:u w:val="single"/>
        </w:rPr>
        <w:t>Date</w:t>
      </w:r>
      <w:r w:rsidRPr="00F37A61">
        <w:rPr>
          <w:rFonts w:ascii="Arial" w:hAnsi="Arial" w:cs="Arial"/>
          <w:b/>
          <w:sz w:val="22"/>
          <w:szCs w:val="22"/>
        </w:rPr>
        <w:t xml:space="preserve"> </w:t>
      </w:r>
      <w:r w:rsidR="00867B1C">
        <w:rPr>
          <w:rFonts w:ascii="Arial" w:hAnsi="Arial" w:cs="Arial"/>
          <w:sz w:val="22"/>
          <w:szCs w:val="22"/>
        </w:rPr>
        <w:t>May 22,</w:t>
      </w:r>
      <w:r w:rsidR="00977288">
        <w:rPr>
          <w:rFonts w:ascii="Arial" w:hAnsi="Arial" w:cs="Arial"/>
          <w:sz w:val="22"/>
          <w:szCs w:val="22"/>
        </w:rPr>
        <w:t xml:space="preserve"> 2024</w:t>
      </w:r>
    </w:p>
    <w:p w14:paraId="25414A70" w14:textId="7545176F" w:rsidR="000E27F1" w:rsidRPr="00F37A61" w:rsidRDefault="000E27F1" w:rsidP="000E27F1">
      <w:pPr>
        <w:rPr>
          <w:rFonts w:ascii="Arial" w:hAnsi="Arial" w:cs="Arial"/>
          <w:b/>
          <w:sz w:val="22"/>
          <w:szCs w:val="22"/>
          <w:u w:val="single"/>
        </w:rPr>
      </w:pPr>
    </w:p>
    <w:p w14:paraId="11B41839" w14:textId="2B660550" w:rsidR="000E27F1" w:rsidRPr="00F37A61" w:rsidRDefault="000E27F1" w:rsidP="000E27F1">
      <w:pPr>
        <w:outlineLvl w:val="0"/>
        <w:rPr>
          <w:rFonts w:ascii="Arial" w:hAnsi="Arial" w:cs="Arial"/>
          <w:b/>
          <w:sz w:val="22"/>
          <w:szCs w:val="22"/>
          <w:u w:val="single"/>
        </w:rPr>
      </w:pPr>
      <w:r w:rsidRPr="00F37A61">
        <w:rPr>
          <w:rFonts w:ascii="Arial" w:hAnsi="Arial" w:cs="Arial"/>
          <w:b/>
          <w:sz w:val="22"/>
          <w:szCs w:val="22"/>
          <w:u w:val="single"/>
        </w:rPr>
        <w:t>Contact Information</w:t>
      </w:r>
    </w:p>
    <w:p w14:paraId="5944037F" w14:textId="6A7911D9" w:rsidR="000E27F1" w:rsidRPr="00F37A61" w:rsidRDefault="00421461" w:rsidP="000E27F1">
      <w:pPr>
        <w:outlineLvl w:val="0"/>
        <w:rPr>
          <w:rFonts w:ascii="Arial" w:hAnsi="Arial" w:cs="Arial"/>
          <w:b/>
          <w:sz w:val="22"/>
          <w:szCs w:val="22"/>
          <w:u w:val="single"/>
        </w:rPr>
      </w:pPr>
      <w:r w:rsidRPr="00F37A61">
        <w:rPr>
          <w:rFonts w:ascii="Arial" w:hAnsi="Arial" w:cs="Arial"/>
          <w:b/>
          <w:noProof/>
          <w:sz w:val="22"/>
          <w:szCs w:val="22"/>
          <w:u w:val="single"/>
          <w:lang w:eastAsia="zh-CN"/>
        </w:rPr>
        <mc:AlternateContent>
          <mc:Choice Requires="wps">
            <w:drawing>
              <wp:anchor distT="45720" distB="45720" distL="114300" distR="114300" simplePos="0" relativeHeight="251661312" behindDoc="0" locked="0" layoutInCell="1" allowOverlap="1" wp14:anchorId="0D589360" wp14:editId="36E64402">
                <wp:simplePos x="0" y="0"/>
                <wp:positionH relativeFrom="column">
                  <wp:posOffset>-81915</wp:posOffset>
                </wp:positionH>
                <wp:positionV relativeFrom="paragraph">
                  <wp:posOffset>72813</wp:posOffset>
                </wp:positionV>
                <wp:extent cx="3209290" cy="14351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290" cy="1435100"/>
                        </a:xfrm>
                        <a:prstGeom prst="rect">
                          <a:avLst/>
                        </a:prstGeom>
                        <a:solidFill>
                          <a:srgbClr val="FFFFFF"/>
                        </a:solidFill>
                        <a:ln w="9525">
                          <a:noFill/>
                          <a:miter lim="800000"/>
                          <a:headEnd/>
                          <a:tailEnd/>
                        </a:ln>
                      </wps:spPr>
                      <wps:txbx>
                        <w:txbxContent>
                          <w:p w14:paraId="3DCD872A" w14:textId="06C1D296" w:rsidR="00494F43" w:rsidRPr="00806E16" w:rsidRDefault="00494F43" w:rsidP="000E63C6">
                            <w:pPr>
                              <w:rPr>
                                <w:rFonts w:ascii="Arial" w:hAnsi="Arial" w:cs="Arial"/>
                                <w:b/>
                                <w:i/>
                                <w:sz w:val="22"/>
                                <w:szCs w:val="22"/>
                              </w:rPr>
                            </w:pPr>
                            <w:r w:rsidRPr="00806E16">
                              <w:rPr>
                                <w:rFonts w:ascii="Arial" w:hAnsi="Arial" w:cs="Arial"/>
                                <w:b/>
                                <w:i/>
                                <w:sz w:val="22"/>
                                <w:szCs w:val="22"/>
                              </w:rPr>
                              <w:t>Office address:</w:t>
                            </w:r>
                          </w:p>
                          <w:p w14:paraId="050B2822" w14:textId="0558866A" w:rsidR="00494F43" w:rsidRPr="00A6767C" w:rsidRDefault="00494F43" w:rsidP="000E63C6">
                            <w:pPr>
                              <w:jc w:val="both"/>
                              <w:rPr>
                                <w:rFonts w:ascii="Arial" w:hAnsi="Arial" w:cs="Arial"/>
                                <w:sz w:val="22"/>
                                <w:szCs w:val="22"/>
                              </w:rPr>
                            </w:pPr>
                            <w:r w:rsidRPr="00A6767C">
                              <w:rPr>
                                <w:rFonts w:ascii="Arial" w:hAnsi="Arial" w:cs="Arial"/>
                                <w:sz w:val="22"/>
                                <w:szCs w:val="22"/>
                              </w:rPr>
                              <w:t>Department of Prevention and Community Health</w:t>
                            </w:r>
                            <w:r>
                              <w:rPr>
                                <w:rFonts w:ascii="Arial" w:hAnsi="Arial" w:cs="Arial"/>
                                <w:sz w:val="22"/>
                                <w:szCs w:val="22"/>
                              </w:rPr>
                              <w:t xml:space="preserve"> (PCH), </w:t>
                            </w:r>
                            <w:r w:rsidRPr="00A6767C">
                              <w:rPr>
                                <w:rFonts w:ascii="Arial" w:hAnsi="Arial" w:cs="Arial"/>
                                <w:sz w:val="22"/>
                                <w:szCs w:val="22"/>
                              </w:rPr>
                              <w:t>Milken Institute School of Public Health</w:t>
                            </w:r>
                            <w:r>
                              <w:rPr>
                                <w:rFonts w:ascii="Arial" w:hAnsi="Arial" w:cs="Arial"/>
                                <w:sz w:val="22"/>
                                <w:szCs w:val="22"/>
                              </w:rPr>
                              <w:t xml:space="preserve">, </w:t>
                            </w:r>
                            <w:r w:rsidRPr="00A6767C">
                              <w:rPr>
                                <w:rFonts w:ascii="Arial" w:hAnsi="Arial" w:cs="Arial"/>
                                <w:sz w:val="22"/>
                                <w:szCs w:val="22"/>
                              </w:rPr>
                              <w:t>The George Washington University</w:t>
                            </w:r>
                            <w:r>
                              <w:rPr>
                                <w:rFonts w:ascii="Arial" w:hAnsi="Arial" w:cs="Arial"/>
                                <w:sz w:val="22"/>
                                <w:szCs w:val="22"/>
                              </w:rPr>
                              <w:t xml:space="preserve">, </w:t>
                            </w:r>
                            <w:r w:rsidRPr="00A6767C">
                              <w:rPr>
                                <w:rFonts w:ascii="Arial" w:hAnsi="Arial" w:cs="Arial"/>
                                <w:sz w:val="22"/>
                                <w:szCs w:val="22"/>
                              </w:rPr>
                              <w:t>950 New Hampshire Avenue, NW, Washington, DC 20052</w:t>
                            </w:r>
                          </w:p>
                          <w:p w14:paraId="73804813" w14:textId="19A5AE3C" w:rsidR="00494F43" w:rsidRPr="00A6767C" w:rsidRDefault="00494F43" w:rsidP="000E63C6">
                            <w:pPr>
                              <w:rPr>
                                <w:rFonts w:ascii="Arial" w:hAnsi="Arial" w:cs="Arial"/>
                                <w:sz w:val="22"/>
                                <w:szCs w:val="22"/>
                              </w:rPr>
                            </w:pPr>
                            <w:r>
                              <w:rPr>
                                <w:rFonts w:ascii="Arial" w:hAnsi="Arial" w:cs="Arial"/>
                                <w:sz w:val="22"/>
                                <w:szCs w:val="22"/>
                              </w:rPr>
                              <w:t>Phone</w:t>
                            </w:r>
                            <w:r w:rsidRPr="00A6767C">
                              <w:rPr>
                                <w:rFonts w:ascii="Arial" w:hAnsi="Arial" w:cs="Arial"/>
                                <w:sz w:val="22"/>
                                <w:szCs w:val="22"/>
                              </w:rPr>
                              <w:t xml:space="preserve">: </w:t>
                            </w:r>
                            <w:r w:rsidRPr="000E27F1">
                              <w:rPr>
                                <w:rFonts w:ascii="Arial" w:hAnsi="Arial" w:cs="Arial"/>
                                <w:sz w:val="22"/>
                                <w:szCs w:val="22"/>
                              </w:rPr>
                              <w:t>202-994-3458</w:t>
                            </w:r>
                          </w:p>
                          <w:p w14:paraId="1B59F3EB" w14:textId="6E4A5357" w:rsidR="00494F43" w:rsidRDefault="00494F43" w:rsidP="000E63C6">
                            <w:pPr>
                              <w:rPr>
                                <w:rFonts w:ascii="Arial" w:hAnsi="Arial" w:cs="Arial"/>
                                <w:sz w:val="22"/>
                                <w:szCs w:val="22"/>
                              </w:rPr>
                            </w:pPr>
                            <w:r w:rsidRPr="00A6767C">
                              <w:rPr>
                                <w:rFonts w:ascii="Arial" w:hAnsi="Arial" w:cs="Arial"/>
                                <w:sz w:val="22"/>
                                <w:szCs w:val="22"/>
                              </w:rPr>
                              <w:t xml:space="preserve">Fax: </w:t>
                            </w:r>
                            <w:r>
                              <w:rPr>
                                <w:rFonts w:ascii="Arial" w:hAnsi="Arial" w:cs="Arial"/>
                                <w:sz w:val="22"/>
                                <w:szCs w:val="22"/>
                              </w:rPr>
                              <w:tab/>
                            </w:r>
                            <w:r w:rsidRPr="000E27F1">
                              <w:rPr>
                                <w:rFonts w:ascii="Arial" w:hAnsi="Arial" w:cs="Arial"/>
                                <w:sz w:val="22"/>
                                <w:szCs w:val="22"/>
                              </w:rPr>
                              <w:t>202-994-3773</w:t>
                            </w:r>
                          </w:p>
                          <w:p w14:paraId="346C2CEA" w14:textId="030CE2A4" w:rsidR="00494F43" w:rsidRPr="00A6767C" w:rsidRDefault="00494F43" w:rsidP="000E63C6">
                            <w:pPr>
                              <w:rPr>
                                <w:rFonts w:ascii="Arial" w:hAnsi="Arial" w:cs="Arial"/>
                                <w:sz w:val="22"/>
                                <w:szCs w:val="22"/>
                              </w:rPr>
                            </w:pPr>
                            <w:r>
                              <w:rPr>
                                <w:rFonts w:ascii="Arial" w:hAnsi="Arial" w:cs="Arial"/>
                                <w:sz w:val="22"/>
                                <w:szCs w:val="22"/>
                              </w:rPr>
                              <w:t>Email: yanwang20@gwu.edu</w:t>
                            </w:r>
                          </w:p>
                          <w:p w14:paraId="2D890E49" w14:textId="77777777" w:rsidR="00494F43" w:rsidRDefault="00494F43" w:rsidP="000E63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89360" id="_x0000_t202" coordsize="21600,21600" o:spt="202" path="m,l,21600r21600,l21600,xe">
                <v:stroke joinstyle="miter"/>
                <v:path gradientshapeok="t" o:connecttype="rect"/>
              </v:shapetype>
              <v:shape id="Text Box 2" o:spid="_x0000_s1026" type="#_x0000_t202" style="position:absolute;margin-left:-6.45pt;margin-top:5.75pt;width:252.7pt;height:11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" stroked="f">
                <v:textbox>
                  <w:txbxContent>
                    <w:p w14:paraId="3DCD872A" w14:textId="06C1D296" w:rsidR="00494F43" w:rsidRPr="00806E16" w:rsidRDefault="00494F43" w:rsidP="000E63C6">
                      <w:pPr>
                        <w:rPr>
                          <w:rFonts w:ascii="Arial" w:hAnsi="Arial" w:cs="Arial"/>
                          <w:b/>
                          <w:i/>
                          <w:sz w:val="22"/>
                          <w:szCs w:val="22"/>
                        </w:rPr>
                      </w:pPr>
                      <w:r w:rsidRPr="00806E16">
                        <w:rPr>
                          <w:rFonts w:ascii="Arial" w:hAnsi="Arial" w:cs="Arial"/>
                          <w:b/>
                          <w:i/>
                          <w:sz w:val="22"/>
                          <w:szCs w:val="22"/>
                        </w:rPr>
                        <w:t>Office address:</w:t>
                      </w:r>
                    </w:p>
                    <w:p w14:paraId="050B2822" w14:textId="0558866A" w:rsidR="00494F43" w:rsidRPr="00A6767C" w:rsidRDefault="00494F43" w:rsidP="000E63C6">
                      <w:pPr>
                        <w:jc w:val="both"/>
                        <w:rPr>
                          <w:rFonts w:ascii="Arial" w:hAnsi="Arial" w:cs="Arial"/>
                          <w:sz w:val="22"/>
                          <w:szCs w:val="22"/>
                        </w:rPr>
                      </w:pPr>
                      <w:r w:rsidRPr="00A6767C">
                        <w:rPr>
                          <w:rFonts w:ascii="Arial" w:hAnsi="Arial" w:cs="Arial"/>
                          <w:sz w:val="22"/>
                          <w:szCs w:val="22"/>
                        </w:rPr>
                        <w:t>Department of Prevention and Community Health</w:t>
                      </w:r>
                      <w:r>
                        <w:rPr>
                          <w:rFonts w:ascii="Arial" w:hAnsi="Arial" w:cs="Arial"/>
                          <w:sz w:val="22"/>
                          <w:szCs w:val="22"/>
                        </w:rPr>
                        <w:t xml:space="preserve"> (PCH), </w:t>
                      </w:r>
                      <w:r w:rsidRPr="00A6767C">
                        <w:rPr>
                          <w:rFonts w:ascii="Arial" w:hAnsi="Arial" w:cs="Arial"/>
                          <w:sz w:val="22"/>
                          <w:szCs w:val="22"/>
                        </w:rPr>
                        <w:t>Milken Institute School of Public Health</w:t>
                      </w:r>
                      <w:r>
                        <w:rPr>
                          <w:rFonts w:ascii="Arial" w:hAnsi="Arial" w:cs="Arial"/>
                          <w:sz w:val="22"/>
                          <w:szCs w:val="22"/>
                        </w:rPr>
                        <w:t xml:space="preserve">, </w:t>
                      </w:r>
                      <w:r w:rsidRPr="00A6767C">
                        <w:rPr>
                          <w:rFonts w:ascii="Arial" w:hAnsi="Arial" w:cs="Arial"/>
                          <w:sz w:val="22"/>
                          <w:szCs w:val="22"/>
                        </w:rPr>
                        <w:t>The George Washington University</w:t>
                      </w:r>
                      <w:r>
                        <w:rPr>
                          <w:rFonts w:ascii="Arial" w:hAnsi="Arial" w:cs="Arial"/>
                          <w:sz w:val="22"/>
                          <w:szCs w:val="22"/>
                        </w:rPr>
                        <w:t xml:space="preserve">, </w:t>
                      </w:r>
                      <w:r w:rsidRPr="00A6767C">
                        <w:rPr>
                          <w:rFonts w:ascii="Arial" w:hAnsi="Arial" w:cs="Arial"/>
                          <w:sz w:val="22"/>
                          <w:szCs w:val="22"/>
                        </w:rPr>
                        <w:t>950 New Hampshire Avenue, NW, Washington, DC 20052</w:t>
                      </w:r>
                    </w:p>
                    <w:p w14:paraId="73804813" w14:textId="19A5AE3C" w:rsidR="00494F43" w:rsidRPr="00A6767C" w:rsidRDefault="00494F43" w:rsidP="000E63C6">
                      <w:pPr>
                        <w:rPr>
                          <w:rFonts w:ascii="Arial" w:hAnsi="Arial" w:cs="Arial"/>
                          <w:sz w:val="22"/>
                          <w:szCs w:val="22"/>
                        </w:rPr>
                      </w:pPr>
                      <w:r>
                        <w:rPr>
                          <w:rFonts w:ascii="Arial" w:hAnsi="Arial" w:cs="Arial"/>
                          <w:sz w:val="22"/>
                          <w:szCs w:val="22"/>
                        </w:rPr>
                        <w:t>Phone</w:t>
                      </w:r>
                      <w:r w:rsidRPr="00A6767C">
                        <w:rPr>
                          <w:rFonts w:ascii="Arial" w:hAnsi="Arial" w:cs="Arial"/>
                          <w:sz w:val="22"/>
                          <w:szCs w:val="22"/>
                        </w:rPr>
                        <w:t xml:space="preserve">: </w:t>
                      </w:r>
                      <w:r w:rsidRPr="000E27F1">
                        <w:rPr>
                          <w:rFonts w:ascii="Arial" w:hAnsi="Arial" w:cs="Arial"/>
                          <w:sz w:val="22"/>
                          <w:szCs w:val="22"/>
                        </w:rPr>
                        <w:t>202-994-3458</w:t>
                      </w:r>
                    </w:p>
                    <w:p w14:paraId="1B59F3EB" w14:textId="6E4A5357" w:rsidR="00494F43" w:rsidRDefault="00494F43" w:rsidP="000E63C6">
                      <w:pPr>
                        <w:rPr>
                          <w:rFonts w:ascii="Arial" w:hAnsi="Arial" w:cs="Arial"/>
                          <w:sz w:val="22"/>
                          <w:szCs w:val="22"/>
                        </w:rPr>
                      </w:pPr>
                      <w:r w:rsidRPr="00A6767C">
                        <w:rPr>
                          <w:rFonts w:ascii="Arial" w:hAnsi="Arial" w:cs="Arial"/>
                          <w:sz w:val="22"/>
                          <w:szCs w:val="22"/>
                        </w:rPr>
                        <w:t xml:space="preserve">Fax: </w:t>
                      </w:r>
                      <w:r>
                        <w:rPr>
                          <w:rFonts w:ascii="Arial" w:hAnsi="Arial" w:cs="Arial"/>
                          <w:sz w:val="22"/>
                          <w:szCs w:val="22"/>
                        </w:rPr>
                        <w:tab/>
                      </w:r>
                      <w:r w:rsidRPr="000E27F1">
                        <w:rPr>
                          <w:rFonts w:ascii="Arial" w:hAnsi="Arial" w:cs="Arial"/>
                          <w:sz w:val="22"/>
                          <w:szCs w:val="22"/>
                        </w:rPr>
                        <w:t>202-994-3773</w:t>
                      </w:r>
                    </w:p>
                    <w:p w14:paraId="346C2CEA" w14:textId="030CE2A4" w:rsidR="00494F43" w:rsidRPr="00A6767C" w:rsidRDefault="00494F43" w:rsidP="000E63C6">
                      <w:pPr>
                        <w:rPr>
                          <w:rFonts w:ascii="Arial" w:hAnsi="Arial" w:cs="Arial"/>
                          <w:sz w:val="22"/>
                          <w:szCs w:val="22"/>
                        </w:rPr>
                      </w:pPr>
                      <w:r>
                        <w:rPr>
                          <w:rFonts w:ascii="Arial" w:hAnsi="Arial" w:cs="Arial"/>
                          <w:sz w:val="22"/>
                          <w:szCs w:val="22"/>
                        </w:rPr>
                        <w:t>Email: yanwang20@gwu.edu</w:t>
                      </w:r>
                    </w:p>
                    <w:p w14:paraId="2D890E49" w14:textId="77777777" w:rsidR="00494F43" w:rsidRDefault="00494F43" w:rsidP="000E63C6"/>
                  </w:txbxContent>
                </v:textbox>
              </v:shape>
            </w:pict>
          </mc:Fallback>
        </mc:AlternateContent>
      </w:r>
    </w:p>
    <w:p w14:paraId="614D4BDC" w14:textId="3BEA1FA6" w:rsidR="006C6D4D" w:rsidRPr="00F37A61" w:rsidRDefault="000E27F1" w:rsidP="000E63C6">
      <w:pPr>
        <w:rPr>
          <w:rFonts w:ascii="Arial" w:hAnsi="Arial" w:cs="Arial"/>
          <w:sz w:val="22"/>
          <w:szCs w:val="22"/>
        </w:rPr>
      </w:pPr>
      <w:r w:rsidRPr="00F37A61">
        <w:rPr>
          <w:rFonts w:ascii="Arial" w:hAnsi="Arial" w:cs="Arial"/>
          <w:b/>
          <w:sz w:val="22"/>
          <w:szCs w:val="22"/>
          <w:u w:val="single"/>
        </w:rPr>
        <w:t xml:space="preserve"> </w:t>
      </w:r>
    </w:p>
    <w:p w14:paraId="45560E7B" w14:textId="27402DDC" w:rsidR="000E63C6" w:rsidRPr="00F37A61" w:rsidRDefault="000E27F1" w:rsidP="00E9039F">
      <w:pPr>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p>
    <w:p w14:paraId="307AB97D" w14:textId="77777777" w:rsidR="0026424B" w:rsidRPr="00F37A61" w:rsidRDefault="0026424B" w:rsidP="00E9039F">
      <w:pPr>
        <w:rPr>
          <w:rFonts w:ascii="Arial" w:hAnsi="Arial" w:cs="Arial"/>
          <w:b/>
          <w:sz w:val="22"/>
          <w:szCs w:val="22"/>
          <w:u w:val="single"/>
        </w:rPr>
      </w:pPr>
    </w:p>
    <w:p w14:paraId="5E046869" w14:textId="77777777" w:rsidR="0026424B" w:rsidRPr="00F37A61" w:rsidRDefault="0026424B" w:rsidP="00E9039F">
      <w:pPr>
        <w:rPr>
          <w:rFonts w:ascii="Arial" w:hAnsi="Arial" w:cs="Arial"/>
          <w:b/>
          <w:sz w:val="22"/>
          <w:szCs w:val="22"/>
          <w:u w:val="single"/>
        </w:rPr>
      </w:pPr>
    </w:p>
    <w:p w14:paraId="25EAEA88" w14:textId="77777777" w:rsidR="0026424B" w:rsidRPr="00F37A61" w:rsidRDefault="0026424B" w:rsidP="00E9039F">
      <w:pPr>
        <w:rPr>
          <w:rFonts w:ascii="Arial" w:hAnsi="Arial" w:cs="Arial"/>
          <w:b/>
          <w:sz w:val="22"/>
          <w:szCs w:val="22"/>
          <w:u w:val="single"/>
        </w:rPr>
      </w:pPr>
    </w:p>
    <w:p w14:paraId="2E07981B" w14:textId="77777777" w:rsidR="0026424B" w:rsidRPr="00F37A61" w:rsidRDefault="0026424B" w:rsidP="00E9039F">
      <w:pPr>
        <w:rPr>
          <w:rFonts w:ascii="Arial" w:hAnsi="Arial" w:cs="Arial"/>
          <w:b/>
          <w:sz w:val="22"/>
          <w:szCs w:val="22"/>
          <w:u w:val="single"/>
        </w:rPr>
      </w:pPr>
    </w:p>
    <w:p w14:paraId="73A22697" w14:textId="77777777" w:rsidR="0026424B" w:rsidRPr="00F37A61" w:rsidRDefault="0026424B" w:rsidP="00E9039F">
      <w:pPr>
        <w:rPr>
          <w:rFonts w:ascii="Arial" w:hAnsi="Arial" w:cs="Arial"/>
          <w:b/>
          <w:sz w:val="22"/>
          <w:szCs w:val="22"/>
          <w:u w:val="single"/>
        </w:rPr>
      </w:pPr>
    </w:p>
    <w:p w14:paraId="161377CE" w14:textId="629E35ED" w:rsidR="00421461" w:rsidRDefault="00421461" w:rsidP="00E9039F">
      <w:pPr>
        <w:rPr>
          <w:rFonts w:ascii="Arial" w:hAnsi="Arial" w:cs="Arial"/>
          <w:b/>
          <w:sz w:val="22"/>
          <w:szCs w:val="22"/>
          <w:u w:val="single"/>
        </w:rPr>
      </w:pPr>
    </w:p>
    <w:p w14:paraId="6A87ADB2" w14:textId="77777777" w:rsidR="00421461" w:rsidRDefault="00421461" w:rsidP="00E9039F">
      <w:pPr>
        <w:rPr>
          <w:rFonts w:ascii="Arial" w:hAnsi="Arial" w:cs="Arial"/>
          <w:b/>
          <w:sz w:val="22"/>
          <w:szCs w:val="22"/>
          <w:u w:val="single"/>
        </w:rPr>
      </w:pPr>
    </w:p>
    <w:p w14:paraId="1DF210E8" w14:textId="2B2DC60C" w:rsidR="00F206B3" w:rsidRDefault="004F3641" w:rsidP="00E9039F">
      <w:pPr>
        <w:rPr>
          <w:rFonts w:ascii="Arial" w:hAnsi="Arial" w:cs="Arial"/>
          <w:b/>
          <w:sz w:val="22"/>
          <w:szCs w:val="22"/>
          <w:u w:val="single"/>
        </w:rPr>
      </w:pPr>
      <w:r w:rsidRPr="00F37A61">
        <w:rPr>
          <w:rFonts w:ascii="Arial" w:hAnsi="Arial" w:cs="Arial"/>
          <w:b/>
          <w:sz w:val="22"/>
          <w:szCs w:val="22"/>
          <w:u w:val="single"/>
        </w:rPr>
        <w:t>Education</w:t>
      </w:r>
    </w:p>
    <w:p w14:paraId="76A4EC82" w14:textId="095506C9" w:rsidR="00E9039F" w:rsidRPr="00F37A61" w:rsidRDefault="004F3641" w:rsidP="00E9039F">
      <w:pPr>
        <w:rPr>
          <w:rFonts w:ascii="Arial" w:hAnsi="Arial" w:cs="Arial"/>
          <w:b/>
          <w:sz w:val="22"/>
          <w:szCs w:val="22"/>
          <w:u w:val="single"/>
        </w:rPr>
      </w:pPr>
      <w:r w:rsidRPr="00F37A61">
        <w:rPr>
          <w:rFonts w:ascii="Arial" w:hAnsi="Arial" w:cs="Arial"/>
          <w:b/>
          <w:sz w:val="22"/>
          <w:szCs w:val="22"/>
        </w:rPr>
        <w:tab/>
      </w:r>
      <w:r w:rsidR="00597F78" w:rsidRPr="00F37A61">
        <w:rPr>
          <w:rFonts w:ascii="Arial" w:hAnsi="Arial" w:cs="Arial"/>
          <w:i/>
          <w:sz w:val="22"/>
          <w:szCs w:val="22"/>
        </w:rPr>
        <w:tab/>
      </w:r>
      <w:r w:rsidR="00DB5644" w:rsidRPr="00F37A61">
        <w:rPr>
          <w:rFonts w:ascii="Arial" w:hAnsi="Arial" w:cs="Arial"/>
          <w:i/>
          <w:sz w:val="22"/>
          <w:szCs w:val="22"/>
        </w:rPr>
        <w:tab/>
      </w:r>
    </w:p>
    <w:p w14:paraId="3CFAB172" w14:textId="5A71F6C9" w:rsidR="00BC2DE2" w:rsidRPr="00F37A61" w:rsidRDefault="00E9039F" w:rsidP="0079348B">
      <w:pPr>
        <w:pStyle w:val="BodyTextIndent2"/>
        <w:spacing w:line="280" w:lineRule="exact"/>
        <w:ind w:left="1650" w:hangingChars="750" w:hanging="1650"/>
        <w:rPr>
          <w:rFonts w:ascii="Arial" w:hAnsi="Arial" w:cs="Arial"/>
          <w:szCs w:val="22"/>
        </w:rPr>
      </w:pPr>
      <w:r w:rsidRPr="00F37A61">
        <w:rPr>
          <w:rFonts w:ascii="Arial" w:hAnsi="Arial" w:cs="Arial"/>
          <w:szCs w:val="22"/>
        </w:rPr>
        <w:t>2002-2007</w:t>
      </w:r>
      <w:r w:rsidRPr="00F37A61">
        <w:rPr>
          <w:rFonts w:ascii="Arial" w:hAnsi="Arial" w:cs="Arial"/>
          <w:szCs w:val="22"/>
        </w:rPr>
        <w:tab/>
      </w:r>
      <w:proofErr w:type="spellStart"/>
      <w:r w:rsidRPr="00F37A61">
        <w:rPr>
          <w:rFonts w:ascii="Arial" w:hAnsi="Arial" w:cs="Arial"/>
          <w:szCs w:val="22"/>
        </w:rPr>
        <w:t>Dr.P.H</w:t>
      </w:r>
      <w:proofErr w:type="spellEnd"/>
      <w:r w:rsidRPr="00F37A61">
        <w:rPr>
          <w:rFonts w:ascii="Arial" w:hAnsi="Arial" w:cs="Arial"/>
          <w:szCs w:val="22"/>
        </w:rPr>
        <w:t xml:space="preserve">.   School of Public Health and Policy, Morgan State University, Baltimore, MD </w:t>
      </w:r>
    </w:p>
    <w:p w14:paraId="09E388CE" w14:textId="0E412F00" w:rsidR="00853C37" w:rsidRPr="00F37A61" w:rsidRDefault="00853C37" w:rsidP="001849CE">
      <w:pPr>
        <w:pStyle w:val="BodyTextIndent2"/>
        <w:spacing w:line="280" w:lineRule="exact"/>
        <w:ind w:left="1650" w:hangingChars="750" w:hanging="1650"/>
        <w:rPr>
          <w:rFonts w:ascii="Arial" w:hAnsi="Arial" w:cs="Arial"/>
          <w:szCs w:val="22"/>
        </w:rPr>
      </w:pPr>
      <w:r w:rsidRPr="00F37A61">
        <w:rPr>
          <w:rFonts w:ascii="Arial" w:hAnsi="Arial" w:cs="Arial"/>
          <w:szCs w:val="22"/>
        </w:rPr>
        <w:t xml:space="preserve">1995-1997 </w:t>
      </w:r>
      <w:r w:rsidRPr="00F37A61">
        <w:rPr>
          <w:rFonts w:ascii="Arial" w:hAnsi="Arial" w:cs="Arial"/>
          <w:szCs w:val="22"/>
        </w:rPr>
        <w:tab/>
        <w:t xml:space="preserve">M.S.*   Medical Science, </w:t>
      </w:r>
      <w:proofErr w:type="spellStart"/>
      <w:r w:rsidRPr="00F37A61">
        <w:rPr>
          <w:rFonts w:ascii="Arial" w:hAnsi="Arial" w:cs="Arial"/>
          <w:szCs w:val="22"/>
        </w:rPr>
        <w:t>Tongji</w:t>
      </w:r>
      <w:proofErr w:type="spellEnd"/>
      <w:r w:rsidRPr="00F37A61">
        <w:rPr>
          <w:rFonts w:ascii="Arial" w:hAnsi="Arial" w:cs="Arial"/>
          <w:szCs w:val="22"/>
        </w:rPr>
        <w:t xml:space="preserve"> Medical University, Wuhan, China </w:t>
      </w:r>
    </w:p>
    <w:p w14:paraId="0D45CA9C" w14:textId="77777777" w:rsidR="00853C37" w:rsidRPr="00F37A61" w:rsidRDefault="00853C37" w:rsidP="00853C37">
      <w:pPr>
        <w:pStyle w:val="BodyTextIndent2"/>
        <w:spacing w:line="280" w:lineRule="exact"/>
        <w:ind w:left="1650" w:hangingChars="750" w:hanging="1650"/>
        <w:rPr>
          <w:rFonts w:ascii="Arial" w:hAnsi="Arial" w:cs="Arial"/>
          <w:szCs w:val="22"/>
        </w:rPr>
      </w:pPr>
      <w:r w:rsidRPr="00F37A61">
        <w:rPr>
          <w:rFonts w:ascii="Arial" w:hAnsi="Arial" w:cs="Arial"/>
          <w:szCs w:val="22"/>
        </w:rPr>
        <w:t xml:space="preserve">1990-1995 </w:t>
      </w:r>
      <w:r w:rsidRPr="00F37A61">
        <w:rPr>
          <w:rFonts w:ascii="Arial" w:hAnsi="Arial" w:cs="Arial"/>
          <w:szCs w:val="22"/>
        </w:rPr>
        <w:tab/>
        <w:t xml:space="preserve">B.S. </w:t>
      </w:r>
      <w:proofErr w:type="gramStart"/>
      <w:r w:rsidRPr="00F37A61">
        <w:rPr>
          <w:rFonts w:ascii="Arial" w:hAnsi="Arial" w:cs="Arial"/>
          <w:szCs w:val="22"/>
        </w:rPr>
        <w:t>*  Medical</w:t>
      </w:r>
      <w:proofErr w:type="gramEnd"/>
      <w:r w:rsidRPr="00F37A61">
        <w:rPr>
          <w:rFonts w:ascii="Arial" w:hAnsi="Arial" w:cs="Arial"/>
          <w:szCs w:val="22"/>
        </w:rPr>
        <w:t xml:space="preserve"> Science, </w:t>
      </w:r>
      <w:proofErr w:type="spellStart"/>
      <w:r w:rsidRPr="00F37A61">
        <w:rPr>
          <w:rFonts w:ascii="Arial" w:hAnsi="Arial" w:cs="Arial"/>
          <w:szCs w:val="22"/>
        </w:rPr>
        <w:t>Tongji</w:t>
      </w:r>
      <w:proofErr w:type="spellEnd"/>
      <w:r w:rsidRPr="00F37A61">
        <w:rPr>
          <w:rFonts w:ascii="Arial" w:hAnsi="Arial" w:cs="Arial"/>
          <w:szCs w:val="22"/>
        </w:rPr>
        <w:t xml:space="preserve"> Medical University, Wuhan, China</w:t>
      </w:r>
    </w:p>
    <w:p w14:paraId="61546D93" w14:textId="5443A984" w:rsidR="00FD6CBB" w:rsidRPr="00CC3921" w:rsidRDefault="001849CE" w:rsidP="00194348">
      <w:pPr>
        <w:rPr>
          <w:rFonts w:ascii="Arial" w:hAnsi="Arial" w:cs="Arial"/>
          <w:b/>
          <w:sz w:val="22"/>
          <w:szCs w:val="22"/>
          <w:u w:val="single"/>
        </w:rPr>
      </w:pPr>
      <w:r w:rsidRPr="00CC3921">
        <w:rPr>
          <w:rFonts w:ascii="Arial" w:hAnsi="Arial" w:cs="Arial"/>
          <w:i/>
          <w:sz w:val="22"/>
          <w:szCs w:val="22"/>
        </w:rPr>
        <w:t xml:space="preserve">* </w:t>
      </w:r>
      <w:r w:rsidR="00622A37" w:rsidRPr="00CC3921">
        <w:rPr>
          <w:rFonts w:ascii="Arial" w:hAnsi="Arial" w:cs="Arial"/>
          <w:i/>
          <w:sz w:val="22"/>
          <w:szCs w:val="22"/>
        </w:rPr>
        <w:t xml:space="preserve">The B.S. and M.S. accelerated program. </w:t>
      </w:r>
      <w:r w:rsidRPr="00CC3921">
        <w:rPr>
          <w:rFonts w:ascii="Arial" w:hAnsi="Arial" w:cs="Arial"/>
          <w:i/>
          <w:sz w:val="22"/>
          <w:szCs w:val="22"/>
        </w:rPr>
        <w:t>The B.S. and M.S. Degrees in Medicine are equivalent to the M.D. in the U.S. based on the ECE evaluation</w:t>
      </w:r>
      <w:r w:rsidRPr="00CC3921">
        <w:rPr>
          <w:rFonts w:ascii="Arial" w:hAnsi="Arial" w:cs="Arial"/>
          <w:sz w:val="22"/>
          <w:szCs w:val="22"/>
        </w:rPr>
        <w:t>.</w:t>
      </w:r>
    </w:p>
    <w:p w14:paraId="51EFA167" w14:textId="4F7AA7B6" w:rsidR="00E83248" w:rsidRPr="00F37A61" w:rsidRDefault="00E83248" w:rsidP="00E83248">
      <w:pPr>
        <w:rPr>
          <w:rFonts w:ascii="Arial" w:hAnsi="Arial" w:cs="Arial"/>
          <w:b/>
          <w:sz w:val="22"/>
          <w:szCs w:val="22"/>
          <w:u w:val="single"/>
        </w:rPr>
      </w:pPr>
    </w:p>
    <w:p w14:paraId="23B5A72B" w14:textId="7AB1AB89" w:rsidR="00BC2DE2" w:rsidRPr="00806E16" w:rsidRDefault="00E83248" w:rsidP="00E83248">
      <w:pPr>
        <w:rPr>
          <w:rFonts w:ascii="Arial" w:hAnsi="Arial" w:cs="Arial"/>
          <w:b/>
          <w:i/>
          <w:sz w:val="22"/>
          <w:szCs w:val="22"/>
        </w:rPr>
      </w:pPr>
      <w:r w:rsidRPr="00806E16">
        <w:rPr>
          <w:rFonts w:ascii="Arial" w:hAnsi="Arial" w:cs="Arial"/>
          <w:b/>
          <w:i/>
          <w:sz w:val="22"/>
          <w:szCs w:val="22"/>
        </w:rPr>
        <w:t>Statistical Software</w:t>
      </w:r>
    </w:p>
    <w:p w14:paraId="03A8F580" w14:textId="5EF65567" w:rsidR="00E83248" w:rsidRPr="00F37A61" w:rsidRDefault="00F24615" w:rsidP="00F24615">
      <w:pPr>
        <w:pStyle w:val="BodyTextIndent2"/>
        <w:spacing w:line="280" w:lineRule="exact"/>
        <w:ind w:left="1650" w:hangingChars="750" w:hanging="1650"/>
        <w:rPr>
          <w:rFonts w:ascii="Arial" w:hAnsi="Arial" w:cs="Arial"/>
          <w:szCs w:val="22"/>
        </w:rPr>
      </w:pPr>
      <w:r w:rsidRPr="00F37A61">
        <w:rPr>
          <w:rFonts w:ascii="Arial" w:hAnsi="Arial" w:cs="Arial"/>
          <w:szCs w:val="22"/>
        </w:rPr>
        <w:tab/>
      </w:r>
      <w:r w:rsidRPr="00F37A61">
        <w:rPr>
          <w:rFonts w:ascii="Arial" w:hAnsi="Arial" w:cs="Arial"/>
          <w:szCs w:val="22"/>
        </w:rPr>
        <w:tab/>
      </w:r>
      <w:r w:rsidR="00223074" w:rsidRPr="00F37A61">
        <w:rPr>
          <w:rFonts w:ascii="Arial" w:hAnsi="Arial" w:cs="Arial"/>
          <w:szCs w:val="22"/>
        </w:rPr>
        <w:t xml:space="preserve">STATA, </w:t>
      </w:r>
      <w:proofErr w:type="spellStart"/>
      <w:r w:rsidR="00622A37" w:rsidRPr="00F37A61">
        <w:rPr>
          <w:rFonts w:ascii="Arial" w:hAnsi="Arial" w:cs="Arial"/>
          <w:szCs w:val="22"/>
        </w:rPr>
        <w:t>Mplus</w:t>
      </w:r>
      <w:proofErr w:type="spellEnd"/>
      <w:r w:rsidR="00622A37" w:rsidRPr="00F37A61">
        <w:rPr>
          <w:rFonts w:ascii="Arial" w:hAnsi="Arial" w:cs="Arial"/>
          <w:szCs w:val="22"/>
        </w:rPr>
        <w:t xml:space="preserve">, </w:t>
      </w:r>
      <w:r w:rsidR="00E83248" w:rsidRPr="00F37A61">
        <w:rPr>
          <w:rFonts w:ascii="Arial" w:hAnsi="Arial" w:cs="Arial"/>
          <w:szCs w:val="22"/>
        </w:rPr>
        <w:t xml:space="preserve">SAS, SPSS, </w:t>
      </w:r>
      <w:r w:rsidR="00A35AC7" w:rsidRPr="00F37A61">
        <w:rPr>
          <w:rFonts w:ascii="Arial" w:hAnsi="Arial" w:cs="Arial"/>
          <w:szCs w:val="22"/>
        </w:rPr>
        <w:t>R</w:t>
      </w:r>
    </w:p>
    <w:p w14:paraId="468D6F60" w14:textId="77777777" w:rsidR="00AD0F45" w:rsidRPr="00F37A61" w:rsidRDefault="00AD0F45" w:rsidP="00194348">
      <w:pPr>
        <w:rPr>
          <w:rFonts w:ascii="Arial" w:hAnsi="Arial" w:cs="Arial"/>
          <w:b/>
          <w:sz w:val="22"/>
          <w:szCs w:val="22"/>
          <w:u w:val="single"/>
        </w:rPr>
      </w:pPr>
    </w:p>
    <w:p w14:paraId="3AF6976F" w14:textId="77777777" w:rsidR="00CD690A" w:rsidRPr="00F37A61" w:rsidRDefault="00597F78" w:rsidP="005F7C04">
      <w:pPr>
        <w:pStyle w:val="BodyTextIndent2"/>
        <w:ind w:left="0"/>
        <w:rPr>
          <w:rFonts w:ascii="Arial" w:hAnsi="Arial" w:cs="Arial"/>
          <w:b/>
          <w:szCs w:val="22"/>
          <w:u w:val="single"/>
        </w:rPr>
      </w:pPr>
      <w:r w:rsidRPr="00F37A61">
        <w:rPr>
          <w:rFonts w:ascii="Arial" w:hAnsi="Arial" w:cs="Arial"/>
          <w:b/>
          <w:szCs w:val="22"/>
          <w:u w:val="single"/>
        </w:rPr>
        <w:t>Employment History</w:t>
      </w:r>
    </w:p>
    <w:p w14:paraId="211C43D5" w14:textId="77777777" w:rsidR="00111EC5" w:rsidRPr="00F37A61" w:rsidRDefault="00111EC5" w:rsidP="00194348">
      <w:pPr>
        <w:rPr>
          <w:rFonts w:ascii="Arial" w:hAnsi="Arial" w:cs="Arial"/>
          <w:b/>
          <w:sz w:val="22"/>
          <w:szCs w:val="22"/>
          <w:u w:val="single"/>
        </w:rPr>
      </w:pPr>
    </w:p>
    <w:p w14:paraId="78CE470E" w14:textId="32F52E36" w:rsidR="00111EC5" w:rsidRPr="00F37A61" w:rsidRDefault="00111EC5" w:rsidP="00806E16">
      <w:pPr>
        <w:pStyle w:val="BodyTextIndent2"/>
        <w:ind w:left="0"/>
        <w:rPr>
          <w:rFonts w:ascii="Arial" w:hAnsi="Arial" w:cs="Arial"/>
          <w:b/>
          <w:szCs w:val="22"/>
          <w:u w:val="single"/>
        </w:rPr>
      </w:pPr>
      <w:r w:rsidRPr="00806E16">
        <w:rPr>
          <w:rFonts w:ascii="Arial" w:hAnsi="Arial" w:cs="Arial"/>
          <w:b/>
          <w:i/>
          <w:szCs w:val="22"/>
        </w:rPr>
        <w:t>Academic Appointments</w:t>
      </w:r>
    </w:p>
    <w:p w14:paraId="1FCA3C33" w14:textId="6416646E" w:rsidR="00EA402E" w:rsidRDefault="00E6432E" w:rsidP="00853C37">
      <w:pPr>
        <w:pStyle w:val="BodyTextIndent2"/>
        <w:spacing w:line="280" w:lineRule="exact"/>
        <w:ind w:left="1650" w:hangingChars="750" w:hanging="1650"/>
        <w:rPr>
          <w:rFonts w:ascii="Arial" w:hAnsi="Arial" w:cs="Arial"/>
          <w:szCs w:val="22"/>
        </w:rPr>
      </w:pPr>
      <w:r>
        <w:rPr>
          <w:rFonts w:ascii="Arial" w:hAnsi="Arial" w:cs="Arial"/>
          <w:szCs w:val="22"/>
        </w:rPr>
        <w:t xml:space="preserve">July </w:t>
      </w:r>
      <w:r w:rsidR="00EA402E">
        <w:rPr>
          <w:rFonts w:ascii="Arial" w:hAnsi="Arial" w:cs="Arial"/>
          <w:szCs w:val="22"/>
        </w:rPr>
        <w:t>24-</w:t>
      </w:r>
      <w:proofErr w:type="gramStart"/>
      <w:r w:rsidR="00EA402E">
        <w:rPr>
          <w:rFonts w:ascii="Arial" w:hAnsi="Arial" w:cs="Arial"/>
          <w:szCs w:val="22"/>
        </w:rPr>
        <w:t>present</w:t>
      </w:r>
      <w:r w:rsidR="00EA402E" w:rsidRPr="00F37A61">
        <w:rPr>
          <w:rFonts w:ascii="Arial" w:hAnsi="Arial" w:cs="Arial"/>
          <w:szCs w:val="22"/>
        </w:rPr>
        <w:t xml:space="preserve"> </w:t>
      </w:r>
      <w:r w:rsidR="00B21BCC">
        <w:rPr>
          <w:rFonts w:ascii="Arial" w:hAnsi="Arial" w:cs="Arial"/>
          <w:szCs w:val="22"/>
        </w:rPr>
        <w:t xml:space="preserve"> </w:t>
      </w:r>
      <w:r w:rsidR="00EA402E" w:rsidRPr="00F37A61">
        <w:rPr>
          <w:rFonts w:ascii="Arial" w:hAnsi="Arial" w:cs="Arial"/>
          <w:szCs w:val="22"/>
        </w:rPr>
        <w:t>Associate</w:t>
      </w:r>
      <w:proofErr w:type="gramEnd"/>
      <w:r w:rsidR="00EA402E" w:rsidRPr="00F37A61">
        <w:rPr>
          <w:rFonts w:ascii="Arial" w:hAnsi="Arial" w:cs="Arial"/>
          <w:szCs w:val="22"/>
        </w:rPr>
        <w:t xml:space="preserve"> Professor</w:t>
      </w:r>
      <w:r w:rsidR="00F377C4">
        <w:rPr>
          <w:rFonts w:ascii="Arial" w:hAnsi="Arial" w:cs="Arial"/>
          <w:szCs w:val="22"/>
        </w:rPr>
        <w:t xml:space="preserve"> (tenured</w:t>
      </w:r>
      <w:r w:rsidR="00EA402E" w:rsidRPr="00F37A61">
        <w:rPr>
          <w:rFonts w:ascii="Arial" w:hAnsi="Arial" w:cs="Arial"/>
          <w:szCs w:val="22"/>
        </w:rPr>
        <w:t>), Department of Prevention and Community Health, Milken Institute of School of Public Health, George Washington University (GWSPH)</w:t>
      </w:r>
    </w:p>
    <w:p w14:paraId="574BDF67" w14:textId="358F2B10" w:rsidR="00BA11F6" w:rsidRPr="00F37A61" w:rsidRDefault="00E6432E" w:rsidP="00853C37">
      <w:pPr>
        <w:pStyle w:val="BodyTextIndent2"/>
        <w:spacing w:line="280" w:lineRule="exact"/>
        <w:ind w:left="1650" w:hangingChars="750" w:hanging="1650"/>
        <w:rPr>
          <w:rFonts w:ascii="Arial" w:hAnsi="Arial" w:cs="Arial"/>
          <w:szCs w:val="22"/>
        </w:rPr>
      </w:pPr>
      <w:r>
        <w:rPr>
          <w:rFonts w:ascii="Arial" w:hAnsi="Arial" w:cs="Arial"/>
          <w:szCs w:val="22"/>
        </w:rPr>
        <w:t xml:space="preserve">2020-June </w:t>
      </w:r>
      <w:r w:rsidR="00EA402E">
        <w:rPr>
          <w:rFonts w:ascii="Arial" w:hAnsi="Arial" w:cs="Arial"/>
          <w:szCs w:val="22"/>
        </w:rPr>
        <w:t>24</w:t>
      </w:r>
      <w:r w:rsidR="00BA11F6" w:rsidRPr="00F37A61">
        <w:rPr>
          <w:rFonts w:ascii="Arial" w:hAnsi="Arial" w:cs="Arial"/>
          <w:szCs w:val="22"/>
        </w:rPr>
        <w:t xml:space="preserve"> </w:t>
      </w:r>
      <w:r w:rsidR="00B21BCC">
        <w:rPr>
          <w:rFonts w:ascii="Arial" w:hAnsi="Arial" w:cs="Arial"/>
          <w:szCs w:val="22"/>
        </w:rPr>
        <w:t xml:space="preserve">    </w:t>
      </w:r>
      <w:bookmarkStart w:id="0" w:name="_GoBack"/>
      <w:bookmarkEnd w:id="0"/>
      <w:r w:rsidR="00BA11F6" w:rsidRPr="00F37A61">
        <w:rPr>
          <w:rFonts w:ascii="Arial" w:hAnsi="Arial" w:cs="Arial"/>
          <w:szCs w:val="22"/>
        </w:rPr>
        <w:t>Associate Professor</w:t>
      </w:r>
      <w:r w:rsidR="00622A37" w:rsidRPr="00F37A61">
        <w:rPr>
          <w:rFonts w:ascii="Arial" w:hAnsi="Arial" w:cs="Arial"/>
          <w:szCs w:val="22"/>
        </w:rPr>
        <w:t xml:space="preserve"> (tenure track)</w:t>
      </w:r>
      <w:r w:rsidR="00BA11F6" w:rsidRPr="00F37A61">
        <w:rPr>
          <w:rFonts w:ascii="Arial" w:hAnsi="Arial" w:cs="Arial"/>
          <w:szCs w:val="22"/>
        </w:rPr>
        <w:t>, Department of Prevention and Community Health, Milken Institute of School of Public Health, George Washington University</w:t>
      </w:r>
      <w:r w:rsidR="00622A37" w:rsidRPr="00F37A61">
        <w:rPr>
          <w:rFonts w:ascii="Arial" w:hAnsi="Arial" w:cs="Arial"/>
          <w:szCs w:val="22"/>
        </w:rPr>
        <w:t xml:space="preserve"> (GWSPH)</w:t>
      </w:r>
    </w:p>
    <w:p w14:paraId="707D56F3" w14:textId="228288C4" w:rsidR="00BA11F6" w:rsidRPr="00F37A61" w:rsidRDefault="00BA11F6" w:rsidP="00BA11F6">
      <w:pPr>
        <w:pStyle w:val="BodyTextIndent2"/>
        <w:spacing w:line="280" w:lineRule="exact"/>
        <w:ind w:left="1650" w:hangingChars="750" w:hanging="1650"/>
        <w:rPr>
          <w:rFonts w:ascii="Arial" w:hAnsi="Arial" w:cs="Arial"/>
          <w:szCs w:val="22"/>
        </w:rPr>
      </w:pPr>
      <w:r w:rsidRPr="00F37A61">
        <w:rPr>
          <w:rFonts w:ascii="Arial" w:hAnsi="Arial" w:cs="Arial"/>
          <w:szCs w:val="22"/>
        </w:rPr>
        <w:t xml:space="preserve">2020-present </w:t>
      </w:r>
      <w:r w:rsidR="009D28C5" w:rsidRPr="00F37A61">
        <w:rPr>
          <w:rFonts w:ascii="Arial" w:hAnsi="Arial" w:cs="Arial"/>
          <w:szCs w:val="22"/>
        </w:rPr>
        <w:tab/>
      </w:r>
      <w:r w:rsidRPr="00F37A61">
        <w:rPr>
          <w:rFonts w:ascii="Arial" w:hAnsi="Arial" w:cs="Arial"/>
          <w:szCs w:val="22"/>
        </w:rPr>
        <w:t>Adjunct associate Professor, Department of Pediatrics &amp; Department of Epidemiology and Public Health, University of Maryland School of Medicine (UMSOM)</w:t>
      </w:r>
    </w:p>
    <w:p w14:paraId="268692E1" w14:textId="7C436E76" w:rsidR="00853C37" w:rsidRPr="00F37A61" w:rsidRDefault="00853C37" w:rsidP="00853C37">
      <w:pPr>
        <w:pStyle w:val="BodyTextIndent2"/>
        <w:spacing w:line="280" w:lineRule="exact"/>
        <w:ind w:left="1650" w:hangingChars="750" w:hanging="1650"/>
        <w:rPr>
          <w:rFonts w:ascii="Arial" w:hAnsi="Arial" w:cs="Arial"/>
          <w:szCs w:val="22"/>
        </w:rPr>
      </w:pPr>
      <w:r w:rsidRPr="00F37A61">
        <w:rPr>
          <w:rFonts w:ascii="Arial" w:hAnsi="Arial" w:cs="Arial"/>
          <w:szCs w:val="22"/>
        </w:rPr>
        <w:t>2018-</w:t>
      </w:r>
      <w:r w:rsidR="00442E90" w:rsidRPr="00F37A61">
        <w:rPr>
          <w:rFonts w:ascii="Arial" w:hAnsi="Arial" w:cs="Arial"/>
          <w:szCs w:val="22"/>
        </w:rPr>
        <w:t>2020</w:t>
      </w:r>
      <w:r w:rsidRPr="00F37A61">
        <w:rPr>
          <w:rFonts w:ascii="Arial" w:hAnsi="Arial" w:cs="Arial"/>
          <w:szCs w:val="22"/>
        </w:rPr>
        <w:tab/>
        <w:t>Associate Professor (primary), Department of Pediatrics</w:t>
      </w:r>
      <w:r w:rsidR="000D553E" w:rsidRPr="00F37A61">
        <w:rPr>
          <w:rFonts w:ascii="Arial" w:hAnsi="Arial" w:cs="Arial"/>
          <w:szCs w:val="22"/>
        </w:rPr>
        <w:t xml:space="preserve">, </w:t>
      </w:r>
      <w:r w:rsidRPr="00F37A61">
        <w:rPr>
          <w:rFonts w:ascii="Arial" w:hAnsi="Arial" w:cs="Arial"/>
          <w:szCs w:val="22"/>
        </w:rPr>
        <w:t>University of Maryland School of Medicine</w:t>
      </w:r>
      <w:r w:rsidR="00E81A68" w:rsidRPr="00F37A61">
        <w:rPr>
          <w:rFonts w:ascii="Arial" w:hAnsi="Arial" w:cs="Arial"/>
          <w:szCs w:val="22"/>
        </w:rPr>
        <w:t xml:space="preserve"> (UMSOM)</w:t>
      </w:r>
    </w:p>
    <w:p w14:paraId="13BD8E9E" w14:textId="19A95222" w:rsidR="00853C37" w:rsidRPr="00F37A61" w:rsidRDefault="00853C37" w:rsidP="00853C37">
      <w:pPr>
        <w:pStyle w:val="BodyTextIndent2"/>
        <w:spacing w:line="280" w:lineRule="exact"/>
        <w:ind w:left="1650" w:hangingChars="750" w:hanging="1650"/>
        <w:rPr>
          <w:rFonts w:ascii="Arial" w:hAnsi="Arial" w:cs="Arial"/>
          <w:szCs w:val="22"/>
        </w:rPr>
      </w:pPr>
      <w:r w:rsidRPr="00F37A61">
        <w:rPr>
          <w:rFonts w:ascii="Arial" w:hAnsi="Arial" w:cs="Arial"/>
          <w:szCs w:val="22"/>
        </w:rPr>
        <w:t>2018-present</w:t>
      </w:r>
      <w:r w:rsidRPr="00F37A61">
        <w:rPr>
          <w:rFonts w:ascii="Arial" w:hAnsi="Arial" w:cs="Arial"/>
          <w:szCs w:val="22"/>
        </w:rPr>
        <w:tab/>
        <w:t>Associate Professor (secondary), Department of Epidemiology and Public Health</w:t>
      </w:r>
      <w:r w:rsidR="000D553E" w:rsidRPr="00F37A61">
        <w:rPr>
          <w:rFonts w:ascii="Arial" w:hAnsi="Arial" w:cs="Arial"/>
          <w:szCs w:val="22"/>
        </w:rPr>
        <w:t>, Division of Biostatistics and Bioinformatics</w:t>
      </w:r>
      <w:r w:rsidR="00E81A68" w:rsidRPr="00F37A61">
        <w:rPr>
          <w:rFonts w:ascii="Arial" w:hAnsi="Arial" w:cs="Arial"/>
          <w:szCs w:val="22"/>
        </w:rPr>
        <w:t>, UMSOM</w:t>
      </w:r>
    </w:p>
    <w:p w14:paraId="1BAB03F4" w14:textId="71068010" w:rsidR="00853C37" w:rsidRPr="00F37A61" w:rsidRDefault="00853C37" w:rsidP="00E81A68">
      <w:pPr>
        <w:pStyle w:val="BodyTextIndent2"/>
        <w:spacing w:line="280" w:lineRule="exact"/>
        <w:ind w:left="1650" w:hangingChars="750" w:hanging="1650"/>
        <w:rPr>
          <w:rFonts w:ascii="Arial" w:hAnsi="Arial" w:cs="Arial"/>
          <w:szCs w:val="22"/>
        </w:rPr>
      </w:pPr>
      <w:r w:rsidRPr="00F37A61">
        <w:rPr>
          <w:rFonts w:ascii="Arial" w:hAnsi="Arial" w:cs="Arial"/>
          <w:szCs w:val="22"/>
        </w:rPr>
        <w:t>2011-2018</w:t>
      </w:r>
      <w:r w:rsidRPr="00F37A61">
        <w:rPr>
          <w:rFonts w:ascii="Arial" w:hAnsi="Arial" w:cs="Arial"/>
          <w:szCs w:val="22"/>
        </w:rPr>
        <w:tab/>
        <w:t>Assistant Professor (primary), Department of Pediatrics</w:t>
      </w:r>
      <w:r w:rsidR="00E81A68" w:rsidRPr="00F37A61">
        <w:rPr>
          <w:rFonts w:ascii="Arial" w:hAnsi="Arial" w:cs="Arial"/>
          <w:szCs w:val="22"/>
        </w:rPr>
        <w:t>, UMSOM</w:t>
      </w:r>
    </w:p>
    <w:p w14:paraId="05238D36" w14:textId="237FAAB9" w:rsidR="00853C37" w:rsidRPr="00F37A61" w:rsidRDefault="00853C37" w:rsidP="00853C37">
      <w:pPr>
        <w:pStyle w:val="BodyTextIndent2"/>
        <w:spacing w:line="280" w:lineRule="exact"/>
        <w:ind w:left="1650" w:hangingChars="750" w:hanging="1650"/>
        <w:rPr>
          <w:rFonts w:ascii="Arial" w:hAnsi="Arial" w:cs="Arial"/>
          <w:szCs w:val="22"/>
        </w:rPr>
      </w:pPr>
      <w:r w:rsidRPr="00F37A61">
        <w:rPr>
          <w:rFonts w:ascii="Arial" w:hAnsi="Arial" w:cs="Arial"/>
          <w:szCs w:val="22"/>
        </w:rPr>
        <w:lastRenderedPageBreak/>
        <w:t>2016-2018</w:t>
      </w:r>
      <w:r w:rsidRPr="00F37A61">
        <w:rPr>
          <w:rFonts w:ascii="Arial" w:hAnsi="Arial" w:cs="Arial"/>
          <w:szCs w:val="22"/>
        </w:rPr>
        <w:tab/>
        <w:t>Assistant Professor (secondary), Department of Epidemiology and Public Health</w:t>
      </w:r>
      <w:r w:rsidR="00E81A68" w:rsidRPr="00F37A61">
        <w:rPr>
          <w:rFonts w:ascii="Arial" w:hAnsi="Arial" w:cs="Arial"/>
          <w:szCs w:val="22"/>
        </w:rPr>
        <w:t>, UMSOM</w:t>
      </w:r>
      <w:r w:rsidRPr="00F37A61">
        <w:rPr>
          <w:rFonts w:ascii="Arial" w:hAnsi="Arial" w:cs="Arial"/>
          <w:szCs w:val="22"/>
        </w:rPr>
        <w:tab/>
      </w:r>
    </w:p>
    <w:p w14:paraId="2E3EEDA1" w14:textId="73183C47" w:rsidR="00853C37" w:rsidRPr="00F37A61" w:rsidRDefault="00F66A71" w:rsidP="00853C37">
      <w:pPr>
        <w:pStyle w:val="BodyTextIndent2"/>
        <w:spacing w:line="280" w:lineRule="exact"/>
        <w:ind w:left="1650" w:hangingChars="750" w:hanging="1650"/>
        <w:rPr>
          <w:rFonts w:ascii="Arial" w:hAnsi="Arial" w:cs="Arial"/>
          <w:szCs w:val="22"/>
        </w:rPr>
      </w:pPr>
      <w:r w:rsidRPr="00F37A61">
        <w:rPr>
          <w:rFonts w:ascii="Arial" w:hAnsi="Arial" w:cs="Arial"/>
          <w:szCs w:val="22"/>
        </w:rPr>
        <w:t>2017-2020</w:t>
      </w:r>
      <w:r w:rsidR="00853C37" w:rsidRPr="00F37A61">
        <w:rPr>
          <w:rFonts w:ascii="Arial" w:hAnsi="Arial" w:cs="Arial"/>
          <w:szCs w:val="22"/>
        </w:rPr>
        <w:t xml:space="preserve"> </w:t>
      </w:r>
      <w:r w:rsidR="00853C37" w:rsidRPr="00F37A61">
        <w:rPr>
          <w:rFonts w:ascii="Arial" w:hAnsi="Arial" w:cs="Arial"/>
          <w:szCs w:val="22"/>
        </w:rPr>
        <w:tab/>
        <w:t>Graduate faculty</w:t>
      </w:r>
      <w:r w:rsidR="00E81A68" w:rsidRPr="00F37A61">
        <w:rPr>
          <w:rFonts w:ascii="Arial" w:hAnsi="Arial" w:cs="Arial"/>
          <w:szCs w:val="22"/>
        </w:rPr>
        <w:t xml:space="preserve">, </w:t>
      </w:r>
      <w:r w:rsidR="00853C37" w:rsidRPr="00F37A61">
        <w:rPr>
          <w:rFonts w:ascii="Arial" w:hAnsi="Arial" w:cs="Arial"/>
          <w:szCs w:val="22"/>
        </w:rPr>
        <w:t>University of Maryland Graduate School, Baltimore</w:t>
      </w:r>
    </w:p>
    <w:p w14:paraId="5C78148D" w14:textId="2FBDE9F0" w:rsidR="00853C37" w:rsidRPr="00F37A61" w:rsidRDefault="00F66A71" w:rsidP="00853C37">
      <w:pPr>
        <w:pStyle w:val="BodyTextIndent2"/>
        <w:spacing w:line="280" w:lineRule="exact"/>
        <w:ind w:left="1650" w:hangingChars="750" w:hanging="1650"/>
        <w:rPr>
          <w:rFonts w:ascii="Arial" w:hAnsi="Arial" w:cs="Arial"/>
          <w:szCs w:val="22"/>
        </w:rPr>
      </w:pPr>
      <w:r w:rsidRPr="00F37A61">
        <w:rPr>
          <w:rFonts w:ascii="Arial" w:hAnsi="Arial" w:cs="Arial"/>
          <w:szCs w:val="22"/>
        </w:rPr>
        <w:t>2016-2020</w:t>
      </w:r>
      <w:r w:rsidR="00853C37" w:rsidRPr="00F37A61">
        <w:rPr>
          <w:rFonts w:ascii="Arial" w:hAnsi="Arial" w:cs="Arial"/>
          <w:szCs w:val="22"/>
        </w:rPr>
        <w:t xml:space="preserve"> </w:t>
      </w:r>
      <w:r w:rsidR="00853C37" w:rsidRPr="00F37A61">
        <w:rPr>
          <w:rFonts w:ascii="Arial" w:hAnsi="Arial" w:cs="Arial"/>
          <w:szCs w:val="22"/>
        </w:rPr>
        <w:tab/>
        <w:t>Adjunct faculty, Department of Mathematics and Statistics</w:t>
      </w:r>
    </w:p>
    <w:p w14:paraId="05B95B50" w14:textId="3D5A94B4" w:rsidR="00853C37" w:rsidRPr="00F37A61" w:rsidRDefault="00853C37" w:rsidP="00853C37">
      <w:pPr>
        <w:pStyle w:val="BodyTextIndent2"/>
        <w:spacing w:line="280" w:lineRule="exact"/>
        <w:ind w:left="1650" w:hangingChars="750" w:hanging="1650"/>
        <w:rPr>
          <w:rFonts w:ascii="Arial" w:hAnsi="Arial" w:cs="Arial"/>
          <w:szCs w:val="22"/>
        </w:rPr>
      </w:pPr>
      <w:r w:rsidRPr="00F37A61">
        <w:rPr>
          <w:rFonts w:ascii="Arial" w:hAnsi="Arial" w:cs="Arial"/>
          <w:szCs w:val="22"/>
        </w:rPr>
        <w:tab/>
      </w:r>
      <w:r w:rsidRPr="00F37A61">
        <w:rPr>
          <w:rFonts w:ascii="Arial" w:hAnsi="Arial" w:cs="Arial"/>
          <w:szCs w:val="22"/>
        </w:rPr>
        <w:tab/>
        <w:t>University of Maryland, Baltimore County</w:t>
      </w:r>
      <w:r w:rsidR="00E81A68" w:rsidRPr="00F37A61">
        <w:rPr>
          <w:rFonts w:ascii="Arial" w:hAnsi="Arial" w:cs="Arial"/>
          <w:szCs w:val="22"/>
        </w:rPr>
        <w:t xml:space="preserve"> (UMBC)</w:t>
      </w:r>
    </w:p>
    <w:p w14:paraId="0ADADF77" w14:textId="792E26FF" w:rsidR="00BC2DE2" w:rsidRPr="00F37A61" w:rsidRDefault="006118D2" w:rsidP="00070248">
      <w:pPr>
        <w:pStyle w:val="BodyTextIndent2"/>
        <w:spacing w:line="280" w:lineRule="exact"/>
        <w:ind w:left="1650" w:hangingChars="750" w:hanging="1650"/>
        <w:rPr>
          <w:rFonts w:ascii="Arial" w:hAnsi="Arial" w:cs="Arial"/>
          <w:szCs w:val="22"/>
        </w:rPr>
      </w:pPr>
      <w:r w:rsidRPr="00F37A61">
        <w:rPr>
          <w:rFonts w:ascii="Arial" w:hAnsi="Arial" w:cs="Arial"/>
          <w:szCs w:val="22"/>
        </w:rPr>
        <w:t>2010-2011</w:t>
      </w:r>
      <w:r w:rsidR="00530BC4" w:rsidRPr="00F37A61">
        <w:rPr>
          <w:rFonts w:ascii="Arial" w:hAnsi="Arial" w:cs="Arial"/>
          <w:szCs w:val="22"/>
        </w:rPr>
        <w:tab/>
      </w:r>
      <w:r w:rsidR="00C50D9A" w:rsidRPr="00F37A61">
        <w:rPr>
          <w:rFonts w:ascii="Arial" w:hAnsi="Arial" w:cs="Arial"/>
          <w:szCs w:val="22"/>
        </w:rPr>
        <w:t>Faculty R</w:t>
      </w:r>
      <w:r w:rsidRPr="00F37A61">
        <w:rPr>
          <w:rFonts w:ascii="Arial" w:hAnsi="Arial" w:cs="Arial"/>
          <w:szCs w:val="22"/>
        </w:rPr>
        <w:t>esearch Associate</w:t>
      </w:r>
      <w:r w:rsidR="008642B6" w:rsidRPr="00F37A61">
        <w:rPr>
          <w:rFonts w:ascii="Arial" w:hAnsi="Arial" w:cs="Arial"/>
          <w:szCs w:val="22"/>
        </w:rPr>
        <w:t>,</w:t>
      </w:r>
      <w:r w:rsidR="008642B6" w:rsidRPr="00F37A61">
        <w:rPr>
          <w:rFonts w:ascii="Arial" w:hAnsi="Arial" w:cs="Arial"/>
          <w:i/>
          <w:szCs w:val="22"/>
        </w:rPr>
        <w:t xml:space="preserve"> </w:t>
      </w:r>
      <w:r w:rsidR="008642B6" w:rsidRPr="00F37A61">
        <w:rPr>
          <w:rFonts w:ascii="Arial" w:hAnsi="Arial" w:cs="Arial"/>
          <w:szCs w:val="22"/>
        </w:rPr>
        <w:t>Department of Pediatrics</w:t>
      </w:r>
      <w:r w:rsidR="00E81A68" w:rsidRPr="00F37A61">
        <w:rPr>
          <w:rFonts w:ascii="Arial" w:hAnsi="Arial" w:cs="Arial"/>
          <w:szCs w:val="22"/>
        </w:rPr>
        <w:t>, UMSOM</w:t>
      </w:r>
    </w:p>
    <w:p w14:paraId="4E4B4D5B" w14:textId="77777777" w:rsidR="007364E1" w:rsidRPr="00F37A61" w:rsidRDefault="007364E1" w:rsidP="007364E1">
      <w:pPr>
        <w:ind w:left="1440" w:firstLine="720"/>
        <w:rPr>
          <w:rFonts w:ascii="Arial" w:hAnsi="Arial" w:cs="Arial"/>
          <w:sz w:val="22"/>
          <w:szCs w:val="22"/>
        </w:rPr>
      </w:pPr>
    </w:p>
    <w:p w14:paraId="66A784CB" w14:textId="02FA94A7" w:rsidR="00111EC5" w:rsidRPr="00F37A61" w:rsidRDefault="00111EC5" w:rsidP="00806E16">
      <w:pPr>
        <w:pStyle w:val="BodyTextIndent2"/>
        <w:ind w:left="0"/>
      </w:pPr>
      <w:r w:rsidRPr="00806E16">
        <w:rPr>
          <w:rFonts w:ascii="Arial" w:hAnsi="Arial" w:cs="Arial"/>
          <w:b/>
          <w:i/>
          <w:szCs w:val="22"/>
        </w:rPr>
        <w:t>Other Employment</w:t>
      </w:r>
      <w:r w:rsidR="005B7F51" w:rsidRPr="00806E16">
        <w:rPr>
          <w:rFonts w:ascii="Arial" w:hAnsi="Arial" w:cs="Arial"/>
          <w:b/>
          <w:i/>
          <w:szCs w:val="22"/>
        </w:rPr>
        <w:t>s</w:t>
      </w:r>
    </w:p>
    <w:p w14:paraId="1E4EB700" w14:textId="7CEA1A40" w:rsidR="00853C37" w:rsidRPr="00F37A61" w:rsidRDefault="00853C37" w:rsidP="00E81A68">
      <w:pPr>
        <w:pStyle w:val="BodyTextIndent2"/>
        <w:spacing w:line="280" w:lineRule="exact"/>
        <w:ind w:left="1650" w:hangingChars="750" w:hanging="1650"/>
        <w:rPr>
          <w:rFonts w:ascii="Arial" w:hAnsi="Arial" w:cs="Arial"/>
          <w:szCs w:val="22"/>
        </w:rPr>
      </w:pPr>
      <w:r w:rsidRPr="00F37A61">
        <w:rPr>
          <w:rFonts w:ascii="Arial" w:hAnsi="Arial" w:cs="Arial"/>
          <w:szCs w:val="22"/>
        </w:rPr>
        <w:t>2010-</w:t>
      </w:r>
      <w:r w:rsidR="00A6236E" w:rsidRPr="00F37A61">
        <w:rPr>
          <w:rFonts w:ascii="Arial" w:hAnsi="Arial" w:cs="Arial"/>
          <w:szCs w:val="22"/>
        </w:rPr>
        <w:t>2020</w:t>
      </w:r>
      <w:r w:rsidRPr="00F37A61">
        <w:rPr>
          <w:rFonts w:ascii="Arial" w:hAnsi="Arial" w:cs="Arial"/>
          <w:szCs w:val="22"/>
        </w:rPr>
        <w:tab/>
        <w:t>Chief, Statistical Unit, Division of Growth and Nutrition, Department of Pediatrics</w:t>
      </w:r>
      <w:r w:rsidR="00E81A68" w:rsidRPr="00F37A61">
        <w:rPr>
          <w:rFonts w:ascii="Arial" w:hAnsi="Arial" w:cs="Arial"/>
          <w:szCs w:val="22"/>
        </w:rPr>
        <w:t>, UMSOM</w:t>
      </w:r>
    </w:p>
    <w:p w14:paraId="649FB596" w14:textId="179E1DD3" w:rsidR="00853C37" w:rsidRPr="00F37A61" w:rsidRDefault="00853C37" w:rsidP="00853C37">
      <w:pPr>
        <w:pStyle w:val="BodyTextIndent2"/>
        <w:spacing w:line="280" w:lineRule="exact"/>
        <w:ind w:left="1650" w:hangingChars="750" w:hanging="1650"/>
        <w:rPr>
          <w:rFonts w:ascii="Arial" w:hAnsi="Arial" w:cs="Arial"/>
          <w:szCs w:val="22"/>
        </w:rPr>
      </w:pPr>
      <w:r w:rsidRPr="00F37A61">
        <w:rPr>
          <w:rFonts w:ascii="Arial" w:hAnsi="Arial" w:cs="Arial"/>
          <w:szCs w:val="22"/>
        </w:rPr>
        <w:t xml:space="preserve">2007-2009 </w:t>
      </w:r>
      <w:r w:rsidRPr="00F37A61">
        <w:rPr>
          <w:rFonts w:ascii="Arial" w:hAnsi="Arial" w:cs="Arial"/>
          <w:szCs w:val="22"/>
        </w:rPr>
        <w:tab/>
        <w:t>Biostatistician, Office of Policy and Planning/Comprehensive Center for Health Disparities</w:t>
      </w:r>
      <w:r w:rsidR="00E81A68" w:rsidRPr="00F37A61">
        <w:rPr>
          <w:rFonts w:ascii="Arial" w:hAnsi="Arial" w:cs="Arial"/>
          <w:szCs w:val="22"/>
        </w:rPr>
        <w:t>, UMSOM</w:t>
      </w:r>
    </w:p>
    <w:p w14:paraId="6A2BC9C8" w14:textId="77777777" w:rsidR="00853C37" w:rsidRPr="00F37A61" w:rsidRDefault="00853C37" w:rsidP="00853C37">
      <w:pPr>
        <w:pStyle w:val="BodyTextIndent2"/>
        <w:spacing w:line="280" w:lineRule="exact"/>
        <w:ind w:left="1650" w:hangingChars="750" w:hanging="1650"/>
        <w:rPr>
          <w:rFonts w:ascii="Arial" w:hAnsi="Arial" w:cs="Arial"/>
          <w:szCs w:val="22"/>
        </w:rPr>
      </w:pPr>
      <w:r w:rsidRPr="00F37A61">
        <w:rPr>
          <w:rFonts w:ascii="Arial" w:hAnsi="Arial" w:cs="Arial"/>
          <w:szCs w:val="22"/>
        </w:rPr>
        <w:t xml:space="preserve">2003-2007 </w:t>
      </w:r>
      <w:r w:rsidRPr="00F37A61">
        <w:rPr>
          <w:rFonts w:ascii="Arial" w:hAnsi="Arial" w:cs="Arial"/>
          <w:szCs w:val="22"/>
        </w:rPr>
        <w:tab/>
        <w:t>Graduate Research Assistant/Data Analyst, Drug Abuse Research Program/Prevention Research Center/Health Disparities Center</w:t>
      </w:r>
      <w:r w:rsidRPr="00F37A61">
        <w:rPr>
          <w:rFonts w:ascii="Arial" w:hAnsi="Arial" w:cs="Arial"/>
          <w:szCs w:val="22"/>
        </w:rPr>
        <w:tab/>
      </w:r>
    </w:p>
    <w:p w14:paraId="2CE8F2EC" w14:textId="77777777" w:rsidR="00853C37" w:rsidRPr="00F37A61" w:rsidRDefault="00853C37" w:rsidP="00853C37">
      <w:pPr>
        <w:pStyle w:val="BodyTextIndent2"/>
        <w:spacing w:line="280" w:lineRule="exact"/>
        <w:ind w:left="1650" w:hangingChars="750" w:hanging="1650"/>
        <w:rPr>
          <w:rFonts w:ascii="Arial" w:hAnsi="Arial" w:cs="Arial"/>
          <w:szCs w:val="22"/>
        </w:rPr>
      </w:pPr>
      <w:r w:rsidRPr="00F37A61">
        <w:rPr>
          <w:rFonts w:ascii="Arial" w:hAnsi="Arial" w:cs="Arial"/>
          <w:szCs w:val="22"/>
        </w:rPr>
        <w:tab/>
      </w:r>
      <w:r w:rsidRPr="00F37A61">
        <w:rPr>
          <w:rFonts w:ascii="Arial" w:hAnsi="Arial" w:cs="Arial"/>
          <w:szCs w:val="22"/>
        </w:rPr>
        <w:tab/>
        <w:t>Morgan State University</w:t>
      </w:r>
    </w:p>
    <w:p w14:paraId="3FB33B75" w14:textId="77777777" w:rsidR="00853C37" w:rsidRPr="00F37A61" w:rsidRDefault="00853C37" w:rsidP="00853C37">
      <w:pPr>
        <w:pStyle w:val="BodyTextIndent2"/>
        <w:spacing w:line="280" w:lineRule="exact"/>
        <w:ind w:left="1650" w:hangingChars="750" w:hanging="1650"/>
        <w:rPr>
          <w:rFonts w:ascii="Arial" w:hAnsi="Arial" w:cs="Arial"/>
          <w:szCs w:val="22"/>
        </w:rPr>
      </w:pPr>
      <w:r w:rsidRPr="00F37A61">
        <w:rPr>
          <w:rFonts w:ascii="Arial" w:hAnsi="Arial" w:cs="Arial"/>
          <w:szCs w:val="22"/>
        </w:rPr>
        <w:t>2000-2002</w:t>
      </w:r>
      <w:r w:rsidRPr="00F37A61">
        <w:rPr>
          <w:rFonts w:ascii="Arial" w:hAnsi="Arial" w:cs="Arial"/>
          <w:szCs w:val="22"/>
        </w:rPr>
        <w:tab/>
        <w:t xml:space="preserve">Attending doctor/Lecturer </w:t>
      </w:r>
      <w:r w:rsidRPr="00F37A61">
        <w:rPr>
          <w:rFonts w:ascii="Arial" w:hAnsi="Arial" w:cs="Arial"/>
          <w:szCs w:val="22"/>
        </w:rPr>
        <w:tab/>
      </w:r>
    </w:p>
    <w:p w14:paraId="59FCD04B" w14:textId="0EDDD791" w:rsidR="00853C37" w:rsidRPr="00F37A61" w:rsidRDefault="00853C37" w:rsidP="00853C37">
      <w:pPr>
        <w:pStyle w:val="BodyTextIndent2"/>
        <w:spacing w:line="280" w:lineRule="exact"/>
        <w:ind w:left="1650" w:hangingChars="750" w:hanging="1650"/>
        <w:rPr>
          <w:rFonts w:ascii="Arial" w:hAnsi="Arial" w:cs="Arial"/>
          <w:szCs w:val="22"/>
        </w:rPr>
      </w:pPr>
      <w:r w:rsidRPr="00F37A61">
        <w:rPr>
          <w:rFonts w:ascii="Arial" w:hAnsi="Arial" w:cs="Arial"/>
          <w:szCs w:val="22"/>
        </w:rPr>
        <w:tab/>
      </w:r>
      <w:r w:rsidRPr="00F37A61">
        <w:rPr>
          <w:rFonts w:ascii="Arial" w:hAnsi="Arial" w:cs="Arial"/>
          <w:szCs w:val="22"/>
        </w:rPr>
        <w:tab/>
        <w:t xml:space="preserve">Jiangsu Province Hospital, </w:t>
      </w:r>
      <w:proofErr w:type="gramStart"/>
      <w:r w:rsidR="00622A37" w:rsidRPr="00F37A61">
        <w:rPr>
          <w:rFonts w:ascii="Arial" w:hAnsi="Arial" w:cs="Arial"/>
          <w:szCs w:val="22"/>
        </w:rPr>
        <w:t>The</w:t>
      </w:r>
      <w:proofErr w:type="gramEnd"/>
      <w:r w:rsidR="00622A37" w:rsidRPr="00F37A61">
        <w:rPr>
          <w:rFonts w:ascii="Arial" w:hAnsi="Arial" w:cs="Arial"/>
          <w:szCs w:val="22"/>
        </w:rPr>
        <w:t xml:space="preserve"> First Affiliated Hospital of </w:t>
      </w:r>
      <w:r w:rsidR="00622A37" w:rsidRPr="00F37A61">
        <w:rPr>
          <w:rFonts w:ascii="Arial" w:hAnsi="Arial" w:cs="Arial"/>
          <w:i/>
          <w:szCs w:val="22"/>
        </w:rPr>
        <w:t>Nanjing Medical University</w:t>
      </w:r>
      <w:r w:rsidR="00622A37" w:rsidRPr="00F37A61">
        <w:rPr>
          <w:rFonts w:ascii="Arial" w:hAnsi="Arial" w:cs="Arial"/>
          <w:szCs w:val="22"/>
        </w:rPr>
        <w:t xml:space="preserve">, </w:t>
      </w:r>
      <w:r w:rsidRPr="00F37A61">
        <w:rPr>
          <w:rFonts w:ascii="Arial" w:hAnsi="Arial" w:cs="Arial"/>
          <w:szCs w:val="22"/>
        </w:rPr>
        <w:t>Nanjing, China</w:t>
      </w:r>
    </w:p>
    <w:p w14:paraId="439E4BDE" w14:textId="72BC301E" w:rsidR="00111EC5" w:rsidRPr="00F37A61" w:rsidRDefault="00111EC5" w:rsidP="00B3011D">
      <w:pPr>
        <w:pStyle w:val="BodyTextIndent2"/>
        <w:spacing w:line="280" w:lineRule="exact"/>
        <w:ind w:left="1650" w:hangingChars="750" w:hanging="1650"/>
        <w:rPr>
          <w:rFonts w:ascii="Arial" w:hAnsi="Arial" w:cs="Arial"/>
          <w:szCs w:val="22"/>
        </w:rPr>
      </w:pPr>
      <w:r w:rsidRPr="00F37A61">
        <w:rPr>
          <w:rFonts w:ascii="Arial" w:hAnsi="Arial" w:cs="Arial"/>
          <w:szCs w:val="22"/>
        </w:rPr>
        <w:t>1997-2000</w:t>
      </w:r>
      <w:r w:rsidR="00B3011D" w:rsidRPr="00F37A61">
        <w:rPr>
          <w:rFonts w:ascii="Arial" w:hAnsi="Arial" w:cs="Arial"/>
          <w:szCs w:val="22"/>
        </w:rPr>
        <w:tab/>
      </w:r>
      <w:r w:rsidRPr="00F37A61">
        <w:rPr>
          <w:rFonts w:ascii="Arial" w:hAnsi="Arial" w:cs="Arial"/>
          <w:szCs w:val="22"/>
        </w:rPr>
        <w:t>Resident doctor/Lecturer</w:t>
      </w:r>
      <w:r w:rsidRPr="00F37A61">
        <w:rPr>
          <w:rFonts w:ascii="Arial" w:hAnsi="Arial" w:cs="Arial"/>
          <w:szCs w:val="22"/>
        </w:rPr>
        <w:tab/>
      </w:r>
    </w:p>
    <w:p w14:paraId="31A2E701" w14:textId="7736C2F0" w:rsidR="00BC2DE2" w:rsidRPr="00F37A61" w:rsidRDefault="00B3011D" w:rsidP="00795D53">
      <w:pPr>
        <w:pStyle w:val="BodyTextIndent2"/>
        <w:spacing w:line="280" w:lineRule="exact"/>
        <w:ind w:left="1650" w:hangingChars="750" w:hanging="1650"/>
        <w:rPr>
          <w:rFonts w:ascii="Arial" w:hAnsi="Arial" w:cs="Arial"/>
          <w:szCs w:val="22"/>
        </w:rPr>
      </w:pPr>
      <w:r w:rsidRPr="00F37A61">
        <w:rPr>
          <w:rFonts w:ascii="Arial" w:hAnsi="Arial" w:cs="Arial"/>
          <w:szCs w:val="22"/>
        </w:rPr>
        <w:tab/>
      </w:r>
      <w:r w:rsidRPr="00F37A61">
        <w:rPr>
          <w:rFonts w:ascii="Arial" w:hAnsi="Arial" w:cs="Arial"/>
          <w:szCs w:val="22"/>
        </w:rPr>
        <w:tab/>
      </w:r>
      <w:r w:rsidR="00111EC5" w:rsidRPr="00F37A61">
        <w:rPr>
          <w:rFonts w:ascii="Arial" w:hAnsi="Arial" w:cs="Arial"/>
          <w:szCs w:val="22"/>
        </w:rPr>
        <w:t xml:space="preserve">Jiangsu Province Hospital, </w:t>
      </w:r>
      <w:proofErr w:type="gramStart"/>
      <w:r w:rsidR="00622A37" w:rsidRPr="00F37A61">
        <w:rPr>
          <w:rFonts w:ascii="Arial" w:hAnsi="Arial" w:cs="Arial"/>
          <w:szCs w:val="22"/>
        </w:rPr>
        <w:t>The</w:t>
      </w:r>
      <w:proofErr w:type="gramEnd"/>
      <w:r w:rsidR="00622A37" w:rsidRPr="00F37A61">
        <w:rPr>
          <w:rFonts w:ascii="Arial" w:hAnsi="Arial" w:cs="Arial"/>
          <w:szCs w:val="22"/>
        </w:rPr>
        <w:t xml:space="preserve"> First Affiliated Hospital of </w:t>
      </w:r>
      <w:r w:rsidR="00622A37" w:rsidRPr="00F37A61">
        <w:rPr>
          <w:rFonts w:ascii="Arial" w:hAnsi="Arial" w:cs="Arial"/>
          <w:i/>
          <w:szCs w:val="22"/>
        </w:rPr>
        <w:t>Nanjing Medical University</w:t>
      </w:r>
      <w:r w:rsidR="00622A37" w:rsidRPr="00F37A61">
        <w:rPr>
          <w:rFonts w:ascii="Arial" w:hAnsi="Arial" w:cs="Arial"/>
          <w:szCs w:val="22"/>
        </w:rPr>
        <w:t xml:space="preserve">, </w:t>
      </w:r>
      <w:r w:rsidR="00111EC5" w:rsidRPr="00F37A61">
        <w:rPr>
          <w:rFonts w:ascii="Arial" w:hAnsi="Arial" w:cs="Arial"/>
          <w:szCs w:val="22"/>
        </w:rPr>
        <w:t>Nanjing, China</w:t>
      </w:r>
      <w:r w:rsidR="00111EC5" w:rsidRPr="00F37A61">
        <w:rPr>
          <w:rFonts w:ascii="Arial" w:hAnsi="Arial" w:cs="Arial"/>
          <w:szCs w:val="22"/>
        </w:rPr>
        <w:tab/>
      </w:r>
    </w:p>
    <w:p w14:paraId="54FBEA45" w14:textId="18FB9319" w:rsidR="00F82AA6" w:rsidRPr="00F37A61" w:rsidRDefault="00F82AA6" w:rsidP="00111EC5">
      <w:pPr>
        <w:pStyle w:val="Heading2"/>
        <w:rPr>
          <w:rFonts w:ascii="Arial" w:hAnsi="Arial" w:cs="Arial"/>
          <w:sz w:val="22"/>
          <w:szCs w:val="22"/>
          <w:u w:val="single"/>
        </w:rPr>
      </w:pPr>
    </w:p>
    <w:p w14:paraId="3702559A" w14:textId="3CCEB4AE" w:rsidR="005B7F51" w:rsidRDefault="00095B5A" w:rsidP="00806E16">
      <w:pPr>
        <w:pStyle w:val="BodyTextIndent2"/>
        <w:ind w:left="0"/>
        <w:rPr>
          <w:rFonts w:ascii="Arial" w:hAnsi="Arial" w:cs="Arial"/>
          <w:b/>
          <w:szCs w:val="22"/>
          <w:u w:val="single"/>
        </w:rPr>
      </w:pPr>
      <w:r w:rsidRPr="00F37A61">
        <w:rPr>
          <w:rFonts w:ascii="Arial" w:hAnsi="Arial" w:cs="Arial"/>
          <w:b/>
          <w:szCs w:val="22"/>
          <w:u w:val="single"/>
        </w:rPr>
        <w:t>Honors and Awards</w:t>
      </w:r>
    </w:p>
    <w:p w14:paraId="60F64669" w14:textId="77777777" w:rsidR="00C33068" w:rsidRPr="00F37A61" w:rsidRDefault="00C33068" w:rsidP="00806E16">
      <w:pPr>
        <w:pStyle w:val="BodyTextIndent2"/>
        <w:ind w:left="0"/>
        <w:rPr>
          <w:rFonts w:ascii="Arial" w:hAnsi="Arial" w:cs="Arial"/>
          <w:b/>
          <w:szCs w:val="22"/>
          <w:u w:val="single"/>
        </w:rPr>
      </w:pPr>
    </w:p>
    <w:p w14:paraId="1A46B6D9" w14:textId="77777777" w:rsidR="00095B5A" w:rsidRPr="00F37A61" w:rsidRDefault="00095B5A" w:rsidP="00095B5A">
      <w:pPr>
        <w:outlineLvl w:val="0"/>
        <w:rPr>
          <w:rFonts w:ascii="Arial" w:hAnsi="Arial" w:cs="Arial"/>
          <w:sz w:val="22"/>
          <w:szCs w:val="22"/>
        </w:rPr>
      </w:pPr>
      <w:r w:rsidRPr="00CC3921">
        <w:rPr>
          <w:rFonts w:ascii="Arial" w:hAnsi="Arial" w:cs="Arial"/>
          <w:color w:val="1A1A1B"/>
          <w:sz w:val="22"/>
          <w:szCs w:val="22"/>
          <w:shd w:val="clear" w:color="auto" w:fill="FFFFFF"/>
        </w:rPr>
        <w:t>2019</w:t>
      </w:r>
      <w:r w:rsidRPr="00CC3921">
        <w:rPr>
          <w:rFonts w:ascii="Arial" w:hAnsi="Arial" w:cs="Arial"/>
          <w:b/>
          <w:color w:val="1A1A1B"/>
          <w:sz w:val="22"/>
          <w:szCs w:val="22"/>
          <w:shd w:val="clear" w:color="auto" w:fill="FFFFFF"/>
        </w:rPr>
        <w:t xml:space="preserve"> </w:t>
      </w:r>
      <w:r w:rsidRPr="00CC3921">
        <w:rPr>
          <w:rFonts w:ascii="Arial" w:hAnsi="Arial" w:cs="Arial"/>
          <w:color w:val="1A1A1B"/>
          <w:sz w:val="22"/>
          <w:szCs w:val="22"/>
          <w:shd w:val="clear" w:color="auto" w:fill="FFFFFF"/>
        </w:rPr>
        <w:tab/>
      </w:r>
      <w:r w:rsidRPr="00CC3921">
        <w:rPr>
          <w:rFonts w:ascii="Arial" w:hAnsi="Arial" w:cs="Arial"/>
          <w:color w:val="1A1A1B"/>
          <w:sz w:val="22"/>
          <w:szCs w:val="22"/>
          <w:shd w:val="clear" w:color="auto" w:fill="FFFFFF"/>
        </w:rPr>
        <w:tab/>
        <w:t xml:space="preserve">   </w:t>
      </w:r>
      <w:r w:rsidRPr="00F37A61">
        <w:rPr>
          <w:rFonts w:ascii="Arial" w:hAnsi="Arial" w:cs="Arial"/>
          <w:sz w:val="22"/>
          <w:szCs w:val="22"/>
        </w:rPr>
        <w:t>Nominated for membership to Sigma Xi, the Scientific Research Honor Society</w:t>
      </w:r>
    </w:p>
    <w:p w14:paraId="25E170E9" w14:textId="77777777" w:rsidR="00095B5A" w:rsidRPr="00F37A61" w:rsidRDefault="00095B5A" w:rsidP="00095B5A">
      <w:pPr>
        <w:rPr>
          <w:rFonts w:ascii="Arial" w:hAnsi="Arial" w:cs="Arial"/>
          <w:sz w:val="22"/>
          <w:szCs w:val="22"/>
        </w:rPr>
      </w:pPr>
      <w:r w:rsidRPr="00F37A61">
        <w:rPr>
          <w:rFonts w:ascii="Arial" w:hAnsi="Arial" w:cs="Arial"/>
          <w:sz w:val="22"/>
          <w:szCs w:val="22"/>
        </w:rPr>
        <w:t>2013</w:t>
      </w:r>
      <w:r w:rsidRPr="00F37A61">
        <w:rPr>
          <w:rFonts w:ascii="Arial" w:hAnsi="Arial" w:cs="Arial"/>
          <w:color w:val="000000"/>
          <w:sz w:val="22"/>
          <w:szCs w:val="22"/>
        </w:rPr>
        <w:tab/>
        <w:t xml:space="preserve">     </w:t>
      </w:r>
      <w:r w:rsidRPr="00F37A61">
        <w:rPr>
          <w:rFonts w:ascii="Arial" w:hAnsi="Arial" w:cs="Arial"/>
          <w:color w:val="000000"/>
          <w:sz w:val="22"/>
          <w:szCs w:val="22"/>
        </w:rPr>
        <w:tab/>
        <w:t xml:space="preserve">   </w:t>
      </w:r>
      <w:r w:rsidRPr="00F37A61">
        <w:rPr>
          <w:rFonts w:ascii="Arial" w:hAnsi="Arial" w:cs="Arial"/>
          <w:sz w:val="22"/>
          <w:szCs w:val="22"/>
          <w:u w:val="single"/>
        </w:rPr>
        <w:t>First prize</w:t>
      </w:r>
      <w:r w:rsidRPr="00F37A61">
        <w:rPr>
          <w:rFonts w:ascii="Arial" w:hAnsi="Arial" w:cs="Arial"/>
          <w:sz w:val="22"/>
          <w:szCs w:val="22"/>
        </w:rPr>
        <w:t>, poster competition, 2013 Obesity Symposium, Baltimore, MD</w:t>
      </w:r>
    </w:p>
    <w:p w14:paraId="54B56F76" w14:textId="77777777" w:rsidR="00095B5A" w:rsidRPr="00F37A61" w:rsidRDefault="00095B5A" w:rsidP="00095B5A">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2010</w:t>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u w:val="single"/>
        </w:rPr>
        <w:t>Presidential Appreciation Award</w:t>
      </w:r>
      <w:r w:rsidRPr="00F37A61">
        <w:rPr>
          <w:rFonts w:ascii="Arial" w:hAnsi="Arial" w:cs="Arial"/>
          <w:sz w:val="22"/>
          <w:szCs w:val="22"/>
        </w:rPr>
        <w:t>, Morgan State University</w:t>
      </w:r>
    </w:p>
    <w:p w14:paraId="4F81F362" w14:textId="77777777" w:rsidR="00095B5A" w:rsidRPr="00F37A61" w:rsidRDefault="00095B5A" w:rsidP="00095B5A">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2010</w:t>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u w:val="single"/>
        </w:rPr>
        <w:t>Travel award</w:t>
      </w:r>
      <w:r w:rsidRPr="00F37A61">
        <w:rPr>
          <w:rFonts w:ascii="Arial" w:hAnsi="Arial" w:cs="Arial"/>
          <w:sz w:val="22"/>
          <w:szCs w:val="22"/>
        </w:rPr>
        <w:t xml:space="preserve"> to attend the Summer Institute (</w:t>
      </w:r>
      <w:r w:rsidRPr="00F37A61">
        <w:rPr>
          <w:rFonts w:ascii="Arial" w:hAnsi="Arial" w:cs="Arial"/>
          <w:bCs/>
          <w:sz w:val="22"/>
          <w:szCs w:val="22"/>
        </w:rPr>
        <w:t xml:space="preserve">Analysis of Longitudinal Dyadic </w:t>
      </w:r>
      <w:r w:rsidRPr="00F37A61">
        <w:rPr>
          <w:rFonts w:ascii="Arial" w:hAnsi="Arial" w:cs="Arial"/>
          <w:sz w:val="22"/>
          <w:szCs w:val="22"/>
        </w:rPr>
        <w:t>Data) at the Methodology Center, Penn State University</w:t>
      </w:r>
      <w:r w:rsidRPr="00F37A61">
        <w:rPr>
          <w:rFonts w:ascii="Arial" w:hAnsi="Arial" w:cs="Arial"/>
          <w:sz w:val="22"/>
          <w:szCs w:val="22"/>
        </w:rPr>
        <w:tab/>
      </w:r>
    </w:p>
    <w:p w14:paraId="4762D78F" w14:textId="77777777" w:rsidR="00095B5A" w:rsidRPr="00F37A61" w:rsidRDefault="00095B5A" w:rsidP="00095B5A">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 xml:space="preserve">2008  </w:t>
      </w:r>
      <w:r w:rsidRPr="00F37A61">
        <w:rPr>
          <w:rFonts w:ascii="Arial" w:hAnsi="Arial" w:cs="Arial"/>
          <w:sz w:val="22"/>
          <w:szCs w:val="22"/>
        </w:rPr>
        <w:tab/>
        <w:t xml:space="preserve"> </w:t>
      </w:r>
      <w:r w:rsidRPr="00F37A61">
        <w:rPr>
          <w:rFonts w:ascii="Arial" w:hAnsi="Arial" w:cs="Arial"/>
          <w:sz w:val="22"/>
          <w:szCs w:val="22"/>
        </w:rPr>
        <w:tab/>
      </w:r>
      <w:r w:rsidRPr="00F37A61">
        <w:rPr>
          <w:rFonts w:ascii="Arial" w:hAnsi="Arial" w:cs="Arial"/>
          <w:sz w:val="22"/>
          <w:szCs w:val="22"/>
          <w:u w:val="single"/>
        </w:rPr>
        <w:t>Travel Scholarship</w:t>
      </w:r>
      <w:r w:rsidRPr="00F37A61">
        <w:rPr>
          <w:rFonts w:ascii="Arial" w:hAnsi="Arial" w:cs="Arial"/>
          <w:sz w:val="22"/>
          <w:szCs w:val="22"/>
        </w:rPr>
        <w:t xml:space="preserve"> to Increase Diversity in Nicotine and Tobacco Research for Society for Research on Nicotine and Tobacco (SRNT) 14</w:t>
      </w:r>
      <w:r w:rsidRPr="00F37A61">
        <w:rPr>
          <w:rFonts w:ascii="Arial" w:hAnsi="Arial" w:cs="Arial"/>
          <w:sz w:val="22"/>
          <w:szCs w:val="22"/>
          <w:vertAlign w:val="superscript"/>
        </w:rPr>
        <w:t>th</w:t>
      </w:r>
      <w:r w:rsidRPr="00F37A61">
        <w:rPr>
          <w:rFonts w:ascii="Arial" w:hAnsi="Arial" w:cs="Arial"/>
          <w:sz w:val="22"/>
          <w:szCs w:val="22"/>
        </w:rPr>
        <w:t xml:space="preserve"> Annual Meeting, awarded by American Legacy Foundation</w:t>
      </w:r>
    </w:p>
    <w:p w14:paraId="35F46470" w14:textId="77777777" w:rsidR="00095B5A" w:rsidRPr="00F37A61" w:rsidRDefault="00095B5A" w:rsidP="00095B5A">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2007</w:t>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u w:val="single"/>
        </w:rPr>
        <w:t>Outstanding Scholar Award</w:t>
      </w:r>
      <w:r w:rsidRPr="00F37A61">
        <w:rPr>
          <w:rFonts w:ascii="Arial" w:hAnsi="Arial" w:cs="Arial"/>
          <w:sz w:val="22"/>
          <w:szCs w:val="22"/>
        </w:rPr>
        <w:t>, awarded by School of Public Health and Policy, Morgan State University</w:t>
      </w:r>
    </w:p>
    <w:p w14:paraId="7BBDEE35" w14:textId="77777777" w:rsidR="00095B5A" w:rsidRPr="00F37A61" w:rsidRDefault="00095B5A" w:rsidP="00095B5A">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2005</w:t>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u w:val="single"/>
        </w:rPr>
        <w:t xml:space="preserve">Early Career Investigator Travel Award </w:t>
      </w:r>
      <w:r w:rsidRPr="00F37A61">
        <w:rPr>
          <w:rFonts w:ascii="Arial" w:hAnsi="Arial" w:cs="Arial"/>
          <w:sz w:val="22"/>
          <w:szCs w:val="22"/>
        </w:rPr>
        <w:t>for 2005 College of Problems on Drug Dependence (CPDD) Annual Meeting, awarded by CPDD</w:t>
      </w:r>
    </w:p>
    <w:p w14:paraId="40685912" w14:textId="77777777" w:rsidR="00095B5A" w:rsidRPr="00F37A61" w:rsidRDefault="00095B5A" w:rsidP="00095B5A">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2004, 2006</w:t>
      </w:r>
      <w:r w:rsidRPr="00F37A61">
        <w:rPr>
          <w:rFonts w:ascii="Arial" w:hAnsi="Arial" w:cs="Arial"/>
          <w:sz w:val="22"/>
          <w:szCs w:val="22"/>
        </w:rPr>
        <w:tab/>
      </w:r>
      <w:r w:rsidRPr="00F37A61">
        <w:rPr>
          <w:rFonts w:ascii="Arial" w:hAnsi="Arial" w:cs="Arial"/>
          <w:sz w:val="22"/>
          <w:szCs w:val="22"/>
          <w:u w:val="single"/>
        </w:rPr>
        <w:t>Women &amp; Gender Junior Investigator Travel Award</w:t>
      </w:r>
      <w:r w:rsidRPr="00F37A61">
        <w:rPr>
          <w:rFonts w:ascii="Arial" w:hAnsi="Arial" w:cs="Arial"/>
          <w:sz w:val="22"/>
          <w:szCs w:val="22"/>
        </w:rPr>
        <w:t xml:space="preserve"> for 2004, 2006 College of Problems on Drug Dependence (CPDD) Annual Meeting, awarded by National Institute on Drug Abuse (NIDA)</w:t>
      </w:r>
    </w:p>
    <w:p w14:paraId="7E2DDE14" w14:textId="77777777" w:rsidR="00095B5A" w:rsidRPr="00F37A61" w:rsidRDefault="00095B5A" w:rsidP="00095B5A">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 xml:space="preserve">2002-2007    </w:t>
      </w:r>
      <w:r w:rsidRPr="00F37A61">
        <w:rPr>
          <w:rFonts w:ascii="Arial" w:hAnsi="Arial" w:cs="Arial"/>
          <w:sz w:val="22"/>
          <w:szCs w:val="22"/>
        </w:rPr>
        <w:tab/>
      </w:r>
      <w:r w:rsidRPr="00F37A61">
        <w:rPr>
          <w:rFonts w:ascii="Arial" w:hAnsi="Arial" w:cs="Arial"/>
          <w:sz w:val="22"/>
          <w:szCs w:val="22"/>
          <w:u w:val="single"/>
        </w:rPr>
        <w:t>Fellowship</w:t>
      </w:r>
      <w:r w:rsidRPr="00F37A61">
        <w:rPr>
          <w:rFonts w:ascii="Arial" w:hAnsi="Arial" w:cs="Arial"/>
          <w:sz w:val="22"/>
          <w:szCs w:val="22"/>
        </w:rPr>
        <w:t>, School of Public Health and Policy, Morgan State University</w:t>
      </w:r>
    </w:p>
    <w:p w14:paraId="40AD9D9A" w14:textId="77777777" w:rsidR="00095B5A" w:rsidRPr="00F37A61" w:rsidRDefault="00095B5A" w:rsidP="00095B5A">
      <w:pPr>
        <w:rPr>
          <w:rFonts w:ascii="Arial" w:hAnsi="Arial" w:cs="Arial"/>
          <w:b/>
          <w:sz w:val="22"/>
          <w:szCs w:val="22"/>
          <w:u w:val="single"/>
        </w:rPr>
      </w:pPr>
    </w:p>
    <w:p w14:paraId="24425A84" w14:textId="40A87C02" w:rsidR="00095B5A" w:rsidRPr="00CC3921" w:rsidRDefault="00095B5A" w:rsidP="00095B5A">
      <w:pPr>
        <w:rPr>
          <w:rFonts w:ascii="Arial" w:hAnsi="Arial" w:cs="Arial"/>
          <w:sz w:val="22"/>
          <w:szCs w:val="22"/>
        </w:rPr>
      </w:pPr>
    </w:p>
    <w:p w14:paraId="0CAE3DCB" w14:textId="547FB59A" w:rsidR="00F82AA6" w:rsidRDefault="00F82AA6" w:rsidP="00F82AA6">
      <w:pPr>
        <w:tabs>
          <w:tab w:val="left" w:pos="720"/>
          <w:tab w:val="left" w:pos="1800"/>
        </w:tabs>
        <w:spacing w:line="280" w:lineRule="exact"/>
        <w:ind w:left="1656" w:hangingChars="750" w:hanging="1656"/>
        <w:rPr>
          <w:rFonts w:ascii="Arial" w:hAnsi="Arial" w:cs="Arial"/>
          <w:b/>
          <w:sz w:val="22"/>
          <w:szCs w:val="22"/>
          <w:u w:val="single"/>
        </w:rPr>
      </w:pPr>
      <w:r w:rsidRPr="00F37A61">
        <w:rPr>
          <w:rFonts w:ascii="Arial" w:hAnsi="Arial" w:cs="Arial"/>
          <w:b/>
          <w:sz w:val="22"/>
          <w:szCs w:val="22"/>
          <w:u w:val="single"/>
        </w:rPr>
        <w:t>Grant Support</w:t>
      </w:r>
    </w:p>
    <w:p w14:paraId="4266C38A" w14:textId="77777777" w:rsidR="00F206B3" w:rsidRPr="00F37A61" w:rsidRDefault="00F206B3" w:rsidP="00F82AA6">
      <w:pPr>
        <w:tabs>
          <w:tab w:val="left" w:pos="720"/>
          <w:tab w:val="left" w:pos="1800"/>
        </w:tabs>
        <w:spacing w:line="280" w:lineRule="exact"/>
        <w:ind w:left="1656" w:hangingChars="750" w:hanging="1656"/>
        <w:rPr>
          <w:rFonts w:ascii="Arial" w:hAnsi="Arial" w:cs="Arial"/>
          <w:b/>
          <w:sz w:val="22"/>
          <w:szCs w:val="22"/>
          <w:u w:val="single"/>
        </w:rPr>
      </w:pPr>
    </w:p>
    <w:p w14:paraId="7B5302D3" w14:textId="3703E15B" w:rsidR="00F82AA6" w:rsidRPr="00170F0C" w:rsidRDefault="00F82AA6" w:rsidP="00F82AA6">
      <w:pPr>
        <w:outlineLvl w:val="0"/>
        <w:rPr>
          <w:rFonts w:ascii="Arial" w:hAnsi="Arial" w:cs="Arial"/>
          <w:b/>
          <w:i/>
          <w:sz w:val="22"/>
          <w:szCs w:val="22"/>
        </w:rPr>
      </w:pPr>
      <w:r w:rsidRPr="00806E16">
        <w:rPr>
          <w:rFonts w:ascii="Arial" w:hAnsi="Arial" w:cs="Arial"/>
          <w:b/>
          <w:i/>
          <w:sz w:val="22"/>
          <w:szCs w:val="22"/>
        </w:rPr>
        <w:t>Selective Active Grants:</w:t>
      </w:r>
      <w:bookmarkStart w:id="1" w:name="_Hlk69849034"/>
      <w:bookmarkStart w:id="2" w:name="_Hlk69847879"/>
      <w:bookmarkStart w:id="3" w:name="_Hlk69238186"/>
    </w:p>
    <w:p w14:paraId="7467C260" w14:textId="5402DFC4" w:rsidR="000F78B0" w:rsidRPr="000F78B0" w:rsidRDefault="000F78B0" w:rsidP="000F78B0">
      <w:pPr>
        <w:shd w:val="clear" w:color="auto" w:fill="FFFFFF"/>
        <w:rPr>
          <w:rFonts w:ascii="Arial" w:hAnsi="Arial" w:cs="Arial"/>
          <w:i/>
          <w:iCs/>
          <w:color w:val="222222"/>
        </w:rPr>
      </w:pPr>
      <w:r>
        <w:rPr>
          <w:rFonts w:ascii="Arial" w:hAnsi="Arial" w:cs="Arial"/>
          <w:i/>
          <w:iCs/>
          <w:color w:val="222222"/>
        </w:rPr>
        <w:t xml:space="preserve">7/1/2024-6/30/29            </w:t>
      </w:r>
      <w:r w:rsidR="00560E76">
        <w:rPr>
          <w:rFonts w:ascii="Arial" w:hAnsi="Arial" w:cs="Arial"/>
          <w:i/>
          <w:iCs/>
          <w:color w:val="222222"/>
        </w:rPr>
        <w:t xml:space="preserve">  </w:t>
      </w:r>
      <w:r>
        <w:rPr>
          <w:rFonts w:ascii="Arial" w:hAnsi="Arial" w:cs="Arial"/>
          <w:i/>
          <w:iCs/>
          <w:color w:val="222222"/>
        </w:rPr>
        <w:t xml:space="preserve"> </w:t>
      </w:r>
      <w:r w:rsidR="0096120F">
        <w:rPr>
          <w:rFonts w:ascii="Arial" w:hAnsi="Arial" w:cs="Arial"/>
          <w:b/>
          <w:sz w:val="22"/>
          <w:szCs w:val="22"/>
        </w:rPr>
        <w:t>(C</w:t>
      </w:r>
      <w:r w:rsidR="00560E76">
        <w:rPr>
          <w:rFonts w:ascii="Arial" w:hAnsi="Arial" w:cs="Arial"/>
          <w:b/>
          <w:sz w:val="22"/>
          <w:szCs w:val="22"/>
        </w:rPr>
        <w:t>o-I</w:t>
      </w:r>
      <w:r w:rsidRPr="00F37A61">
        <w:rPr>
          <w:rFonts w:ascii="Arial" w:hAnsi="Arial" w:cs="Arial"/>
          <w:b/>
          <w:sz w:val="22"/>
          <w:szCs w:val="22"/>
        </w:rPr>
        <w:t>, 10%)</w:t>
      </w:r>
      <w:r w:rsidRPr="00F37A61">
        <w:rPr>
          <w:rFonts w:ascii="Arial" w:hAnsi="Arial" w:cs="Arial"/>
          <w:b/>
          <w:sz w:val="22"/>
          <w:szCs w:val="22"/>
        </w:rPr>
        <w:tab/>
      </w:r>
      <w:r w:rsidRPr="00CC3921">
        <w:rPr>
          <w:rFonts w:ascii="Arial" w:hAnsi="Arial" w:cs="Arial"/>
          <w:color w:val="222222"/>
          <w:sz w:val="22"/>
          <w:szCs w:val="22"/>
        </w:rPr>
        <w:t xml:space="preserve"> </w:t>
      </w:r>
      <w:r>
        <w:rPr>
          <w:rFonts w:ascii="Arial" w:hAnsi="Arial" w:cs="Arial"/>
          <w:color w:val="222222"/>
          <w:sz w:val="22"/>
          <w:szCs w:val="22"/>
        </w:rPr>
        <w:tab/>
      </w:r>
      <w:r>
        <w:rPr>
          <w:rFonts w:ascii="Arial" w:hAnsi="Arial" w:cs="Arial"/>
          <w:color w:val="222222"/>
          <w:sz w:val="22"/>
          <w:szCs w:val="22"/>
        </w:rPr>
        <w:tab/>
      </w:r>
      <w:r>
        <w:rPr>
          <w:rFonts w:ascii="Arial" w:hAnsi="Arial" w:cs="Arial"/>
          <w:color w:val="222222"/>
          <w:sz w:val="22"/>
          <w:szCs w:val="22"/>
        </w:rPr>
        <w:tab/>
      </w:r>
      <w:r>
        <w:rPr>
          <w:rFonts w:ascii="Arial" w:hAnsi="Arial" w:cs="Arial"/>
          <w:color w:val="222222"/>
          <w:sz w:val="22"/>
          <w:szCs w:val="22"/>
        </w:rPr>
        <w:tab/>
      </w:r>
      <w:r>
        <w:rPr>
          <w:rFonts w:ascii="Arial" w:hAnsi="Arial" w:cs="Arial"/>
          <w:color w:val="222222"/>
          <w:sz w:val="22"/>
          <w:szCs w:val="22"/>
        </w:rPr>
        <w:tab/>
      </w:r>
      <w:r w:rsidRPr="00F37A61">
        <w:rPr>
          <w:rFonts w:ascii="Arial" w:hAnsi="Arial" w:cs="Arial"/>
          <w:b/>
          <w:sz w:val="22"/>
          <w:szCs w:val="22"/>
        </w:rPr>
        <w:t>PI:</w:t>
      </w:r>
      <w:r>
        <w:rPr>
          <w:rFonts w:ascii="Arial" w:hAnsi="Arial" w:cs="Arial"/>
          <w:b/>
          <w:sz w:val="22"/>
          <w:szCs w:val="22"/>
        </w:rPr>
        <w:t xml:space="preserve"> </w:t>
      </w:r>
      <w:proofErr w:type="spellStart"/>
      <w:r>
        <w:rPr>
          <w:rFonts w:ascii="Arial" w:hAnsi="Arial" w:cs="Arial"/>
          <w:b/>
          <w:sz w:val="22"/>
          <w:szCs w:val="22"/>
        </w:rPr>
        <w:t>Romm</w:t>
      </w:r>
      <w:proofErr w:type="spellEnd"/>
      <w:r>
        <w:rPr>
          <w:rFonts w:ascii="Arial" w:hAnsi="Arial" w:cs="Arial"/>
          <w:b/>
          <w:sz w:val="22"/>
          <w:szCs w:val="22"/>
        </w:rPr>
        <w:t>, K.</w:t>
      </w:r>
      <w:r w:rsidRPr="00F37A61">
        <w:rPr>
          <w:rFonts w:ascii="Arial" w:hAnsi="Arial" w:cs="Arial"/>
          <w:sz w:val="22"/>
          <w:szCs w:val="22"/>
        </w:rPr>
        <w:tab/>
      </w:r>
    </w:p>
    <w:p w14:paraId="4146A6F2" w14:textId="0C6C2A34" w:rsidR="000F78B0" w:rsidRPr="004F36FE" w:rsidRDefault="000F78B0" w:rsidP="000F78B0">
      <w:pPr>
        <w:shd w:val="clear" w:color="auto" w:fill="FFFFFF"/>
        <w:rPr>
          <w:rFonts w:ascii="Arial" w:hAnsi="Arial" w:cs="Arial"/>
          <w:sz w:val="22"/>
          <w:szCs w:val="22"/>
        </w:rPr>
      </w:pPr>
      <w:r w:rsidRPr="00F37A61">
        <w:rPr>
          <w:rFonts w:ascii="Arial" w:hAnsi="Arial" w:cs="Arial"/>
          <w:i/>
          <w:sz w:val="22"/>
          <w:szCs w:val="22"/>
        </w:rPr>
        <w:lastRenderedPageBreak/>
        <w:tab/>
      </w:r>
      <w:r w:rsidRPr="00F37A61">
        <w:rPr>
          <w:rFonts w:ascii="Arial" w:hAnsi="Arial" w:cs="Arial"/>
          <w:i/>
          <w:sz w:val="22"/>
          <w:szCs w:val="22"/>
        </w:rPr>
        <w:tab/>
      </w:r>
      <w:r w:rsidRPr="00F37A61">
        <w:rPr>
          <w:rFonts w:ascii="Arial" w:hAnsi="Arial" w:cs="Arial"/>
          <w:i/>
          <w:sz w:val="22"/>
          <w:szCs w:val="22"/>
        </w:rPr>
        <w:tab/>
      </w:r>
      <w:r w:rsidRPr="00F37A61">
        <w:rPr>
          <w:rFonts w:ascii="Arial" w:hAnsi="Arial" w:cs="Arial"/>
          <w:i/>
          <w:sz w:val="22"/>
          <w:szCs w:val="22"/>
        </w:rPr>
        <w:tab/>
      </w:r>
      <w:r w:rsidRPr="004F36FE">
        <w:rPr>
          <w:rFonts w:ascii="Arial" w:hAnsi="Arial" w:cs="Arial"/>
          <w:sz w:val="22"/>
          <w:szCs w:val="22"/>
        </w:rPr>
        <w:t>“</w:t>
      </w:r>
      <w:r w:rsidRPr="004F36FE">
        <w:rPr>
          <w:rFonts w:ascii="Arial" w:hAnsi="Arial" w:cs="Arial"/>
          <w:i/>
          <w:iCs/>
          <w:color w:val="222222"/>
          <w:sz w:val="22"/>
          <w:szCs w:val="22"/>
        </w:rPr>
        <w:t xml:space="preserve">Elucidating Minority Stress Influences on Tobacco Use at </w:t>
      </w:r>
      <w:r w:rsidRPr="004F36FE">
        <w:rPr>
          <w:rFonts w:ascii="Arial" w:hAnsi="Arial" w:cs="Arial"/>
          <w:i/>
          <w:iCs/>
          <w:color w:val="222222"/>
          <w:sz w:val="22"/>
          <w:szCs w:val="22"/>
        </w:rPr>
        <w:tab/>
        <w:t xml:space="preserve">the </w:t>
      </w:r>
      <w:r w:rsidR="004F36FE">
        <w:rPr>
          <w:rFonts w:ascii="Arial" w:hAnsi="Arial" w:cs="Arial"/>
          <w:i/>
          <w:iCs/>
          <w:color w:val="222222"/>
          <w:sz w:val="22"/>
          <w:szCs w:val="22"/>
        </w:rPr>
        <w:tab/>
      </w:r>
      <w:r w:rsidR="004F36FE">
        <w:rPr>
          <w:rFonts w:ascii="Arial" w:hAnsi="Arial" w:cs="Arial"/>
          <w:i/>
          <w:iCs/>
          <w:color w:val="222222"/>
          <w:sz w:val="22"/>
          <w:szCs w:val="22"/>
        </w:rPr>
        <w:tab/>
      </w:r>
      <w:r w:rsidR="004F36FE">
        <w:rPr>
          <w:rFonts w:ascii="Arial" w:hAnsi="Arial" w:cs="Arial"/>
          <w:i/>
          <w:iCs/>
          <w:color w:val="222222"/>
          <w:sz w:val="22"/>
          <w:szCs w:val="22"/>
        </w:rPr>
        <w:tab/>
      </w:r>
      <w:r w:rsidR="004F36FE">
        <w:rPr>
          <w:rFonts w:ascii="Arial" w:hAnsi="Arial" w:cs="Arial"/>
          <w:i/>
          <w:iCs/>
          <w:color w:val="222222"/>
          <w:sz w:val="22"/>
          <w:szCs w:val="22"/>
        </w:rPr>
        <w:tab/>
      </w:r>
      <w:r w:rsidR="004F36FE">
        <w:rPr>
          <w:rFonts w:ascii="Arial" w:hAnsi="Arial" w:cs="Arial"/>
          <w:i/>
          <w:iCs/>
          <w:color w:val="222222"/>
          <w:sz w:val="22"/>
          <w:szCs w:val="22"/>
        </w:rPr>
        <w:tab/>
      </w:r>
      <w:r w:rsidRPr="004F36FE">
        <w:rPr>
          <w:rFonts w:ascii="Arial" w:hAnsi="Arial" w:cs="Arial"/>
          <w:i/>
          <w:iCs/>
          <w:color w:val="222222"/>
          <w:sz w:val="22"/>
          <w:szCs w:val="22"/>
        </w:rPr>
        <w:t>Intersection of Sexual Orientation and Rurality</w:t>
      </w:r>
      <w:r w:rsidRPr="004F36FE">
        <w:rPr>
          <w:rFonts w:ascii="Arial" w:hAnsi="Arial" w:cs="Arial"/>
          <w:sz w:val="22"/>
          <w:szCs w:val="22"/>
        </w:rPr>
        <w:t>”</w:t>
      </w:r>
      <w:r w:rsidRPr="004F36FE">
        <w:rPr>
          <w:rFonts w:ascii="Arial" w:hAnsi="Arial" w:cs="Arial"/>
          <w:sz w:val="22"/>
          <w:szCs w:val="22"/>
        </w:rPr>
        <w:tab/>
      </w:r>
      <w:r w:rsidRPr="004F36FE">
        <w:rPr>
          <w:rFonts w:ascii="Arial" w:hAnsi="Arial" w:cs="Arial"/>
          <w:sz w:val="22"/>
          <w:szCs w:val="22"/>
        </w:rPr>
        <w:tab/>
      </w:r>
      <w:r w:rsidRPr="004F36FE">
        <w:rPr>
          <w:rFonts w:ascii="Arial" w:hAnsi="Arial" w:cs="Arial"/>
          <w:sz w:val="22"/>
          <w:szCs w:val="22"/>
        </w:rPr>
        <w:tab/>
      </w:r>
      <w:r w:rsidRPr="004F36FE">
        <w:rPr>
          <w:rFonts w:ascii="Arial" w:hAnsi="Arial" w:cs="Arial"/>
          <w:sz w:val="22"/>
          <w:szCs w:val="22"/>
        </w:rPr>
        <w:tab/>
      </w:r>
      <w:r w:rsidRPr="004F36FE">
        <w:rPr>
          <w:rFonts w:ascii="Arial" w:hAnsi="Arial" w:cs="Arial"/>
          <w:sz w:val="22"/>
          <w:szCs w:val="22"/>
        </w:rPr>
        <w:tab/>
      </w:r>
      <w:r w:rsidRPr="004F36FE">
        <w:rPr>
          <w:rFonts w:ascii="Arial" w:hAnsi="Arial" w:cs="Arial"/>
          <w:sz w:val="22"/>
          <w:szCs w:val="22"/>
        </w:rPr>
        <w:tab/>
      </w:r>
      <w:r w:rsidR="004F36FE">
        <w:rPr>
          <w:rFonts w:ascii="Arial" w:hAnsi="Arial" w:cs="Arial"/>
          <w:sz w:val="22"/>
          <w:szCs w:val="22"/>
        </w:rPr>
        <w:tab/>
      </w:r>
      <w:r w:rsidRPr="004F36FE">
        <w:rPr>
          <w:rFonts w:ascii="Arial" w:hAnsi="Arial" w:cs="Arial"/>
          <w:color w:val="222222"/>
          <w:sz w:val="22"/>
          <w:szCs w:val="22"/>
        </w:rPr>
        <w:t>National Institute on Drug Abuse</w:t>
      </w:r>
      <w:r w:rsidRPr="004F36FE">
        <w:rPr>
          <w:rFonts w:ascii="Arial" w:hAnsi="Arial" w:cs="Arial"/>
          <w:sz w:val="22"/>
          <w:szCs w:val="22"/>
        </w:rPr>
        <w:tab/>
      </w:r>
      <w:r w:rsidRPr="004F36FE">
        <w:rPr>
          <w:rFonts w:ascii="Arial" w:hAnsi="Arial" w:cs="Arial"/>
          <w:sz w:val="22"/>
          <w:szCs w:val="22"/>
        </w:rPr>
        <w:tab/>
      </w:r>
      <w:r w:rsidRPr="004F36FE">
        <w:rPr>
          <w:rFonts w:ascii="Arial" w:hAnsi="Arial" w:cs="Arial"/>
          <w:sz w:val="22"/>
          <w:szCs w:val="22"/>
        </w:rPr>
        <w:tab/>
      </w:r>
      <w:r w:rsidRPr="004F36FE">
        <w:rPr>
          <w:rFonts w:ascii="Arial" w:hAnsi="Arial" w:cs="Arial"/>
          <w:sz w:val="22"/>
          <w:szCs w:val="22"/>
        </w:rPr>
        <w:tab/>
      </w:r>
      <w:r w:rsidRPr="004F36FE">
        <w:rPr>
          <w:rFonts w:ascii="Arial" w:hAnsi="Arial" w:cs="Arial"/>
          <w:sz w:val="22"/>
          <w:szCs w:val="22"/>
        </w:rPr>
        <w:tab/>
      </w:r>
      <w:r w:rsidRPr="004F36FE">
        <w:rPr>
          <w:rFonts w:ascii="Arial" w:hAnsi="Arial" w:cs="Arial"/>
          <w:sz w:val="22"/>
          <w:szCs w:val="22"/>
        </w:rPr>
        <w:tab/>
      </w:r>
      <w:r w:rsidRPr="004F36FE">
        <w:rPr>
          <w:rFonts w:ascii="Arial" w:hAnsi="Arial" w:cs="Arial"/>
          <w:sz w:val="22"/>
          <w:szCs w:val="22"/>
        </w:rPr>
        <w:tab/>
      </w:r>
      <w:r w:rsidRPr="004F36FE">
        <w:rPr>
          <w:rFonts w:ascii="Arial" w:hAnsi="Arial" w:cs="Arial"/>
          <w:sz w:val="22"/>
          <w:szCs w:val="22"/>
        </w:rPr>
        <w:tab/>
      </w:r>
      <w:r w:rsidRPr="004F36FE">
        <w:rPr>
          <w:rFonts w:ascii="Arial" w:hAnsi="Arial" w:cs="Arial"/>
          <w:sz w:val="22"/>
          <w:szCs w:val="22"/>
        </w:rPr>
        <w:tab/>
      </w:r>
      <w:r w:rsidRPr="004F36FE">
        <w:rPr>
          <w:rFonts w:ascii="Arial" w:hAnsi="Arial" w:cs="Arial"/>
          <w:color w:val="222222"/>
          <w:sz w:val="22"/>
          <w:szCs w:val="22"/>
        </w:rPr>
        <w:t>R01DA059840-01A1</w:t>
      </w:r>
    </w:p>
    <w:p w14:paraId="4E7F6861" w14:textId="50ED51E8" w:rsidR="000F78B0" w:rsidRPr="004F36FE" w:rsidRDefault="000F78B0" w:rsidP="000F78B0">
      <w:pPr>
        <w:autoSpaceDE w:val="0"/>
        <w:autoSpaceDN w:val="0"/>
        <w:ind w:left="720"/>
        <w:rPr>
          <w:rFonts w:ascii="Arial" w:hAnsi="Arial" w:cs="Arial"/>
          <w:sz w:val="22"/>
          <w:szCs w:val="22"/>
        </w:rPr>
      </w:pPr>
      <w:r w:rsidRPr="004F36FE">
        <w:rPr>
          <w:rFonts w:ascii="Arial" w:hAnsi="Arial" w:cs="Arial"/>
          <w:b/>
          <w:sz w:val="22"/>
          <w:szCs w:val="22"/>
        </w:rPr>
        <w:tab/>
      </w:r>
      <w:r w:rsidRPr="004F36FE">
        <w:rPr>
          <w:rFonts w:ascii="Arial" w:hAnsi="Arial" w:cs="Arial"/>
          <w:b/>
          <w:sz w:val="22"/>
          <w:szCs w:val="22"/>
        </w:rPr>
        <w:tab/>
      </w:r>
      <w:r w:rsidRPr="004F36FE">
        <w:rPr>
          <w:rFonts w:ascii="Arial" w:hAnsi="Arial" w:cs="Arial"/>
          <w:b/>
          <w:sz w:val="22"/>
          <w:szCs w:val="22"/>
        </w:rPr>
        <w:tab/>
      </w:r>
      <w:r w:rsidRPr="004F36FE">
        <w:rPr>
          <w:rFonts w:ascii="Arial" w:hAnsi="Arial" w:cs="Arial"/>
          <w:spacing w:val="-4"/>
          <w:sz w:val="22"/>
          <w:szCs w:val="22"/>
        </w:rPr>
        <w:t>Yearly Direct Cost</w:t>
      </w:r>
      <w:r w:rsidRPr="004F36FE">
        <w:rPr>
          <w:rFonts w:ascii="Arial" w:hAnsi="Arial" w:cs="Arial"/>
          <w:sz w:val="22"/>
          <w:szCs w:val="22"/>
        </w:rPr>
        <w:t xml:space="preserve">: </w:t>
      </w:r>
      <w:r w:rsidRPr="004F36FE">
        <w:rPr>
          <w:rFonts w:ascii="Arial" w:hAnsi="Arial" w:cs="Arial"/>
          <w:color w:val="222222"/>
          <w:sz w:val="22"/>
          <w:szCs w:val="22"/>
        </w:rPr>
        <w:t>$2,500,000</w:t>
      </w:r>
      <w:r w:rsidRPr="004F36FE">
        <w:rPr>
          <w:rFonts w:ascii="Arial" w:hAnsi="Arial" w:cs="Arial"/>
          <w:sz w:val="22"/>
          <w:szCs w:val="22"/>
        </w:rPr>
        <w:tab/>
      </w:r>
      <w:r w:rsidRPr="004F36FE">
        <w:rPr>
          <w:rFonts w:ascii="Arial" w:hAnsi="Arial" w:cs="Arial"/>
          <w:sz w:val="22"/>
          <w:szCs w:val="22"/>
        </w:rPr>
        <w:tab/>
      </w:r>
      <w:r w:rsidRPr="004F36FE">
        <w:rPr>
          <w:rFonts w:ascii="Arial" w:hAnsi="Arial" w:cs="Arial"/>
          <w:sz w:val="22"/>
          <w:szCs w:val="22"/>
        </w:rPr>
        <w:tab/>
      </w:r>
    </w:p>
    <w:p w14:paraId="08D4429C" w14:textId="77777777" w:rsidR="000F78B0" w:rsidRPr="004F36FE" w:rsidRDefault="000F78B0" w:rsidP="000F78B0">
      <w:pPr>
        <w:autoSpaceDE w:val="0"/>
        <w:autoSpaceDN w:val="0"/>
        <w:ind w:left="720"/>
        <w:rPr>
          <w:rFonts w:ascii="Arial" w:hAnsi="Arial" w:cs="Arial"/>
          <w:sz w:val="22"/>
          <w:szCs w:val="22"/>
        </w:rPr>
      </w:pPr>
      <w:r w:rsidRPr="004F36FE">
        <w:rPr>
          <w:rFonts w:ascii="Arial" w:hAnsi="Arial" w:cs="Arial"/>
          <w:sz w:val="22"/>
          <w:szCs w:val="22"/>
        </w:rPr>
        <w:tab/>
      </w:r>
      <w:r w:rsidRPr="004F36FE">
        <w:rPr>
          <w:rFonts w:ascii="Arial" w:hAnsi="Arial" w:cs="Arial"/>
          <w:sz w:val="22"/>
          <w:szCs w:val="22"/>
        </w:rPr>
        <w:tab/>
      </w:r>
      <w:r w:rsidRPr="004F36FE">
        <w:rPr>
          <w:rFonts w:ascii="Arial" w:hAnsi="Arial" w:cs="Arial"/>
          <w:sz w:val="22"/>
          <w:szCs w:val="22"/>
        </w:rPr>
        <w:tab/>
        <w:t>Total Direct and Indirect Costs: $3,849,586</w:t>
      </w:r>
    </w:p>
    <w:p w14:paraId="1DFAE436" w14:textId="2E57CDB4" w:rsidR="000F78B0" w:rsidRPr="004F36FE" w:rsidRDefault="000F78B0" w:rsidP="000F78B0">
      <w:pPr>
        <w:autoSpaceDE w:val="0"/>
        <w:autoSpaceDN w:val="0"/>
        <w:ind w:left="720"/>
        <w:rPr>
          <w:rFonts w:ascii="Arial" w:hAnsi="Arial" w:cs="Arial"/>
          <w:sz w:val="22"/>
          <w:szCs w:val="22"/>
        </w:rPr>
      </w:pPr>
      <w:r w:rsidRPr="004F36FE">
        <w:rPr>
          <w:rFonts w:ascii="Arial" w:hAnsi="Arial" w:cs="Arial"/>
          <w:sz w:val="22"/>
          <w:szCs w:val="22"/>
        </w:rPr>
        <w:tab/>
      </w:r>
      <w:r w:rsidRPr="004F36FE">
        <w:rPr>
          <w:rFonts w:ascii="Arial" w:hAnsi="Arial" w:cs="Arial"/>
          <w:sz w:val="22"/>
          <w:szCs w:val="22"/>
        </w:rPr>
        <w:tab/>
      </w:r>
      <w:r w:rsidRPr="004F36FE">
        <w:rPr>
          <w:rFonts w:ascii="Arial" w:hAnsi="Arial" w:cs="Arial"/>
          <w:sz w:val="22"/>
          <w:szCs w:val="22"/>
        </w:rPr>
        <w:tab/>
      </w:r>
      <w:r w:rsidR="004F36FE" w:rsidRPr="004F36FE">
        <w:rPr>
          <w:rFonts w:ascii="Arial" w:hAnsi="Arial" w:cs="Arial"/>
          <w:sz w:val="22"/>
          <w:szCs w:val="22"/>
        </w:rPr>
        <w:t xml:space="preserve">The </w:t>
      </w:r>
      <w:r w:rsidR="004F36FE" w:rsidRPr="004F36FE">
        <w:rPr>
          <w:rFonts w:ascii="Arial" w:hAnsi="Arial" w:cs="Arial"/>
          <w:b/>
          <w:sz w:val="22"/>
          <w:szCs w:val="22"/>
        </w:rPr>
        <w:t>goal</w:t>
      </w:r>
      <w:r w:rsidR="004F36FE" w:rsidRPr="004F36FE">
        <w:rPr>
          <w:rFonts w:ascii="Arial" w:hAnsi="Arial" w:cs="Arial"/>
          <w:sz w:val="22"/>
          <w:szCs w:val="22"/>
        </w:rPr>
        <w:t xml:space="preserve"> is to</w:t>
      </w:r>
      <w:r w:rsidRPr="004F36FE">
        <w:rPr>
          <w:rFonts w:ascii="Arial" w:hAnsi="Arial" w:cs="Arial"/>
          <w:sz w:val="22"/>
          <w:szCs w:val="22"/>
        </w:rPr>
        <w:t xml:space="preserve"> identify disparities in tobacco use behaviors among </w:t>
      </w:r>
      <w:r w:rsidR="004F36FE" w:rsidRPr="004F36FE">
        <w:rPr>
          <w:rFonts w:ascii="Arial" w:hAnsi="Arial" w:cs="Arial"/>
          <w:sz w:val="22"/>
          <w:szCs w:val="22"/>
        </w:rPr>
        <w:tab/>
      </w:r>
      <w:r w:rsidR="004F36FE" w:rsidRPr="004F36FE">
        <w:rPr>
          <w:rFonts w:ascii="Arial" w:hAnsi="Arial" w:cs="Arial"/>
          <w:sz w:val="22"/>
          <w:szCs w:val="22"/>
        </w:rPr>
        <w:tab/>
      </w:r>
      <w:r w:rsidR="004F36FE" w:rsidRPr="004F36FE">
        <w:rPr>
          <w:rFonts w:ascii="Arial" w:hAnsi="Arial" w:cs="Arial"/>
          <w:sz w:val="22"/>
          <w:szCs w:val="22"/>
        </w:rPr>
        <w:tab/>
      </w:r>
      <w:r w:rsidR="004F36FE" w:rsidRPr="004F36FE">
        <w:rPr>
          <w:rFonts w:ascii="Arial" w:hAnsi="Arial" w:cs="Arial"/>
          <w:sz w:val="22"/>
          <w:szCs w:val="22"/>
        </w:rPr>
        <w:tab/>
      </w:r>
      <w:r w:rsidRPr="004F36FE">
        <w:rPr>
          <w:rFonts w:ascii="Arial" w:hAnsi="Arial" w:cs="Arial"/>
          <w:sz w:val="22"/>
          <w:szCs w:val="22"/>
        </w:rPr>
        <w:t xml:space="preserve">sexual minority young adults residing in rural versus urban </w:t>
      </w:r>
      <w:r w:rsidRPr="004F36FE">
        <w:rPr>
          <w:rFonts w:ascii="Arial" w:hAnsi="Arial" w:cs="Arial"/>
          <w:sz w:val="22"/>
          <w:szCs w:val="22"/>
        </w:rPr>
        <w:tab/>
        <w:t xml:space="preserve">areas </w:t>
      </w:r>
      <w:r w:rsidR="004F36FE" w:rsidRPr="004F36FE">
        <w:rPr>
          <w:rFonts w:ascii="Arial" w:hAnsi="Arial" w:cs="Arial"/>
          <w:sz w:val="22"/>
          <w:szCs w:val="22"/>
        </w:rPr>
        <w:tab/>
      </w:r>
      <w:r w:rsidR="004F36FE" w:rsidRPr="004F36FE">
        <w:rPr>
          <w:rFonts w:ascii="Arial" w:hAnsi="Arial" w:cs="Arial"/>
          <w:sz w:val="22"/>
          <w:szCs w:val="22"/>
        </w:rPr>
        <w:tab/>
      </w:r>
      <w:r w:rsidR="004F36FE" w:rsidRPr="004F36FE">
        <w:rPr>
          <w:rFonts w:ascii="Arial" w:hAnsi="Arial" w:cs="Arial"/>
          <w:sz w:val="22"/>
          <w:szCs w:val="22"/>
        </w:rPr>
        <w:tab/>
      </w:r>
      <w:r w:rsidR="004F36FE" w:rsidRPr="004F36FE">
        <w:rPr>
          <w:rFonts w:ascii="Arial" w:hAnsi="Arial" w:cs="Arial"/>
          <w:sz w:val="22"/>
          <w:szCs w:val="22"/>
        </w:rPr>
        <w:tab/>
      </w:r>
      <w:r w:rsidRPr="004F36FE">
        <w:rPr>
          <w:rFonts w:ascii="Arial" w:hAnsi="Arial" w:cs="Arial"/>
          <w:sz w:val="22"/>
          <w:szCs w:val="22"/>
        </w:rPr>
        <w:t xml:space="preserve">of the US and the various minority stress factors that </w:t>
      </w:r>
      <w:r w:rsidR="004F36FE" w:rsidRPr="004F36FE">
        <w:rPr>
          <w:rFonts w:ascii="Arial" w:hAnsi="Arial" w:cs="Arial"/>
          <w:sz w:val="22"/>
          <w:szCs w:val="22"/>
        </w:rPr>
        <w:t xml:space="preserve">mediate </w:t>
      </w:r>
      <w:r w:rsidR="004F36FE" w:rsidRPr="004F36FE">
        <w:rPr>
          <w:rFonts w:ascii="Arial" w:hAnsi="Arial" w:cs="Arial"/>
          <w:sz w:val="22"/>
          <w:szCs w:val="22"/>
        </w:rPr>
        <w:tab/>
      </w:r>
      <w:r w:rsidR="004F36FE" w:rsidRPr="004F36FE">
        <w:rPr>
          <w:rFonts w:ascii="Arial" w:hAnsi="Arial" w:cs="Arial"/>
          <w:sz w:val="22"/>
          <w:szCs w:val="22"/>
        </w:rPr>
        <w:tab/>
      </w:r>
      <w:r w:rsidR="004F36FE" w:rsidRPr="004F36FE">
        <w:rPr>
          <w:rFonts w:ascii="Arial" w:hAnsi="Arial" w:cs="Arial"/>
          <w:sz w:val="22"/>
          <w:szCs w:val="22"/>
        </w:rPr>
        <w:tab/>
      </w:r>
      <w:r w:rsidR="004F36FE" w:rsidRPr="004F36FE">
        <w:rPr>
          <w:rFonts w:ascii="Arial" w:hAnsi="Arial" w:cs="Arial"/>
          <w:sz w:val="22"/>
          <w:szCs w:val="22"/>
        </w:rPr>
        <w:tab/>
      </w:r>
      <w:r w:rsidRPr="004F36FE">
        <w:rPr>
          <w:rFonts w:ascii="Arial" w:hAnsi="Arial" w:cs="Arial"/>
          <w:sz w:val="22"/>
          <w:szCs w:val="22"/>
        </w:rPr>
        <w:t xml:space="preserve">associations among rural versus urban status and tobacco use </w:t>
      </w:r>
      <w:r w:rsidR="004F36FE" w:rsidRPr="004F36FE">
        <w:rPr>
          <w:rFonts w:ascii="Arial" w:hAnsi="Arial" w:cs="Arial"/>
          <w:sz w:val="22"/>
          <w:szCs w:val="22"/>
        </w:rPr>
        <w:tab/>
      </w:r>
      <w:r w:rsidR="004F36FE" w:rsidRPr="004F36FE">
        <w:rPr>
          <w:rFonts w:ascii="Arial" w:hAnsi="Arial" w:cs="Arial"/>
          <w:sz w:val="22"/>
          <w:szCs w:val="22"/>
        </w:rPr>
        <w:tab/>
      </w:r>
      <w:r w:rsidR="004F36FE" w:rsidRPr="004F36FE">
        <w:rPr>
          <w:rFonts w:ascii="Arial" w:hAnsi="Arial" w:cs="Arial"/>
          <w:sz w:val="22"/>
          <w:szCs w:val="22"/>
        </w:rPr>
        <w:tab/>
      </w:r>
      <w:r w:rsidR="004F36FE" w:rsidRPr="004F36FE">
        <w:rPr>
          <w:rFonts w:ascii="Arial" w:hAnsi="Arial" w:cs="Arial"/>
          <w:sz w:val="22"/>
          <w:szCs w:val="22"/>
        </w:rPr>
        <w:tab/>
      </w:r>
      <w:r w:rsidRPr="004F36FE">
        <w:rPr>
          <w:rFonts w:ascii="Arial" w:hAnsi="Arial" w:cs="Arial"/>
          <w:sz w:val="22"/>
          <w:szCs w:val="22"/>
        </w:rPr>
        <w:t>behaviors.</w:t>
      </w:r>
    </w:p>
    <w:p w14:paraId="07F71445" w14:textId="77777777" w:rsidR="000F78B0" w:rsidRDefault="000F78B0" w:rsidP="00361F79">
      <w:pPr>
        <w:shd w:val="clear" w:color="auto" w:fill="FFFFFF"/>
        <w:rPr>
          <w:rFonts w:ascii="Arial" w:hAnsi="Arial" w:cs="Arial"/>
          <w:sz w:val="22"/>
          <w:szCs w:val="22"/>
        </w:rPr>
      </w:pPr>
    </w:p>
    <w:p w14:paraId="27B058DF" w14:textId="37A31F5D" w:rsidR="00361F79" w:rsidRPr="00F37A61" w:rsidRDefault="00361F79" w:rsidP="00361F79">
      <w:pPr>
        <w:shd w:val="clear" w:color="auto" w:fill="FFFFFF"/>
        <w:rPr>
          <w:rFonts w:ascii="Arial" w:hAnsi="Arial" w:cs="Arial"/>
          <w:i/>
          <w:sz w:val="22"/>
          <w:szCs w:val="22"/>
        </w:rPr>
      </w:pPr>
      <w:r>
        <w:rPr>
          <w:rFonts w:ascii="Arial" w:hAnsi="Arial" w:cs="Arial"/>
          <w:sz w:val="22"/>
          <w:szCs w:val="22"/>
        </w:rPr>
        <w:t>9/22/2023-3/31</w:t>
      </w:r>
      <w:r w:rsidRPr="00A84178">
        <w:rPr>
          <w:rFonts w:ascii="Arial" w:hAnsi="Arial" w:cs="Arial"/>
          <w:sz w:val="22"/>
          <w:szCs w:val="22"/>
        </w:rPr>
        <w:t>/2028</w:t>
      </w:r>
      <w:r w:rsidRPr="00F37A61">
        <w:rPr>
          <w:rFonts w:ascii="Arial" w:hAnsi="Arial" w:cs="Arial"/>
          <w:b/>
          <w:sz w:val="22"/>
          <w:szCs w:val="22"/>
        </w:rPr>
        <w:t xml:space="preserve"> </w:t>
      </w:r>
      <w:r w:rsidRPr="00F37A61">
        <w:rPr>
          <w:rFonts w:ascii="Arial" w:hAnsi="Arial" w:cs="Arial"/>
          <w:b/>
          <w:sz w:val="22"/>
          <w:szCs w:val="22"/>
        </w:rPr>
        <w:tab/>
      </w:r>
      <w:r>
        <w:rPr>
          <w:rFonts w:ascii="Arial" w:hAnsi="Arial" w:cs="Arial"/>
          <w:b/>
          <w:sz w:val="22"/>
          <w:szCs w:val="22"/>
        </w:rPr>
        <w:tab/>
      </w:r>
      <w:r w:rsidR="00073CBF">
        <w:rPr>
          <w:rFonts w:ascii="Arial" w:hAnsi="Arial" w:cs="Arial"/>
          <w:b/>
          <w:sz w:val="22"/>
          <w:szCs w:val="22"/>
        </w:rPr>
        <w:t>(Site PI</w:t>
      </w:r>
      <w:r w:rsidRPr="00F37A61">
        <w:rPr>
          <w:rFonts w:ascii="Arial" w:hAnsi="Arial" w:cs="Arial"/>
          <w:b/>
          <w:sz w:val="22"/>
          <w:szCs w:val="22"/>
        </w:rPr>
        <w:t>, 10%)</w:t>
      </w:r>
      <w:r w:rsidRPr="00F37A61">
        <w:rPr>
          <w:rFonts w:ascii="Arial" w:hAnsi="Arial" w:cs="Arial"/>
          <w:b/>
          <w:sz w:val="22"/>
          <w:szCs w:val="22"/>
        </w:rPr>
        <w:tab/>
      </w:r>
      <w:r w:rsidRPr="00CC3921">
        <w:rPr>
          <w:rFonts w:ascii="Arial" w:hAnsi="Arial" w:cs="Arial"/>
          <w:color w:val="222222"/>
          <w:sz w:val="22"/>
          <w:szCs w:val="22"/>
        </w:rPr>
        <w:t xml:space="preserve"> </w:t>
      </w:r>
      <w:r w:rsidRPr="00F37A61">
        <w:rPr>
          <w:rFonts w:ascii="Arial" w:hAnsi="Arial" w:cs="Arial"/>
          <w:b/>
          <w:sz w:val="22"/>
          <w:szCs w:val="22"/>
        </w:rPr>
        <w:t xml:space="preserve">PI: M. </w:t>
      </w:r>
      <w:proofErr w:type="spellStart"/>
      <w:r w:rsidRPr="00F37A61">
        <w:rPr>
          <w:rFonts w:ascii="Arial" w:hAnsi="Arial" w:cs="Arial"/>
          <w:b/>
          <w:sz w:val="22"/>
          <w:szCs w:val="22"/>
        </w:rPr>
        <w:t>Miñoz-Laboy</w:t>
      </w:r>
      <w:proofErr w:type="spellEnd"/>
      <w:r w:rsidRPr="00F37A61">
        <w:rPr>
          <w:rFonts w:ascii="Arial" w:hAnsi="Arial" w:cs="Arial"/>
          <w:b/>
          <w:sz w:val="22"/>
          <w:szCs w:val="22"/>
        </w:rPr>
        <w:t xml:space="preserve">, C. Rodriguez-Diaz, S. </w:t>
      </w:r>
      <w:r w:rsidRPr="00F37A61">
        <w:rPr>
          <w:rFonts w:ascii="Arial" w:hAnsi="Arial" w:cs="Arial"/>
          <w:b/>
          <w:sz w:val="22"/>
          <w:szCs w:val="22"/>
        </w:rPr>
        <w:tab/>
      </w:r>
      <w:r w:rsidRPr="00F37A61">
        <w:rPr>
          <w:rFonts w:ascii="Arial" w:hAnsi="Arial" w:cs="Arial"/>
          <w:b/>
          <w:sz w:val="22"/>
          <w:szCs w:val="22"/>
        </w:rPr>
        <w:tab/>
      </w:r>
      <w:r w:rsidRPr="00F37A61">
        <w:rPr>
          <w:rFonts w:ascii="Arial" w:hAnsi="Arial" w:cs="Arial"/>
          <w:b/>
          <w:sz w:val="22"/>
          <w:szCs w:val="22"/>
        </w:rPr>
        <w:tab/>
      </w:r>
      <w:r w:rsidRPr="00F37A61">
        <w:rPr>
          <w:rFonts w:ascii="Arial" w:hAnsi="Arial" w:cs="Arial"/>
          <w:b/>
          <w:sz w:val="22"/>
          <w:szCs w:val="22"/>
        </w:rPr>
        <w:tab/>
      </w:r>
      <w:r w:rsidRPr="00F37A61">
        <w:rPr>
          <w:rFonts w:ascii="Arial" w:hAnsi="Arial" w:cs="Arial"/>
          <w:b/>
          <w:sz w:val="22"/>
          <w:szCs w:val="22"/>
        </w:rPr>
        <w:tab/>
      </w:r>
      <w:r w:rsidRPr="00F37A61">
        <w:rPr>
          <w:rFonts w:ascii="Arial" w:hAnsi="Arial" w:cs="Arial"/>
          <w:b/>
          <w:sz w:val="22"/>
          <w:szCs w:val="22"/>
        </w:rPr>
        <w:tab/>
      </w:r>
      <w:r w:rsidRPr="00F37A61">
        <w:rPr>
          <w:rFonts w:ascii="Arial" w:hAnsi="Arial" w:cs="Arial"/>
          <w:b/>
          <w:sz w:val="22"/>
          <w:szCs w:val="22"/>
        </w:rPr>
        <w:tab/>
      </w:r>
      <w:r w:rsidRPr="00F37A61">
        <w:rPr>
          <w:rFonts w:ascii="Arial" w:hAnsi="Arial" w:cs="Arial"/>
          <w:b/>
          <w:sz w:val="22"/>
          <w:szCs w:val="22"/>
        </w:rPr>
        <w:tab/>
      </w:r>
      <w:r w:rsidRPr="00F37A61">
        <w:rPr>
          <w:rFonts w:ascii="Arial" w:hAnsi="Arial" w:cs="Arial"/>
          <w:b/>
          <w:sz w:val="22"/>
          <w:szCs w:val="22"/>
        </w:rPr>
        <w:tab/>
      </w:r>
      <w:proofErr w:type="spellStart"/>
      <w:r w:rsidRPr="00F37A61">
        <w:rPr>
          <w:rFonts w:ascii="Arial" w:hAnsi="Arial" w:cs="Arial"/>
          <w:b/>
          <w:sz w:val="22"/>
          <w:szCs w:val="22"/>
        </w:rPr>
        <w:t>Malave</w:t>
      </w:r>
      <w:proofErr w:type="spellEnd"/>
      <w:r w:rsidRPr="00F37A61">
        <w:rPr>
          <w:rFonts w:ascii="Arial" w:hAnsi="Arial" w:cs="Arial"/>
          <w:b/>
          <w:sz w:val="22"/>
          <w:szCs w:val="22"/>
        </w:rPr>
        <w:t>-Rivera and O. Martinez</w:t>
      </w:r>
      <w:r w:rsidRPr="00F37A61">
        <w:rPr>
          <w:rFonts w:ascii="Arial" w:hAnsi="Arial" w:cs="Arial"/>
          <w:sz w:val="22"/>
          <w:szCs w:val="22"/>
        </w:rPr>
        <w:tab/>
      </w:r>
    </w:p>
    <w:p w14:paraId="334E2B05" w14:textId="77777777" w:rsidR="00361F79" w:rsidRPr="00F37A61" w:rsidRDefault="00361F79" w:rsidP="00361F79">
      <w:pPr>
        <w:shd w:val="clear" w:color="auto" w:fill="FFFFFF"/>
        <w:rPr>
          <w:rFonts w:ascii="Arial" w:hAnsi="Arial" w:cs="Arial"/>
          <w:sz w:val="22"/>
          <w:szCs w:val="22"/>
        </w:rPr>
      </w:pPr>
      <w:r w:rsidRPr="00F37A61">
        <w:rPr>
          <w:rFonts w:ascii="Arial" w:hAnsi="Arial" w:cs="Arial"/>
          <w:i/>
          <w:sz w:val="22"/>
          <w:szCs w:val="22"/>
        </w:rPr>
        <w:tab/>
      </w:r>
      <w:r w:rsidRPr="00F37A61">
        <w:rPr>
          <w:rFonts w:ascii="Arial" w:hAnsi="Arial" w:cs="Arial"/>
          <w:i/>
          <w:sz w:val="22"/>
          <w:szCs w:val="22"/>
        </w:rPr>
        <w:tab/>
      </w:r>
      <w:r w:rsidRPr="00F37A61">
        <w:rPr>
          <w:rFonts w:ascii="Arial" w:hAnsi="Arial" w:cs="Arial"/>
          <w:i/>
          <w:sz w:val="22"/>
          <w:szCs w:val="22"/>
        </w:rPr>
        <w:tab/>
      </w:r>
      <w:r w:rsidRPr="00F37A61">
        <w:rPr>
          <w:rFonts w:ascii="Arial" w:hAnsi="Arial" w:cs="Arial"/>
          <w:i/>
          <w:sz w:val="22"/>
          <w:szCs w:val="22"/>
        </w:rPr>
        <w:tab/>
      </w:r>
      <w:r w:rsidRPr="00256D74">
        <w:rPr>
          <w:rFonts w:ascii="Arial" w:hAnsi="Arial" w:cs="Arial"/>
          <w:sz w:val="22"/>
          <w:szCs w:val="22"/>
        </w:rPr>
        <w:t xml:space="preserve">“Addressing durable health disparities through critical time legal </w:t>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t xml:space="preserve">intervention in medically underserved </w:t>
      </w:r>
      <w:proofErr w:type="spellStart"/>
      <w:r w:rsidRPr="00256D74">
        <w:rPr>
          <w:rFonts w:ascii="Arial" w:hAnsi="Arial" w:cs="Arial"/>
          <w:sz w:val="22"/>
          <w:szCs w:val="22"/>
        </w:rPr>
        <w:t>Latinx</w:t>
      </w:r>
      <w:proofErr w:type="spellEnd"/>
      <w:r w:rsidRPr="00256D74">
        <w:rPr>
          <w:rFonts w:ascii="Arial" w:hAnsi="Arial" w:cs="Arial"/>
          <w:sz w:val="22"/>
          <w:szCs w:val="22"/>
        </w:rPr>
        <w:t xml:space="preserve"> and migrant </w:t>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t>communities in the United States”</w:t>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t>National Institute on Minority Health</w:t>
      </w:r>
      <w:r w:rsidRPr="00F37A61">
        <w:rPr>
          <w:rFonts w:ascii="Arial" w:hAnsi="Arial" w:cs="Arial"/>
          <w:sz w:val="22"/>
          <w:szCs w:val="22"/>
        </w:rPr>
        <w:t xml:space="preserve"> and Health Disparities </w:t>
      </w:r>
    </w:p>
    <w:p w14:paraId="58D527A5" w14:textId="77777777" w:rsidR="00361F79" w:rsidRPr="00F37A61" w:rsidRDefault="00361F79" w:rsidP="00361F79">
      <w:pPr>
        <w:autoSpaceDE w:val="0"/>
        <w:autoSpaceDN w:val="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t>1R01MD019033-01</w:t>
      </w:r>
    </w:p>
    <w:p w14:paraId="045ED410" w14:textId="77777777" w:rsidR="00361F79" w:rsidRPr="00256D74" w:rsidRDefault="00361F79" w:rsidP="00361F79">
      <w:pPr>
        <w:autoSpaceDE w:val="0"/>
        <w:autoSpaceDN w:val="0"/>
        <w:ind w:left="720"/>
        <w:rPr>
          <w:rFonts w:ascii="Arial" w:hAnsi="Arial" w:cs="Arial"/>
          <w:sz w:val="22"/>
          <w:szCs w:val="22"/>
        </w:rPr>
      </w:pPr>
      <w:r w:rsidRPr="00F37A61">
        <w:rPr>
          <w:rFonts w:ascii="Arial" w:hAnsi="Arial" w:cs="Arial"/>
          <w:b/>
          <w:sz w:val="22"/>
          <w:szCs w:val="22"/>
        </w:rPr>
        <w:tab/>
      </w:r>
      <w:r w:rsidRPr="00F37A61">
        <w:rPr>
          <w:rFonts w:ascii="Arial" w:hAnsi="Arial" w:cs="Arial"/>
          <w:b/>
          <w:sz w:val="22"/>
          <w:szCs w:val="22"/>
        </w:rPr>
        <w:tab/>
      </w:r>
      <w:r w:rsidRPr="00F37A61">
        <w:rPr>
          <w:rFonts w:ascii="Arial" w:hAnsi="Arial" w:cs="Arial"/>
          <w:b/>
          <w:sz w:val="22"/>
          <w:szCs w:val="22"/>
        </w:rPr>
        <w:tab/>
      </w:r>
      <w:r w:rsidRPr="00256D74">
        <w:rPr>
          <w:rFonts w:ascii="Arial" w:hAnsi="Arial" w:cs="Arial"/>
          <w:spacing w:val="-4"/>
          <w:sz w:val="22"/>
          <w:szCs w:val="22"/>
        </w:rPr>
        <w:t>Yearly Direct Cost</w:t>
      </w:r>
      <w:r w:rsidRPr="00256D74">
        <w:rPr>
          <w:rFonts w:ascii="Arial" w:hAnsi="Arial" w:cs="Arial"/>
          <w:sz w:val="22"/>
          <w:szCs w:val="22"/>
        </w:rPr>
        <w:t>: $494,061</w:t>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p>
    <w:p w14:paraId="44FA2B99" w14:textId="77777777" w:rsidR="00361F79" w:rsidRPr="00F37A61" w:rsidRDefault="00361F79" w:rsidP="00361F79">
      <w:pPr>
        <w:autoSpaceDE w:val="0"/>
        <w:autoSpaceDN w:val="0"/>
        <w:ind w:left="72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t>Total Direct and Indirect Costs: $3,849,586</w:t>
      </w:r>
    </w:p>
    <w:p w14:paraId="4C6778DA" w14:textId="77777777" w:rsidR="00361F79" w:rsidRPr="00F37A61" w:rsidRDefault="00361F79" w:rsidP="00361F79">
      <w:pPr>
        <w:autoSpaceDE w:val="0"/>
        <w:autoSpaceDN w:val="0"/>
        <w:ind w:left="72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t xml:space="preserve">The </w:t>
      </w:r>
      <w:r w:rsidRPr="00F37A61">
        <w:rPr>
          <w:rFonts w:ascii="Arial" w:hAnsi="Arial" w:cs="Arial"/>
          <w:b/>
          <w:sz w:val="22"/>
          <w:szCs w:val="22"/>
        </w:rPr>
        <w:t xml:space="preserve">goal </w:t>
      </w:r>
      <w:r w:rsidRPr="00F37A61">
        <w:rPr>
          <w:rFonts w:ascii="Arial" w:hAnsi="Arial" w:cs="Arial"/>
          <w:sz w:val="22"/>
          <w:szCs w:val="22"/>
        </w:rPr>
        <w:t xml:space="preserve">is to develop and test a critical-time intervention </w:t>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t xml:space="preserve">medical-legal partnership (CTI-MLP) in improving overall global </w:t>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t xml:space="preserve">health among </w:t>
      </w:r>
      <w:proofErr w:type="spellStart"/>
      <w:r w:rsidRPr="00F37A61">
        <w:rPr>
          <w:rFonts w:ascii="Arial" w:hAnsi="Arial" w:cs="Arial"/>
          <w:sz w:val="22"/>
          <w:szCs w:val="22"/>
        </w:rPr>
        <w:t>Latinx</w:t>
      </w:r>
      <w:proofErr w:type="spellEnd"/>
      <w:r w:rsidRPr="00F37A61">
        <w:rPr>
          <w:rFonts w:ascii="Arial" w:hAnsi="Arial" w:cs="Arial"/>
          <w:sz w:val="22"/>
          <w:szCs w:val="22"/>
        </w:rPr>
        <w:t xml:space="preserve"> and recent migrant communities. </w:t>
      </w:r>
    </w:p>
    <w:p w14:paraId="3C47CAF1" w14:textId="20527B82" w:rsidR="00361F79" w:rsidRDefault="00361F79" w:rsidP="00F82AA6">
      <w:pPr>
        <w:autoSpaceDE w:val="0"/>
        <w:autoSpaceDN w:val="0"/>
        <w:spacing w:after="200" w:line="276" w:lineRule="auto"/>
        <w:contextualSpacing/>
        <w:rPr>
          <w:rFonts w:ascii="Arial" w:hAnsi="Arial" w:cs="Arial"/>
          <w:sz w:val="22"/>
          <w:szCs w:val="22"/>
        </w:rPr>
      </w:pPr>
    </w:p>
    <w:p w14:paraId="3AA04D51" w14:textId="6980BBBA" w:rsidR="00F82AA6" w:rsidRPr="00F37A61" w:rsidRDefault="00F82AA6" w:rsidP="00F82AA6">
      <w:pPr>
        <w:autoSpaceDE w:val="0"/>
        <w:autoSpaceDN w:val="0"/>
        <w:spacing w:after="200" w:line="276" w:lineRule="auto"/>
        <w:contextualSpacing/>
        <w:rPr>
          <w:rFonts w:ascii="Arial" w:hAnsi="Arial" w:cs="Arial"/>
          <w:b/>
          <w:sz w:val="22"/>
          <w:szCs w:val="22"/>
        </w:rPr>
      </w:pPr>
      <w:r w:rsidRPr="00A84178">
        <w:rPr>
          <w:rFonts w:ascii="Arial" w:hAnsi="Arial" w:cs="Arial"/>
          <w:sz w:val="22"/>
          <w:szCs w:val="22"/>
        </w:rPr>
        <w:t>5/1/2023-4/30/2027</w:t>
      </w:r>
      <w:r w:rsidRPr="00F37A61">
        <w:rPr>
          <w:rFonts w:ascii="Arial" w:eastAsia="Calibri" w:hAnsi="Arial" w:cs="Arial"/>
          <w:sz w:val="22"/>
          <w:szCs w:val="22"/>
        </w:rPr>
        <w:tab/>
      </w:r>
      <w:r w:rsidRPr="00F37A61">
        <w:rPr>
          <w:rFonts w:ascii="Arial" w:eastAsia="Calibri" w:hAnsi="Arial" w:cs="Arial"/>
          <w:sz w:val="22"/>
          <w:szCs w:val="22"/>
        </w:rPr>
        <w:tab/>
      </w:r>
      <w:r w:rsidRPr="00F37A61">
        <w:rPr>
          <w:rFonts w:ascii="Arial" w:eastAsia="Calibri" w:hAnsi="Arial" w:cs="Arial"/>
          <w:b/>
          <w:sz w:val="22"/>
          <w:szCs w:val="22"/>
        </w:rPr>
        <w:t>(</w:t>
      </w:r>
      <w:r w:rsidRPr="00F37A61">
        <w:rPr>
          <w:rFonts w:ascii="Arial" w:hAnsi="Arial" w:cs="Arial"/>
          <w:b/>
          <w:sz w:val="22"/>
          <w:szCs w:val="22"/>
        </w:rPr>
        <w:t xml:space="preserve">Co-I, </w:t>
      </w:r>
      <w:r w:rsidR="009E1C4E">
        <w:rPr>
          <w:rFonts w:ascii="Arial" w:hAnsi="Arial" w:cs="Arial"/>
          <w:b/>
          <w:sz w:val="22"/>
          <w:szCs w:val="22"/>
        </w:rPr>
        <w:t>10-</w:t>
      </w:r>
      <w:r w:rsidRPr="00F37A61">
        <w:rPr>
          <w:rFonts w:ascii="Arial" w:hAnsi="Arial" w:cs="Arial"/>
          <w:b/>
          <w:sz w:val="22"/>
          <w:szCs w:val="22"/>
        </w:rPr>
        <w:t>15%</w:t>
      </w:r>
      <w:r w:rsidRPr="00F37A61">
        <w:rPr>
          <w:rFonts w:ascii="Arial" w:eastAsia="Calibri" w:hAnsi="Arial" w:cs="Arial"/>
          <w:b/>
          <w:sz w:val="22"/>
          <w:szCs w:val="22"/>
        </w:rPr>
        <w:t xml:space="preserve">) </w:t>
      </w:r>
      <w:r w:rsidRPr="00F37A61">
        <w:rPr>
          <w:rFonts w:ascii="Arial" w:eastAsia="Calibri" w:hAnsi="Arial" w:cs="Arial"/>
          <w:b/>
          <w:sz w:val="22"/>
          <w:szCs w:val="22"/>
        </w:rPr>
        <w:tab/>
      </w:r>
      <w:r w:rsidRPr="00F37A61">
        <w:rPr>
          <w:rFonts w:ascii="Arial" w:eastAsia="Calibri" w:hAnsi="Arial" w:cs="Arial"/>
          <w:b/>
          <w:sz w:val="22"/>
          <w:szCs w:val="22"/>
        </w:rPr>
        <w:tab/>
      </w:r>
      <w:r w:rsidRPr="00F37A61">
        <w:rPr>
          <w:rFonts w:ascii="Arial" w:eastAsia="Calibri" w:hAnsi="Arial" w:cs="Arial"/>
          <w:b/>
          <w:sz w:val="22"/>
          <w:szCs w:val="22"/>
        </w:rPr>
        <w:tab/>
        <w:t xml:space="preserve">            PI: </w:t>
      </w:r>
      <w:r w:rsidR="0073542F" w:rsidRPr="00F37A61">
        <w:rPr>
          <w:rFonts w:ascii="Arial" w:eastAsia="Calibri" w:hAnsi="Arial" w:cs="Arial"/>
          <w:b/>
          <w:sz w:val="22"/>
          <w:szCs w:val="22"/>
        </w:rPr>
        <w:t>T. Yang/C. Berg</w:t>
      </w:r>
      <w:r w:rsidRPr="00F37A61">
        <w:rPr>
          <w:rFonts w:ascii="Arial" w:eastAsia="Calibri" w:hAnsi="Arial" w:cs="Arial"/>
          <w:sz w:val="22"/>
          <w:szCs w:val="22"/>
        </w:rPr>
        <w:tab/>
      </w:r>
    </w:p>
    <w:p w14:paraId="32C2EF39" w14:textId="6D0742C0" w:rsidR="00F82AA6" w:rsidRPr="00F37A61" w:rsidRDefault="0073542F" w:rsidP="0073542F">
      <w:pPr>
        <w:autoSpaceDE w:val="0"/>
        <w:autoSpaceDN w:val="0"/>
        <w:spacing w:after="200" w:line="276" w:lineRule="auto"/>
        <w:contextualSpacing/>
        <w:rPr>
          <w:rFonts w:ascii="Arial" w:hAnsi="Arial" w:cs="Arial"/>
          <w:spacing w:val="-4"/>
          <w:sz w:val="22"/>
          <w:szCs w:val="22"/>
        </w:rPr>
      </w:pPr>
      <w:r w:rsidRPr="00F37A61">
        <w:rPr>
          <w:rFonts w:ascii="Arial" w:hAnsi="Arial" w:cs="Arial"/>
          <w:spacing w:val="-4"/>
          <w:sz w:val="22"/>
          <w:szCs w:val="22"/>
        </w:rPr>
        <w:tab/>
      </w:r>
      <w:r w:rsidRPr="00F37A61">
        <w:rPr>
          <w:rFonts w:ascii="Arial" w:hAnsi="Arial" w:cs="Arial"/>
          <w:spacing w:val="-4"/>
          <w:sz w:val="22"/>
          <w:szCs w:val="22"/>
        </w:rPr>
        <w:tab/>
      </w:r>
      <w:r w:rsidRPr="00F37A61">
        <w:rPr>
          <w:rFonts w:ascii="Arial" w:hAnsi="Arial" w:cs="Arial"/>
          <w:spacing w:val="-4"/>
          <w:sz w:val="22"/>
          <w:szCs w:val="22"/>
        </w:rPr>
        <w:tab/>
      </w:r>
      <w:r w:rsidRPr="00F37A61">
        <w:rPr>
          <w:rFonts w:ascii="Arial" w:hAnsi="Arial" w:cs="Arial"/>
          <w:spacing w:val="-4"/>
          <w:sz w:val="22"/>
          <w:szCs w:val="22"/>
        </w:rPr>
        <w:tab/>
      </w:r>
      <w:r w:rsidR="00F82AA6" w:rsidRPr="00F37A61">
        <w:rPr>
          <w:rFonts w:ascii="Arial" w:hAnsi="Arial" w:cs="Arial"/>
          <w:spacing w:val="-4"/>
          <w:sz w:val="22"/>
          <w:szCs w:val="22"/>
        </w:rPr>
        <w:t>“</w:t>
      </w:r>
      <w:r w:rsidRPr="00F37A61">
        <w:rPr>
          <w:rFonts w:ascii="Arial" w:hAnsi="Arial" w:cs="Arial"/>
          <w:spacing w:val="-4"/>
          <w:sz w:val="22"/>
          <w:szCs w:val="22"/>
        </w:rPr>
        <w:t xml:space="preserve">Effects of State Preemption of Local Tobacco Control Legislation on </w:t>
      </w:r>
      <w:r w:rsidRPr="00F37A61">
        <w:rPr>
          <w:rFonts w:ascii="Arial" w:hAnsi="Arial" w:cs="Arial"/>
          <w:spacing w:val="-4"/>
          <w:sz w:val="22"/>
          <w:szCs w:val="22"/>
        </w:rPr>
        <w:tab/>
      </w:r>
      <w:r w:rsidRPr="00F37A61">
        <w:rPr>
          <w:rFonts w:ascii="Arial" w:hAnsi="Arial" w:cs="Arial"/>
          <w:spacing w:val="-4"/>
          <w:sz w:val="22"/>
          <w:szCs w:val="22"/>
        </w:rPr>
        <w:tab/>
      </w:r>
      <w:r w:rsidRPr="00F37A61">
        <w:rPr>
          <w:rFonts w:ascii="Arial" w:hAnsi="Arial" w:cs="Arial"/>
          <w:spacing w:val="-4"/>
          <w:sz w:val="22"/>
          <w:szCs w:val="22"/>
        </w:rPr>
        <w:tab/>
      </w:r>
      <w:r w:rsidRPr="00F37A61">
        <w:rPr>
          <w:rFonts w:ascii="Arial" w:hAnsi="Arial" w:cs="Arial"/>
          <w:spacing w:val="-4"/>
          <w:sz w:val="22"/>
          <w:szCs w:val="22"/>
        </w:rPr>
        <w:tab/>
      </w:r>
      <w:r w:rsidRPr="00F37A61">
        <w:rPr>
          <w:rFonts w:ascii="Arial" w:hAnsi="Arial" w:cs="Arial"/>
          <w:spacing w:val="-4"/>
          <w:sz w:val="22"/>
          <w:szCs w:val="22"/>
        </w:rPr>
        <w:tab/>
        <w:t>Disparities in Tobacco Use, Exposure and Retail</w:t>
      </w:r>
      <w:r w:rsidR="00F82AA6" w:rsidRPr="00F37A61">
        <w:rPr>
          <w:rFonts w:ascii="Arial" w:hAnsi="Arial" w:cs="Arial"/>
          <w:spacing w:val="-4"/>
          <w:sz w:val="22"/>
          <w:szCs w:val="22"/>
        </w:rPr>
        <w:t xml:space="preserve">” </w:t>
      </w:r>
    </w:p>
    <w:p w14:paraId="31D624CA" w14:textId="0BFBAC44" w:rsidR="0073542F" w:rsidRPr="00F37A61" w:rsidRDefault="00F82AA6" w:rsidP="00F82AA6">
      <w:pPr>
        <w:autoSpaceDE w:val="0"/>
        <w:autoSpaceDN w:val="0"/>
        <w:spacing w:after="200" w:line="276" w:lineRule="auto"/>
        <w:contextualSpacing/>
        <w:rPr>
          <w:rFonts w:ascii="Arial" w:hAnsi="Arial" w:cs="Arial"/>
          <w:spacing w:val="-4"/>
          <w:sz w:val="22"/>
          <w:szCs w:val="22"/>
        </w:rPr>
      </w:pPr>
      <w:r w:rsidRPr="00F37A61">
        <w:rPr>
          <w:rFonts w:ascii="Arial" w:hAnsi="Arial" w:cs="Arial"/>
          <w:spacing w:val="-4"/>
          <w:sz w:val="22"/>
          <w:szCs w:val="22"/>
        </w:rPr>
        <w:tab/>
      </w:r>
      <w:r w:rsidRPr="00F37A61">
        <w:rPr>
          <w:rFonts w:ascii="Arial" w:hAnsi="Arial" w:cs="Arial"/>
          <w:spacing w:val="-4"/>
          <w:sz w:val="22"/>
          <w:szCs w:val="22"/>
        </w:rPr>
        <w:tab/>
      </w:r>
      <w:r w:rsidRPr="00F37A61">
        <w:rPr>
          <w:rFonts w:ascii="Arial" w:hAnsi="Arial" w:cs="Arial"/>
          <w:spacing w:val="-4"/>
          <w:sz w:val="22"/>
          <w:szCs w:val="22"/>
        </w:rPr>
        <w:tab/>
      </w:r>
      <w:r w:rsidRPr="00F37A61">
        <w:rPr>
          <w:rFonts w:ascii="Arial" w:hAnsi="Arial" w:cs="Arial"/>
          <w:spacing w:val="-4"/>
          <w:sz w:val="22"/>
          <w:szCs w:val="22"/>
        </w:rPr>
        <w:tab/>
      </w:r>
      <w:r w:rsidR="0073542F" w:rsidRPr="00F37A61">
        <w:rPr>
          <w:rFonts w:ascii="Arial" w:hAnsi="Arial" w:cs="Arial"/>
          <w:spacing w:val="-4"/>
          <w:sz w:val="22"/>
          <w:szCs w:val="22"/>
        </w:rPr>
        <w:t>R01CA275066</w:t>
      </w:r>
    </w:p>
    <w:p w14:paraId="7B602C87" w14:textId="05E512E2" w:rsidR="00F82AA6" w:rsidRPr="00F37A61" w:rsidRDefault="0073542F" w:rsidP="00F82AA6">
      <w:pPr>
        <w:autoSpaceDE w:val="0"/>
        <w:autoSpaceDN w:val="0"/>
        <w:spacing w:after="200" w:line="276" w:lineRule="auto"/>
        <w:contextualSpacing/>
        <w:rPr>
          <w:rFonts w:ascii="Arial" w:hAnsi="Arial" w:cs="Arial"/>
          <w:spacing w:val="-4"/>
          <w:sz w:val="22"/>
          <w:szCs w:val="22"/>
        </w:rPr>
      </w:pPr>
      <w:r w:rsidRPr="00F37A61">
        <w:rPr>
          <w:rFonts w:ascii="Arial" w:hAnsi="Arial" w:cs="Arial"/>
          <w:spacing w:val="-4"/>
          <w:sz w:val="22"/>
          <w:szCs w:val="22"/>
        </w:rPr>
        <w:tab/>
      </w:r>
      <w:r w:rsidRPr="00F37A61">
        <w:rPr>
          <w:rFonts w:ascii="Arial" w:hAnsi="Arial" w:cs="Arial"/>
          <w:spacing w:val="-4"/>
          <w:sz w:val="22"/>
          <w:szCs w:val="22"/>
        </w:rPr>
        <w:tab/>
      </w:r>
      <w:r w:rsidRPr="00F37A61">
        <w:rPr>
          <w:rFonts w:ascii="Arial" w:hAnsi="Arial" w:cs="Arial"/>
          <w:spacing w:val="-4"/>
          <w:sz w:val="22"/>
          <w:szCs w:val="22"/>
        </w:rPr>
        <w:tab/>
      </w:r>
      <w:r w:rsidRPr="00F37A61">
        <w:rPr>
          <w:rFonts w:ascii="Arial" w:hAnsi="Arial" w:cs="Arial"/>
          <w:spacing w:val="-4"/>
          <w:sz w:val="22"/>
          <w:szCs w:val="22"/>
        </w:rPr>
        <w:tab/>
        <w:t>National Cancer Institute</w:t>
      </w:r>
    </w:p>
    <w:p w14:paraId="33993A8B" w14:textId="15E5C909" w:rsidR="00F82AA6" w:rsidRPr="00F37A61" w:rsidRDefault="00F82AA6" w:rsidP="00F82AA6">
      <w:pPr>
        <w:autoSpaceDE w:val="0"/>
        <w:autoSpaceDN w:val="0"/>
        <w:spacing w:after="200" w:line="276" w:lineRule="auto"/>
        <w:contextualSpacing/>
        <w:rPr>
          <w:rFonts w:ascii="Arial" w:hAnsi="Arial" w:cs="Arial"/>
          <w:spacing w:val="-4"/>
          <w:sz w:val="22"/>
          <w:szCs w:val="22"/>
        </w:rPr>
      </w:pPr>
      <w:r w:rsidRPr="00F37A61">
        <w:rPr>
          <w:rFonts w:ascii="Arial" w:hAnsi="Arial" w:cs="Arial"/>
          <w:spacing w:val="-4"/>
          <w:sz w:val="22"/>
          <w:szCs w:val="22"/>
        </w:rPr>
        <w:tab/>
      </w:r>
      <w:r w:rsidRPr="00F37A61">
        <w:rPr>
          <w:rFonts w:ascii="Arial" w:hAnsi="Arial" w:cs="Arial"/>
          <w:spacing w:val="-4"/>
          <w:sz w:val="22"/>
          <w:szCs w:val="22"/>
        </w:rPr>
        <w:tab/>
      </w:r>
      <w:r w:rsidRPr="00F37A61">
        <w:rPr>
          <w:rFonts w:ascii="Arial" w:hAnsi="Arial" w:cs="Arial"/>
          <w:spacing w:val="-4"/>
          <w:sz w:val="22"/>
          <w:szCs w:val="22"/>
        </w:rPr>
        <w:tab/>
      </w:r>
      <w:r w:rsidRPr="00F37A61">
        <w:rPr>
          <w:rFonts w:ascii="Arial" w:hAnsi="Arial" w:cs="Arial"/>
          <w:spacing w:val="-4"/>
          <w:sz w:val="22"/>
          <w:szCs w:val="22"/>
        </w:rPr>
        <w:tab/>
      </w:r>
      <w:r w:rsidR="009D6A44" w:rsidRPr="00256D74">
        <w:rPr>
          <w:rFonts w:ascii="Arial" w:hAnsi="Arial" w:cs="Arial"/>
          <w:spacing w:val="-4"/>
          <w:sz w:val="22"/>
          <w:szCs w:val="22"/>
        </w:rPr>
        <w:t>Yearly</w:t>
      </w:r>
      <w:r w:rsidR="005C41BF" w:rsidRPr="00256D74">
        <w:rPr>
          <w:rFonts w:ascii="Arial" w:hAnsi="Arial" w:cs="Arial"/>
          <w:spacing w:val="-4"/>
          <w:sz w:val="22"/>
          <w:szCs w:val="22"/>
        </w:rPr>
        <w:t xml:space="preserve"> D</w:t>
      </w:r>
      <w:r w:rsidRPr="00256D74">
        <w:rPr>
          <w:rFonts w:ascii="Arial" w:hAnsi="Arial" w:cs="Arial"/>
          <w:spacing w:val="-4"/>
          <w:sz w:val="22"/>
          <w:szCs w:val="22"/>
        </w:rPr>
        <w:t xml:space="preserve">irect </w:t>
      </w:r>
      <w:r w:rsidR="005C41BF" w:rsidRPr="00256D74">
        <w:rPr>
          <w:rFonts w:ascii="Arial" w:hAnsi="Arial" w:cs="Arial"/>
          <w:spacing w:val="-4"/>
          <w:sz w:val="22"/>
          <w:szCs w:val="22"/>
        </w:rPr>
        <w:t>C</w:t>
      </w:r>
      <w:r w:rsidRPr="00256D74">
        <w:rPr>
          <w:rFonts w:ascii="Arial" w:hAnsi="Arial" w:cs="Arial"/>
          <w:spacing w:val="-4"/>
          <w:sz w:val="22"/>
          <w:szCs w:val="22"/>
        </w:rPr>
        <w:t>ost</w:t>
      </w:r>
      <w:r w:rsidRPr="00F37A61">
        <w:rPr>
          <w:rFonts w:ascii="Arial" w:hAnsi="Arial" w:cs="Arial"/>
          <w:spacing w:val="-4"/>
          <w:sz w:val="22"/>
          <w:szCs w:val="22"/>
        </w:rPr>
        <w:t xml:space="preserve">: </w:t>
      </w:r>
      <w:r w:rsidR="008D15E5">
        <w:rPr>
          <w:rFonts w:ascii="Arial" w:hAnsi="Arial" w:cs="Arial"/>
          <w:spacing w:val="-4"/>
          <w:sz w:val="22"/>
          <w:szCs w:val="22"/>
        </w:rPr>
        <w:t>~</w:t>
      </w:r>
      <w:r w:rsidR="0073542F" w:rsidRPr="00F37A61">
        <w:rPr>
          <w:rFonts w:ascii="Arial" w:hAnsi="Arial" w:cs="Arial"/>
          <w:spacing w:val="-4"/>
          <w:sz w:val="22"/>
          <w:szCs w:val="22"/>
        </w:rPr>
        <w:t>$</w:t>
      </w:r>
      <w:r w:rsidR="008D15E5">
        <w:rPr>
          <w:rFonts w:ascii="Arial" w:hAnsi="Arial" w:cs="Arial"/>
          <w:spacing w:val="-4"/>
          <w:sz w:val="22"/>
          <w:szCs w:val="22"/>
        </w:rPr>
        <w:t>400,000</w:t>
      </w:r>
    </w:p>
    <w:p w14:paraId="1867B7F2" w14:textId="209CE5D7" w:rsidR="00F82AA6" w:rsidRPr="00F37A61" w:rsidRDefault="005C41BF" w:rsidP="00F82AA6">
      <w:pPr>
        <w:ind w:left="2880"/>
        <w:outlineLvl w:val="0"/>
        <w:rPr>
          <w:rFonts w:ascii="Arial" w:hAnsi="Arial" w:cs="Arial"/>
          <w:sz w:val="22"/>
          <w:szCs w:val="22"/>
        </w:rPr>
      </w:pPr>
      <w:r w:rsidRPr="00256D74">
        <w:rPr>
          <w:rFonts w:ascii="Arial" w:hAnsi="Arial" w:cs="Arial"/>
          <w:sz w:val="22"/>
          <w:szCs w:val="22"/>
        </w:rPr>
        <w:t xml:space="preserve">Total </w:t>
      </w:r>
      <w:r w:rsidR="00256D74" w:rsidRPr="00256D74">
        <w:rPr>
          <w:rFonts w:ascii="Arial" w:hAnsi="Arial" w:cs="Arial"/>
          <w:sz w:val="22"/>
          <w:szCs w:val="22"/>
        </w:rPr>
        <w:t xml:space="preserve">Direct and Indirect </w:t>
      </w:r>
      <w:r w:rsidRPr="00256D74">
        <w:rPr>
          <w:rFonts w:ascii="Arial" w:hAnsi="Arial" w:cs="Arial"/>
          <w:sz w:val="22"/>
          <w:szCs w:val="22"/>
        </w:rPr>
        <w:t>Costs</w:t>
      </w:r>
      <w:r w:rsidR="00F82AA6" w:rsidRPr="00F37A61">
        <w:rPr>
          <w:rFonts w:ascii="Arial" w:hAnsi="Arial" w:cs="Arial"/>
          <w:b/>
          <w:sz w:val="22"/>
          <w:szCs w:val="22"/>
        </w:rPr>
        <w:t>:</w:t>
      </w:r>
      <w:r w:rsidR="00F82AA6" w:rsidRPr="00F37A61">
        <w:rPr>
          <w:rFonts w:ascii="Arial" w:hAnsi="Arial" w:cs="Arial"/>
          <w:sz w:val="22"/>
          <w:szCs w:val="22"/>
        </w:rPr>
        <w:t xml:space="preserve">  </w:t>
      </w:r>
      <w:r w:rsidR="00F82AA6" w:rsidRPr="008D15E5">
        <w:rPr>
          <w:rFonts w:ascii="Arial" w:hAnsi="Arial" w:cs="Arial"/>
          <w:spacing w:val="-4"/>
          <w:sz w:val="22"/>
          <w:szCs w:val="22"/>
        </w:rPr>
        <w:t>$</w:t>
      </w:r>
      <w:r w:rsidR="008D15E5" w:rsidRPr="008D15E5">
        <w:rPr>
          <w:rFonts w:ascii="Arial" w:hAnsi="Arial" w:cs="Arial"/>
          <w:spacing w:val="-4"/>
          <w:sz w:val="22"/>
          <w:szCs w:val="22"/>
        </w:rPr>
        <w:t>2,632,129</w:t>
      </w:r>
    </w:p>
    <w:p w14:paraId="5E088366" w14:textId="5E16A5B7" w:rsidR="00F82AA6" w:rsidRPr="00F37A61" w:rsidRDefault="00F82AA6" w:rsidP="00F82AA6">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t xml:space="preserve">The </w:t>
      </w:r>
      <w:r w:rsidRPr="00F37A61">
        <w:rPr>
          <w:rFonts w:ascii="Arial" w:hAnsi="Arial" w:cs="Arial"/>
          <w:b/>
          <w:sz w:val="22"/>
          <w:szCs w:val="22"/>
        </w:rPr>
        <w:t>goal</w:t>
      </w:r>
      <w:r w:rsidRPr="00F37A61">
        <w:rPr>
          <w:rFonts w:ascii="Arial" w:hAnsi="Arial" w:cs="Arial"/>
          <w:sz w:val="22"/>
          <w:szCs w:val="22"/>
        </w:rPr>
        <w:t xml:space="preserve"> is to analyze national data to examine the impacts of </w:t>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t>enactment or re</w:t>
      </w:r>
      <w:r w:rsidR="00044FE6" w:rsidRPr="00F37A61">
        <w:rPr>
          <w:rFonts w:ascii="Arial" w:hAnsi="Arial" w:cs="Arial"/>
          <w:sz w:val="22"/>
          <w:szCs w:val="22"/>
        </w:rPr>
        <w:t>peal of state preemption and</w:t>
      </w:r>
      <w:r w:rsidRPr="00F37A61">
        <w:rPr>
          <w:rFonts w:ascii="Arial" w:hAnsi="Arial" w:cs="Arial"/>
          <w:sz w:val="22"/>
          <w:szCs w:val="22"/>
        </w:rPr>
        <w:t xml:space="preserve"> how it is </w:t>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t>associated with disparities in tobacco use</w:t>
      </w:r>
    </w:p>
    <w:p w14:paraId="0C36B8F8" w14:textId="197ECB2A" w:rsidR="00AE0E80" w:rsidRPr="00F37A61" w:rsidRDefault="00AE0E80" w:rsidP="00F82AA6">
      <w:pPr>
        <w:ind w:left="2880"/>
        <w:outlineLvl w:val="0"/>
        <w:rPr>
          <w:rFonts w:ascii="Arial" w:hAnsi="Arial" w:cs="Arial"/>
          <w:b/>
          <w:sz w:val="22"/>
          <w:szCs w:val="22"/>
        </w:rPr>
      </w:pPr>
    </w:p>
    <w:p w14:paraId="7BF61691" w14:textId="77777777" w:rsidR="00F82AA6" w:rsidRPr="00F37A61" w:rsidRDefault="00F82AA6" w:rsidP="00F82AA6">
      <w:pPr>
        <w:autoSpaceDE w:val="0"/>
        <w:autoSpaceDN w:val="0"/>
        <w:spacing w:after="200" w:line="276" w:lineRule="auto"/>
        <w:contextualSpacing/>
        <w:rPr>
          <w:rFonts w:ascii="Arial" w:hAnsi="Arial" w:cs="Arial"/>
          <w:b/>
          <w:sz w:val="22"/>
          <w:szCs w:val="22"/>
        </w:rPr>
      </w:pPr>
      <w:r w:rsidRPr="00A84178">
        <w:rPr>
          <w:rFonts w:ascii="Arial" w:hAnsi="Arial" w:cs="Arial"/>
          <w:sz w:val="22"/>
          <w:szCs w:val="22"/>
        </w:rPr>
        <w:t>1/1/2023-12/31/2024</w:t>
      </w:r>
      <w:r w:rsidRPr="00F37A61">
        <w:rPr>
          <w:rFonts w:ascii="Arial" w:eastAsia="Calibri" w:hAnsi="Arial" w:cs="Arial"/>
          <w:sz w:val="22"/>
          <w:szCs w:val="22"/>
        </w:rPr>
        <w:tab/>
      </w:r>
      <w:r w:rsidRPr="00F37A61">
        <w:rPr>
          <w:rFonts w:ascii="Arial" w:eastAsia="Calibri" w:hAnsi="Arial" w:cs="Arial"/>
          <w:sz w:val="22"/>
          <w:szCs w:val="22"/>
        </w:rPr>
        <w:tab/>
      </w:r>
      <w:r w:rsidRPr="00F37A61">
        <w:rPr>
          <w:rFonts w:ascii="Arial" w:eastAsia="Calibri" w:hAnsi="Arial" w:cs="Arial"/>
          <w:b/>
          <w:sz w:val="22"/>
          <w:szCs w:val="22"/>
        </w:rPr>
        <w:t>(</w:t>
      </w:r>
      <w:r w:rsidRPr="00F37A61">
        <w:rPr>
          <w:rFonts w:ascii="Arial" w:hAnsi="Arial" w:cs="Arial"/>
          <w:b/>
          <w:sz w:val="22"/>
          <w:szCs w:val="22"/>
        </w:rPr>
        <w:t>Co-I, 5%</w:t>
      </w:r>
      <w:r w:rsidRPr="00F37A61">
        <w:rPr>
          <w:rFonts w:ascii="Arial" w:eastAsia="Calibri" w:hAnsi="Arial" w:cs="Arial"/>
          <w:b/>
          <w:sz w:val="22"/>
          <w:szCs w:val="22"/>
        </w:rPr>
        <w:t xml:space="preserve">) </w:t>
      </w:r>
      <w:r w:rsidRPr="00F37A61">
        <w:rPr>
          <w:rFonts w:ascii="Arial" w:eastAsia="Calibri" w:hAnsi="Arial" w:cs="Arial"/>
          <w:b/>
          <w:sz w:val="22"/>
          <w:szCs w:val="22"/>
        </w:rPr>
        <w:tab/>
      </w:r>
      <w:r w:rsidRPr="00F37A61">
        <w:rPr>
          <w:rFonts w:ascii="Arial" w:eastAsia="Calibri" w:hAnsi="Arial" w:cs="Arial"/>
          <w:b/>
          <w:sz w:val="22"/>
          <w:szCs w:val="22"/>
        </w:rPr>
        <w:tab/>
      </w:r>
      <w:r w:rsidRPr="00F37A61">
        <w:rPr>
          <w:rFonts w:ascii="Arial" w:eastAsia="Calibri" w:hAnsi="Arial" w:cs="Arial"/>
          <w:b/>
          <w:sz w:val="22"/>
          <w:szCs w:val="22"/>
        </w:rPr>
        <w:tab/>
        <w:t xml:space="preserve">            </w:t>
      </w:r>
      <w:r w:rsidRPr="00F37A61">
        <w:rPr>
          <w:rFonts w:ascii="Arial" w:eastAsia="Calibri" w:hAnsi="Arial" w:cs="Arial"/>
          <w:b/>
          <w:sz w:val="22"/>
          <w:szCs w:val="22"/>
        </w:rPr>
        <w:tab/>
        <w:t>PI: M. Long</w:t>
      </w:r>
      <w:r w:rsidRPr="00F37A61">
        <w:rPr>
          <w:rFonts w:ascii="Arial" w:eastAsia="Calibri" w:hAnsi="Arial" w:cs="Arial"/>
          <w:sz w:val="22"/>
          <w:szCs w:val="22"/>
        </w:rPr>
        <w:tab/>
      </w:r>
    </w:p>
    <w:p w14:paraId="2ACCB595" w14:textId="77777777" w:rsidR="00F82AA6" w:rsidRPr="00CC3921" w:rsidRDefault="00F82AA6" w:rsidP="00F82AA6">
      <w:pPr>
        <w:keepNext/>
        <w:autoSpaceDE w:val="0"/>
        <w:autoSpaceDN w:val="0"/>
        <w:ind w:left="2880"/>
        <w:outlineLvl w:val="1"/>
        <w:rPr>
          <w:rFonts w:ascii="Arial" w:hAnsi="Arial" w:cs="Arial"/>
          <w:color w:val="000000"/>
          <w:sz w:val="22"/>
          <w:szCs w:val="22"/>
        </w:rPr>
      </w:pPr>
      <w:r w:rsidRPr="00F37A61">
        <w:rPr>
          <w:rFonts w:ascii="Arial" w:hAnsi="Arial" w:cs="Arial"/>
          <w:spacing w:val="-4"/>
          <w:sz w:val="22"/>
          <w:szCs w:val="22"/>
        </w:rPr>
        <w:t>“Racialization, Class, and Migration: Intersectional Effects of Structural Discrimination on Child Access to WIC”</w:t>
      </w:r>
      <w:r w:rsidRPr="00CC3921">
        <w:rPr>
          <w:rFonts w:ascii="Arial" w:hAnsi="Arial" w:cs="Arial"/>
          <w:color w:val="000000"/>
          <w:sz w:val="22"/>
          <w:szCs w:val="22"/>
        </w:rPr>
        <w:t xml:space="preserve"> </w:t>
      </w:r>
    </w:p>
    <w:p w14:paraId="0A5EE72E" w14:textId="77777777" w:rsidR="00F82AA6" w:rsidRPr="00F37A61" w:rsidRDefault="00F82AA6" w:rsidP="00F82AA6">
      <w:pPr>
        <w:keepNext/>
        <w:autoSpaceDE w:val="0"/>
        <w:autoSpaceDN w:val="0"/>
        <w:ind w:left="2880"/>
        <w:outlineLvl w:val="1"/>
        <w:rPr>
          <w:rFonts w:ascii="Arial" w:hAnsi="Arial" w:cs="Arial"/>
          <w:spacing w:val="-4"/>
          <w:sz w:val="22"/>
          <w:szCs w:val="22"/>
        </w:rPr>
      </w:pPr>
      <w:r w:rsidRPr="00F37A61">
        <w:rPr>
          <w:rFonts w:ascii="Arial" w:hAnsi="Arial" w:cs="Arial"/>
          <w:spacing w:val="-4"/>
          <w:sz w:val="22"/>
          <w:szCs w:val="22"/>
        </w:rPr>
        <w:t>Robert Wood Johnson Foundation (RWJF)-the Food and Health Research Using the Consumer Food Data System 2022 program</w:t>
      </w:r>
    </w:p>
    <w:p w14:paraId="75D77F36" w14:textId="5AB13D36" w:rsidR="00F82AA6" w:rsidRPr="00F37A61" w:rsidRDefault="00F82AA6" w:rsidP="00F82AA6">
      <w:pPr>
        <w:ind w:left="2880"/>
        <w:outlineLvl w:val="0"/>
        <w:rPr>
          <w:rFonts w:ascii="Arial" w:hAnsi="Arial" w:cs="Arial"/>
          <w:sz w:val="22"/>
          <w:szCs w:val="22"/>
        </w:rPr>
      </w:pPr>
      <w:r w:rsidRPr="00F37A61">
        <w:rPr>
          <w:rFonts w:ascii="Arial" w:hAnsi="Arial" w:cs="Arial"/>
          <w:b/>
          <w:sz w:val="22"/>
          <w:szCs w:val="22"/>
        </w:rPr>
        <w:t xml:space="preserve">Total </w:t>
      </w:r>
      <w:r w:rsidR="00FA1AFF" w:rsidRPr="00F37A61">
        <w:rPr>
          <w:rFonts w:ascii="Arial" w:hAnsi="Arial" w:cs="Arial"/>
          <w:b/>
          <w:sz w:val="22"/>
          <w:szCs w:val="22"/>
        </w:rPr>
        <w:t>cost:</w:t>
      </w:r>
      <w:r w:rsidR="00FA1AFF" w:rsidRPr="00F37A61">
        <w:rPr>
          <w:rFonts w:ascii="Arial" w:hAnsi="Arial" w:cs="Arial"/>
          <w:sz w:val="22"/>
          <w:szCs w:val="22"/>
        </w:rPr>
        <w:t xml:space="preserve"> $10</w:t>
      </w:r>
      <w:r w:rsidRPr="00F37A61">
        <w:rPr>
          <w:rFonts w:ascii="Arial" w:hAnsi="Arial" w:cs="Arial"/>
          <w:sz w:val="22"/>
          <w:szCs w:val="22"/>
        </w:rPr>
        <w:t>0,000</w:t>
      </w:r>
    </w:p>
    <w:p w14:paraId="4B970BD5" w14:textId="696C7456" w:rsidR="00162F76" w:rsidRPr="00F37A61" w:rsidRDefault="000A64E1" w:rsidP="000A64E1">
      <w:pPr>
        <w:ind w:left="2880"/>
        <w:outlineLvl w:val="0"/>
        <w:rPr>
          <w:rFonts w:ascii="Arial" w:hAnsi="Arial" w:cs="Arial"/>
          <w:sz w:val="22"/>
          <w:szCs w:val="22"/>
        </w:rPr>
      </w:pPr>
      <w:r w:rsidRPr="00F37A61">
        <w:rPr>
          <w:rFonts w:ascii="Arial" w:hAnsi="Arial" w:cs="Arial"/>
          <w:sz w:val="22"/>
          <w:szCs w:val="22"/>
        </w:rPr>
        <w:t xml:space="preserve">The </w:t>
      </w:r>
      <w:r w:rsidRPr="00F37A61">
        <w:rPr>
          <w:rFonts w:ascii="Arial" w:hAnsi="Arial" w:cs="Arial"/>
          <w:b/>
          <w:sz w:val="22"/>
          <w:szCs w:val="22"/>
        </w:rPr>
        <w:t>goal</w:t>
      </w:r>
      <w:r w:rsidRPr="00F37A61">
        <w:rPr>
          <w:rFonts w:ascii="Arial" w:hAnsi="Arial" w:cs="Arial"/>
          <w:sz w:val="22"/>
          <w:szCs w:val="22"/>
        </w:rPr>
        <w:t xml:space="preserve"> is to </w:t>
      </w:r>
      <w:r w:rsidR="002705D2" w:rsidRPr="00F37A61">
        <w:rPr>
          <w:rFonts w:ascii="Arial" w:hAnsi="Arial" w:cs="Arial"/>
          <w:sz w:val="22"/>
          <w:szCs w:val="22"/>
        </w:rPr>
        <w:t xml:space="preserve">use </w:t>
      </w:r>
      <w:r w:rsidRPr="00F37A61">
        <w:rPr>
          <w:rFonts w:ascii="Arial" w:hAnsi="Arial" w:cs="Arial"/>
          <w:sz w:val="22"/>
          <w:szCs w:val="22"/>
        </w:rPr>
        <w:t>data from the American Community Survey and Continuing Population Survey Annual Social and Economic Supplement to assess multi-level structural racism, nativism, and/or class-based discrimination in relation to underutilization of WIC benefits among young children.</w:t>
      </w:r>
    </w:p>
    <w:p w14:paraId="673840F6" w14:textId="6319B24F" w:rsidR="00F82AA6" w:rsidRPr="00F37A61" w:rsidRDefault="00F82AA6" w:rsidP="00C51BD3">
      <w:pPr>
        <w:ind w:left="2880"/>
        <w:outlineLvl w:val="0"/>
        <w:rPr>
          <w:rFonts w:ascii="Arial" w:hAnsi="Arial" w:cs="Arial"/>
          <w:i/>
          <w:sz w:val="22"/>
          <w:szCs w:val="22"/>
        </w:rPr>
      </w:pPr>
    </w:p>
    <w:p w14:paraId="7421116E" w14:textId="7D275D35" w:rsidR="00F82AA6" w:rsidRPr="00F37A61" w:rsidRDefault="00F82AA6" w:rsidP="00F82AA6">
      <w:pPr>
        <w:autoSpaceDE w:val="0"/>
        <w:autoSpaceDN w:val="0"/>
        <w:spacing w:after="200" w:line="276" w:lineRule="auto"/>
        <w:contextualSpacing/>
        <w:rPr>
          <w:rFonts w:ascii="Arial" w:hAnsi="Arial" w:cs="Arial"/>
          <w:spacing w:val="-4"/>
          <w:sz w:val="22"/>
          <w:szCs w:val="22"/>
        </w:rPr>
      </w:pPr>
      <w:r w:rsidRPr="00A84178">
        <w:rPr>
          <w:rFonts w:ascii="Arial" w:hAnsi="Arial" w:cs="Arial"/>
          <w:sz w:val="22"/>
          <w:szCs w:val="22"/>
        </w:rPr>
        <w:t>9/20/2022-5/31/2027</w:t>
      </w:r>
      <w:r w:rsidRPr="00F37A61">
        <w:rPr>
          <w:rFonts w:ascii="Arial" w:eastAsia="Calibri" w:hAnsi="Arial" w:cs="Arial"/>
          <w:sz w:val="22"/>
          <w:szCs w:val="22"/>
        </w:rPr>
        <w:tab/>
        <w:t xml:space="preserve">            </w:t>
      </w:r>
      <w:r w:rsidR="00073CBF">
        <w:rPr>
          <w:rFonts w:ascii="Arial" w:eastAsia="Calibri" w:hAnsi="Arial" w:cs="Arial"/>
          <w:b/>
          <w:sz w:val="22"/>
          <w:szCs w:val="22"/>
        </w:rPr>
        <w:t>(Site PI</w:t>
      </w:r>
      <w:r w:rsidRPr="00F37A61">
        <w:rPr>
          <w:rFonts w:ascii="Arial" w:eastAsia="Calibri" w:hAnsi="Arial" w:cs="Arial"/>
          <w:b/>
          <w:sz w:val="22"/>
          <w:szCs w:val="22"/>
        </w:rPr>
        <w:t>, 10</w:t>
      </w:r>
      <w:proofErr w:type="gramStart"/>
      <w:r w:rsidRPr="00F37A61">
        <w:rPr>
          <w:rFonts w:ascii="Arial" w:eastAsia="Calibri" w:hAnsi="Arial" w:cs="Arial"/>
          <w:b/>
          <w:sz w:val="22"/>
          <w:szCs w:val="22"/>
        </w:rPr>
        <w:t xml:space="preserve">% </w:t>
      </w:r>
      <w:r w:rsidRPr="00F37A61">
        <w:rPr>
          <w:rFonts w:ascii="Arial" w:eastAsia="Calibri" w:hAnsi="Arial" w:cs="Arial"/>
          <w:sz w:val="22"/>
          <w:szCs w:val="22"/>
        </w:rPr>
        <w:t>)</w:t>
      </w:r>
      <w:proofErr w:type="gramEnd"/>
      <w:r w:rsidRPr="00F37A61">
        <w:rPr>
          <w:rFonts w:ascii="Arial" w:eastAsia="Calibri" w:hAnsi="Arial" w:cs="Arial"/>
          <w:sz w:val="22"/>
          <w:szCs w:val="22"/>
        </w:rPr>
        <w:t xml:space="preserve">  </w:t>
      </w:r>
      <w:r w:rsidRPr="00F37A61">
        <w:rPr>
          <w:rFonts w:ascii="Arial" w:eastAsia="Calibri" w:hAnsi="Arial" w:cs="Arial"/>
          <w:sz w:val="22"/>
          <w:szCs w:val="22"/>
        </w:rPr>
        <w:tab/>
      </w:r>
      <w:r w:rsidRPr="00F37A61">
        <w:rPr>
          <w:rFonts w:ascii="Arial" w:eastAsia="Calibri" w:hAnsi="Arial" w:cs="Arial"/>
          <w:sz w:val="22"/>
          <w:szCs w:val="22"/>
        </w:rPr>
        <w:tab/>
      </w:r>
      <w:r w:rsidRPr="00F37A61">
        <w:rPr>
          <w:rFonts w:ascii="Arial" w:eastAsia="Calibri" w:hAnsi="Arial" w:cs="Arial"/>
          <w:sz w:val="22"/>
          <w:szCs w:val="22"/>
        </w:rPr>
        <w:tab/>
      </w:r>
      <w:r w:rsidRPr="00F37A61">
        <w:rPr>
          <w:rFonts w:ascii="Arial" w:eastAsia="Calibri" w:hAnsi="Arial" w:cs="Arial"/>
          <w:sz w:val="22"/>
          <w:szCs w:val="22"/>
        </w:rPr>
        <w:tab/>
      </w:r>
      <w:r w:rsidRPr="00F37A61">
        <w:rPr>
          <w:rFonts w:ascii="Arial" w:eastAsia="Calibri" w:hAnsi="Arial" w:cs="Arial"/>
          <w:b/>
          <w:sz w:val="22"/>
          <w:szCs w:val="22"/>
        </w:rPr>
        <w:t xml:space="preserve">PI: </w:t>
      </w:r>
      <w:proofErr w:type="spellStart"/>
      <w:r w:rsidRPr="00F37A61">
        <w:rPr>
          <w:rFonts w:ascii="Arial" w:eastAsia="Calibri" w:hAnsi="Arial" w:cs="Arial"/>
          <w:b/>
          <w:sz w:val="22"/>
          <w:szCs w:val="22"/>
        </w:rPr>
        <w:t>Malave</w:t>
      </w:r>
      <w:proofErr w:type="spellEnd"/>
      <w:r w:rsidRPr="00F37A61">
        <w:rPr>
          <w:rFonts w:ascii="Arial" w:eastAsia="Calibri" w:hAnsi="Arial" w:cs="Arial"/>
          <w:b/>
          <w:sz w:val="22"/>
          <w:szCs w:val="22"/>
        </w:rPr>
        <w:t xml:space="preserve">-Rivera, S. </w:t>
      </w:r>
    </w:p>
    <w:p w14:paraId="33A690AA" w14:textId="77777777" w:rsidR="00F82AA6" w:rsidRPr="00F37A61" w:rsidRDefault="00F82AA6" w:rsidP="00F82AA6">
      <w:pPr>
        <w:ind w:left="2880"/>
        <w:rPr>
          <w:rFonts w:ascii="Arial" w:hAnsi="Arial" w:cs="Arial"/>
          <w:i/>
          <w:sz w:val="22"/>
          <w:szCs w:val="22"/>
        </w:rPr>
      </w:pPr>
      <w:r w:rsidRPr="00F37A61">
        <w:rPr>
          <w:rFonts w:ascii="Arial" w:hAnsi="Arial" w:cs="Arial"/>
          <w:spacing w:val="-4"/>
          <w:sz w:val="22"/>
          <w:szCs w:val="22"/>
        </w:rPr>
        <w:lastRenderedPageBreak/>
        <w:t xml:space="preserve">“Optimizing </w:t>
      </w:r>
      <w:proofErr w:type="spellStart"/>
      <w:r w:rsidRPr="00F37A61">
        <w:rPr>
          <w:rFonts w:ascii="Arial" w:hAnsi="Arial" w:cs="Arial"/>
          <w:spacing w:val="-4"/>
          <w:sz w:val="22"/>
          <w:szCs w:val="22"/>
        </w:rPr>
        <w:t>PrEP</w:t>
      </w:r>
      <w:proofErr w:type="spellEnd"/>
      <w:r w:rsidRPr="00F37A61">
        <w:rPr>
          <w:rFonts w:ascii="Arial" w:hAnsi="Arial" w:cs="Arial"/>
          <w:spacing w:val="-4"/>
          <w:sz w:val="22"/>
          <w:szCs w:val="22"/>
        </w:rPr>
        <w:t xml:space="preserve"> uptake among Latino MSM in Puerto Rico: A comparative effectiveness study</w:t>
      </w:r>
      <w:r w:rsidRPr="00F37A61">
        <w:rPr>
          <w:rFonts w:ascii="Arial" w:hAnsi="Arial" w:cs="Arial"/>
          <w:i/>
          <w:sz w:val="22"/>
          <w:szCs w:val="22"/>
        </w:rPr>
        <w:t>”</w:t>
      </w:r>
    </w:p>
    <w:p w14:paraId="18088C39" w14:textId="77777777" w:rsidR="00F82AA6" w:rsidRPr="00F37A61" w:rsidRDefault="003E59AA" w:rsidP="00F82AA6">
      <w:pPr>
        <w:ind w:left="2880"/>
        <w:rPr>
          <w:rFonts w:ascii="Arial" w:hAnsi="Arial" w:cs="Arial"/>
          <w:spacing w:val="-4"/>
          <w:sz w:val="22"/>
          <w:szCs w:val="22"/>
        </w:rPr>
      </w:pPr>
      <w:hyperlink r:id="rId8" w:history="1">
        <w:r w:rsidR="00F82AA6" w:rsidRPr="00F37A61">
          <w:rPr>
            <w:rFonts w:ascii="Arial" w:hAnsi="Arial" w:cs="Arial"/>
            <w:spacing w:val="-4"/>
            <w:sz w:val="22"/>
            <w:szCs w:val="22"/>
          </w:rPr>
          <w:t>2U54MD007600-36</w:t>
        </w:r>
      </w:hyperlink>
    </w:p>
    <w:p w14:paraId="1AF81E9B" w14:textId="77777777" w:rsidR="00F82AA6" w:rsidRPr="00F37A61" w:rsidRDefault="00F82AA6" w:rsidP="00F82AA6">
      <w:pPr>
        <w:ind w:left="2880"/>
        <w:rPr>
          <w:rFonts w:ascii="Arial" w:hAnsi="Arial" w:cs="Arial"/>
          <w:spacing w:val="-4"/>
          <w:sz w:val="22"/>
          <w:szCs w:val="22"/>
        </w:rPr>
      </w:pPr>
      <w:r w:rsidRPr="00F37A61">
        <w:rPr>
          <w:rFonts w:ascii="Arial" w:hAnsi="Arial" w:cs="Arial"/>
          <w:spacing w:val="-4"/>
          <w:sz w:val="22"/>
          <w:szCs w:val="22"/>
        </w:rPr>
        <w:t xml:space="preserve">National Institute on Minority Health and Health Disparities (NIMHD) </w:t>
      </w:r>
    </w:p>
    <w:p w14:paraId="3BBAE71E" w14:textId="65703F78" w:rsidR="00F82AA6" w:rsidRPr="00F37A61" w:rsidRDefault="005C41BF" w:rsidP="00F82AA6">
      <w:pPr>
        <w:ind w:left="2880"/>
        <w:outlineLvl w:val="0"/>
        <w:rPr>
          <w:rFonts w:ascii="Arial" w:hAnsi="Arial" w:cs="Arial"/>
          <w:sz w:val="22"/>
          <w:szCs w:val="22"/>
        </w:rPr>
      </w:pPr>
      <w:r w:rsidRPr="00F37A61">
        <w:rPr>
          <w:rFonts w:ascii="Arial" w:hAnsi="Arial" w:cs="Arial"/>
          <w:spacing w:val="-4"/>
          <w:sz w:val="22"/>
          <w:szCs w:val="22"/>
        </w:rPr>
        <w:t>Yearly Direct Cost</w:t>
      </w:r>
      <w:r w:rsidR="00F82AA6" w:rsidRPr="00F37A61">
        <w:rPr>
          <w:rFonts w:ascii="Arial" w:hAnsi="Arial" w:cs="Arial"/>
          <w:spacing w:val="-4"/>
          <w:sz w:val="22"/>
          <w:szCs w:val="22"/>
        </w:rPr>
        <w:t xml:space="preserve">:  </w:t>
      </w:r>
      <w:r w:rsidR="0073542F" w:rsidRPr="00F37A61">
        <w:rPr>
          <w:rFonts w:ascii="Arial" w:hAnsi="Arial" w:cs="Arial"/>
          <w:spacing w:val="-4"/>
          <w:sz w:val="22"/>
          <w:szCs w:val="22"/>
        </w:rPr>
        <w:t>$309,228</w:t>
      </w:r>
    </w:p>
    <w:p w14:paraId="0C413654" w14:textId="68945571" w:rsidR="00F82AA6" w:rsidRPr="00F37A61" w:rsidRDefault="005C41BF" w:rsidP="00F82AA6">
      <w:pPr>
        <w:ind w:left="2880"/>
        <w:outlineLvl w:val="0"/>
        <w:rPr>
          <w:rFonts w:ascii="Arial" w:hAnsi="Arial" w:cs="Arial"/>
          <w:sz w:val="22"/>
          <w:szCs w:val="22"/>
        </w:rPr>
      </w:pPr>
      <w:r w:rsidRPr="00F37A61">
        <w:rPr>
          <w:rFonts w:ascii="Arial" w:hAnsi="Arial" w:cs="Arial"/>
          <w:sz w:val="22"/>
          <w:szCs w:val="22"/>
        </w:rPr>
        <w:t>Total Direct and Indirect Costs</w:t>
      </w:r>
      <w:r w:rsidR="00F82AA6" w:rsidRPr="00F37A61">
        <w:rPr>
          <w:rFonts w:ascii="Arial" w:hAnsi="Arial" w:cs="Arial"/>
          <w:sz w:val="22"/>
          <w:szCs w:val="22"/>
        </w:rPr>
        <w:t>: $2,209,110</w:t>
      </w:r>
    </w:p>
    <w:p w14:paraId="3CCDF27B" w14:textId="74FC2C02" w:rsidR="00F82AA6" w:rsidRPr="00F37A61" w:rsidRDefault="00F82AA6" w:rsidP="00F82AA6">
      <w:pPr>
        <w:ind w:left="2880"/>
        <w:rPr>
          <w:rFonts w:ascii="Arial" w:hAnsi="Arial" w:cs="Arial"/>
          <w:spacing w:val="-4"/>
          <w:sz w:val="22"/>
          <w:szCs w:val="22"/>
        </w:rPr>
      </w:pPr>
      <w:r w:rsidRPr="00F37A61">
        <w:rPr>
          <w:rFonts w:ascii="Arial" w:hAnsi="Arial" w:cs="Arial"/>
          <w:spacing w:val="-4"/>
          <w:sz w:val="22"/>
          <w:szCs w:val="22"/>
        </w:rPr>
        <w:t>The</w:t>
      </w:r>
      <w:r w:rsidRPr="00F37A61">
        <w:rPr>
          <w:rFonts w:ascii="Arial" w:hAnsi="Arial" w:cs="Arial"/>
          <w:b/>
          <w:spacing w:val="-4"/>
          <w:sz w:val="22"/>
          <w:szCs w:val="22"/>
        </w:rPr>
        <w:t xml:space="preserve"> goal </w:t>
      </w:r>
      <w:r w:rsidRPr="00F37A61">
        <w:rPr>
          <w:rFonts w:ascii="Arial" w:hAnsi="Arial" w:cs="Arial"/>
          <w:spacing w:val="-4"/>
          <w:sz w:val="22"/>
          <w:szCs w:val="22"/>
        </w:rPr>
        <w:t>is to develop a motivational interviewing inte</w:t>
      </w:r>
      <w:r w:rsidR="00264287" w:rsidRPr="00F37A61">
        <w:rPr>
          <w:rFonts w:ascii="Arial" w:hAnsi="Arial" w:cs="Arial"/>
          <w:spacing w:val="-4"/>
          <w:sz w:val="22"/>
          <w:szCs w:val="22"/>
        </w:rPr>
        <w:t>rvention, "</w:t>
      </w:r>
      <w:proofErr w:type="spellStart"/>
      <w:r w:rsidR="00264287" w:rsidRPr="00F37A61">
        <w:rPr>
          <w:rFonts w:ascii="Arial" w:hAnsi="Arial" w:cs="Arial"/>
          <w:spacing w:val="-4"/>
          <w:sz w:val="22"/>
          <w:szCs w:val="22"/>
        </w:rPr>
        <w:t>ConPrEP</w:t>
      </w:r>
      <w:proofErr w:type="spellEnd"/>
      <w:r w:rsidR="00264287" w:rsidRPr="00F37A61">
        <w:rPr>
          <w:rFonts w:ascii="Arial" w:hAnsi="Arial" w:cs="Arial"/>
          <w:spacing w:val="-4"/>
          <w:sz w:val="22"/>
          <w:szCs w:val="22"/>
        </w:rPr>
        <w:t>" and test its</w:t>
      </w:r>
      <w:r w:rsidRPr="00F37A61">
        <w:rPr>
          <w:rFonts w:ascii="Arial" w:hAnsi="Arial" w:cs="Arial"/>
          <w:spacing w:val="-4"/>
          <w:sz w:val="22"/>
          <w:szCs w:val="22"/>
        </w:rPr>
        <w:t xml:space="preserve"> efficacy on </w:t>
      </w:r>
      <w:proofErr w:type="spellStart"/>
      <w:r w:rsidRPr="00F37A61">
        <w:rPr>
          <w:rFonts w:ascii="Arial" w:hAnsi="Arial" w:cs="Arial"/>
          <w:spacing w:val="-4"/>
          <w:sz w:val="22"/>
          <w:szCs w:val="22"/>
        </w:rPr>
        <w:t>PrEP</w:t>
      </w:r>
      <w:proofErr w:type="spellEnd"/>
      <w:r w:rsidRPr="00F37A61">
        <w:rPr>
          <w:rFonts w:ascii="Arial" w:hAnsi="Arial" w:cs="Arial"/>
          <w:spacing w:val="-4"/>
          <w:sz w:val="22"/>
          <w:szCs w:val="22"/>
        </w:rPr>
        <w:t xml:space="preserve"> uptake between face-to-face or online formats among Latino MSM in Puerto Rico. </w:t>
      </w:r>
    </w:p>
    <w:p w14:paraId="05FB8D88" w14:textId="4BEAFD22" w:rsidR="00162F76" w:rsidRPr="00A84178" w:rsidRDefault="00162F76" w:rsidP="00F82AA6">
      <w:pPr>
        <w:autoSpaceDE w:val="0"/>
        <w:autoSpaceDN w:val="0"/>
        <w:spacing w:after="200" w:line="276" w:lineRule="auto"/>
        <w:contextualSpacing/>
        <w:rPr>
          <w:rFonts w:ascii="Arial" w:hAnsi="Arial" w:cs="Arial"/>
          <w:sz w:val="22"/>
          <w:szCs w:val="22"/>
        </w:rPr>
      </w:pPr>
    </w:p>
    <w:p w14:paraId="72CA21FE" w14:textId="77777777" w:rsidR="00F82AA6" w:rsidRPr="00F37A61" w:rsidRDefault="00F82AA6" w:rsidP="00F82AA6">
      <w:pPr>
        <w:autoSpaceDE w:val="0"/>
        <w:autoSpaceDN w:val="0"/>
        <w:spacing w:after="200" w:line="276" w:lineRule="auto"/>
        <w:contextualSpacing/>
        <w:rPr>
          <w:rFonts w:ascii="Arial" w:hAnsi="Arial" w:cs="Arial"/>
          <w:spacing w:val="-4"/>
          <w:sz w:val="22"/>
          <w:szCs w:val="22"/>
        </w:rPr>
      </w:pPr>
      <w:r w:rsidRPr="00A84178">
        <w:rPr>
          <w:rFonts w:ascii="Arial" w:hAnsi="Arial" w:cs="Arial"/>
          <w:sz w:val="22"/>
          <w:szCs w:val="22"/>
        </w:rPr>
        <w:t>9/15/2022-9/14/2027</w:t>
      </w:r>
      <w:r w:rsidRPr="00A84178">
        <w:rPr>
          <w:rFonts w:ascii="Arial" w:eastAsia="Calibri" w:hAnsi="Arial" w:cs="Arial"/>
          <w:sz w:val="22"/>
          <w:szCs w:val="22"/>
        </w:rPr>
        <w:tab/>
      </w:r>
      <w:r w:rsidRPr="00F37A61">
        <w:rPr>
          <w:rFonts w:ascii="Arial" w:eastAsia="Calibri" w:hAnsi="Arial" w:cs="Arial"/>
          <w:sz w:val="22"/>
          <w:szCs w:val="22"/>
        </w:rPr>
        <w:t xml:space="preserve">            </w:t>
      </w:r>
      <w:r w:rsidRPr="00F37A61">
        <w:rPr>
          <w:rFonts w:ascii="Arial" w:eastAsia="Calibri" w:hAnsi="Arial" w:cs="Arial"/>
          <w:b/>
          <w:sz w:val="22"/>
          <w:szCs w:val="22"/>
        </w:rPr>
        <w:t xml:space="preserve">(Co-I, 15% for 1.5 </w:t>
      </w:r>
      <w:proofErr w:type="spellStart"/>
      <w:r w:rsidRPr="00F37A61">
        <w:rPr>
          <w:rFonts w:ascii="Arial" w:eastAsia="Calibri" w:hAnsi="Arial" w:cs="Arial"/>
          <w:b/>
          <w:sz w:val="22"/>
          <w:szCs w:val="22"/>
        </w:rPr>
        <w:t>yrs</w:t>
      </w:r>
      <w:proofErr w:type="spellEnd"/>
      <w:r w:rsidRPr="00F37A61">
        <w:rPr>
          <w:rFonts w:ascii="Arial" w:eastAsia="Calibri" w:hAnsi="Arial" w:cs="Arial"/>
          <w:b/>
          <w:sz w:val="22"/>
          <w:szCs w:val="22"/>
        </w:rPr>
        <w:t xml:space="preserve">- 20% for 3.5 </w:t>
      </w:r>
      <w:proofErr w:type="spellStart"/>
      <w:r w:rsidRPr="00F37A61">
        <w:rPr>
          <w:rFonts w:ascii="Arial" w:eastAsia="Calibri" w:hAnsi="Arial" w:cs="Arial"/>
          <w:b/>
          <w:sz w:val="22"/>
          <w:szCs w:val="22"/>
        </w:rPr>
        <w:t>yrs</w:t>
      </w:r>
      <w:proofErr w:type="spellEnd"/>
      <w:r w:rsidRPr="00F37A61">
        <w:rPr>
          <w:rFonts w:ascii="Arial" w:eastAsia="Calibri" w:hAnsi="Arial" w:cs="Arial"/>
          <w:sz w:val="22"/>
          <w:szCs w:val="22"/>
        </w:rPr>
        <w:t xml:space="preserve">) </w:t>
      </w:r>
      <w:r w:rsidRPr="00F37A61">
        <w:rPr>
          <w:rFonts w:ascii="Arial" w:eastAsia="Calibri" w:hAnsi="Arial" w:cs="Arial"/>
          <w:sz w:val="22"/>
          <w:szCs w:val="22"/>
        </w:rPr>
        <w:tab/>
      </w:r>
      <w:r w:rsidRPr="00F37A61">
        <w:rPr>
          <w:rFonts w:ascii="Arial" w:eastAsia="Calibri" w:hAnsi="Arial" w:cs="Arial"/>
          <w:sz w:val="22"/>
          <w:szCs w:val="22"/>
        </w:rPr>
        <w:tab/>
      </w:r>
      <w:r w:rsidRPr="00F37A61">
        <w:rPr>
          <w:rFonts w:ascii="Arial" w:eastAsia="Calibri" w:hAnsi="Arial" w:cs="Arial"/>
          <w:b/>
          <w:sz w:val="22"/>
          <w:szCs w:val="22"/>
        </w:rPr>
        <w:t xml:space="preserve">PI: </w:t>
      </w:r>
      <w:r w:rsidRPr="00F37A61">
        <w:rPr>
          <w:rFonts w:ascii="Arial" w:hAnsi="Arial" w:cs="Arial"/>
          <w:b/>
          <w:spacing w:val="-4"/>
          <w:sz w:val="22"/>
          <w:szCs w:val="22"/>
        </w:rPr>
        <w:t xml:space="preserve">M. </w:t>
      </w:r>
      <w:r w:rsidRPr="00F37A61">
        <w:rPr>
          <w:rFonts w:ascii="Arial" w:hAnsi="Arial" w:cs="Arial"/>
          <w:b/>
          <w:bCs/>
          <w:sz w:val="22"/>
          <w:szCs w:val="22"/>
        </w:rPr>
        <w:t>Edberg</w:t>
      </w:r>
      <w:r w:rsidRPr="00F37A61">
        <w:rPr>
          <w:rFonts w:ascii="Arial" w:eastAsia="Calibri" w:hAnsi="Arial" w:cs="Arial"/>
          <w:sz w:val="22"/>
          <w:szCs w:val="22"/>
        </w:rPr>
        <w:tab/>
      </w:r>
    </w:p>
    <w:p w14:paraId="4F870FF3" w14:textId="77777777" w:rsidR="00F82AA6" w:rsidRPr="00F37A61" w:rsidRDefault="00F82AA6" w:rsidP="00F82AA6">
      <w:pPr>
        <w:ind w:left="2880"/>
        <w:rPr>
          <w:rFonts w:ascii="Arial" w:hAnsi="Arial" w:cs="Arial"/>
          <w:i/>
          <w:sz w:val="22"/>
          <w:szCs w:val="22"/>
        </w:rPr>
      </w:pPr>
      <w:r w:rsidRPr="00F37A61">
        <w:rPr>
          <w:rFonts w:ascii="Arial" w:hAnsi="Arial" w:cs="Arial"/>
          <w:i/>
          <w:sz w:val="22"/>
          <w:szCs w:val="22"/>
        </w:rPr>
        <w:t>“</w:t>
      </w:r>
      <w:r w:rsidRPr="00F37A61">
        <w:rPr>
          <w:rFonts w:ascii="Arial" w:hAnsi="Arial" w:cs="Arial"/>
          <w:spacing w:val="-4"/>
          <w:sz w:val="22"/>
          <w:szCs w:val="22"/>
        </w:rPr>
        <w:t>Changing the Narrative on Firearms Violence: A Community Collaborative Intervention</w:t>
      </w:r>
      <w:r w:rsidRPr="00F37A61">
        <w:rPr>
          <w:rFonts w:ascii="Arial" w:hAnsi="Arial" w:cs="Arial"/>
          <w:i/>
          <w:sz w:val="22"/>
          <w:szCs w:val="22"/>
        </w:rPr>
        <w:t>”</w:t>
      </w:r>
    </w:p>
    <w:p w14:paraId="0B7BAEBA" w14:textId="77777777" w:rsidR="00F82AA6" w:rsidRPr="00F37A61" w:rsidRDefault="00F82AA6" w:rsidP="00F82AA6">
      <w:pPr>
        <w:ind w:left="2880"/>
        <w:rPr>
          <w:rFonts w:ascii="Arial" w:hAnsi="Arial" w:cs="Arial"/>
          <w:spacing w:val="-4"/>
          <w:sz w:val="22"/>
          <w:szCs w:val="22"/>
        </w:rPr>
      </w:pPr>
      <w:r w:rsidRPr="00F37A61">
        <w:rPr>
          <w:rFonts w:ascii="Arial" w:hAnsi="Arial" w:cs="Arial"/>
          <w:spacing w:val="-4"/>
          <w:sz w:val="22"/>
          <w:szCs w:val="22"/>
        </w:rPr>
        <w:t>1UG3MD018296-01</w:t>
      </w:r>
    </w:p>
    <w:p w14:paraId="22EADA0F" w14:textId="77777777" w:rsidR="00F82AA6" w:rsidRPr="00F37A61" w:rsidRDefault="00F82AA6" w:rsidP="00F82AA6">
      <w:pPr>
        <w:ind w:left="2880"/>
        <w:rPr>
          <w:rFonts w:ascii="Arial" w:hAnsi="Arial" w:cs="Arial"/>
          <w:spacing w:val="-4"/>
          <w:sz w:val="22"/>
          <w:szCs w:val="22"/>
        </w:rPr>
      </w:pPr>
      <w:r w:rsidRPr="00F37A61">
        <w:rPr>
          <w:rFonts w:ascii="Arial" w:hAnsi="Arial" w:cs="Arial"/>
          <w:spacing w:val="-4"/>
          <w:sz w:val="22"/>
          <w:szCs w:val="22"/>
        </w:rPr>
        <w:t xml:space="preserve">National Institute on Minority Health and Health Disparities (NIMHD) </w:t>
      </w:r>
    </w:p>
    <w:p w14:paraId="26BC25AD" w14:textId="28DB0C30" w:rsidR="00F82AA6" w:rsidRPr="00F37A61" w:rsidRDefault="005C41BF" w:rsidP="00F82AA6">
      <w:pPr>
        <w:ind w:left="2880"/>
        <w:outlineLvl w:val="0"/>
        <w:rPr>
          <w:rFonts w:ascii="Arial" w:hAnsi="Arial" w:cs="Arial"/>
          <w:sz w:val="22"/>
          <w:szCs w:val="22"/>
        </w:rPr>
      </w:pPr>
      <w:r w:rsidRPr="00F37A61">
        <w:rPr>
          <w:rFonts w:ascii="Arial" w:hAnsi="Arial" w:cs="Arial"/>
          <w:spacing w:val="-4"/>
          <w:sz w:val="22"/>
          <w:szCs w:val="22"/>
        </w:rPr>
        <w:t>Yearly Direct Cost</w:t>
      </w:r>
      <w:r w:rsidR="00F82AA6" w:rsidRPr="00F37A61">
        <w:rPr>
          <w:rFonts w:ascii="Arial" w:hAnsi="Arial" w:cs="Arial"/>
          <w:sz w:val="22"/>
          <w:szCs w:val="22"/>
        </w:rPr>
        <w:t xml:space="preserve">: </w:t>
      </w:r>
      <w:r w:rsidR="00F82AA6" w:rsidRPr="00CF75F0">
        <w:rPr>
          <w:rFonts w:ascii="Arial" w:hAnsi="Arial" w:cs="Arial"/>
          <w:spacing w:val="-4"/>
          <w:sz w:val="22"/>
          <w:szCs w:val="22"/>
        </w:rPr>
        <w:t>$500,000</w:t>
      </w:r>
      <w:r w:rsidR="00CF75F0" w:rsidRPr="00CF75F0">
        <w:rPr>
          <w:rFonts w:ascii="Arial" w:hAnsi="Arial" w:cs="Arial"/>
          <w:spacing w:val="-4"/>
          <w:sz w:val="22"/>
          <w:szCs w:val="22"/>
        </w:rPr>
        <w:t xml:space="preserve">-$1,000,000 </w:t>
      </w:r>
    </w:p>
    <w:p w14:paraId="1AFE287B" w14:textId="60DC924C" w:rsidR="00F82AA6" w:rsidRPr="00F37A61" w:rsidRDefault="005C41BF" w:rsidP="00F82AA6">
      <w:pPr>
        <w:ind w:left="2880"/>
        <w:outlineLvl w:val="0"/>
        <w:rPr>
          <w:rFonts w:ascii="Arial" w:hAnsi="Arial" w:cs="Arial"/>
          <w:sz w:val="22"/>
          <w:szCs w:val="22"/>
        </w:rPr>
      </w:pPr>
      <w:r w:rsidRPr="00F37A61">
        <w:rPr>
          <w:rFonts w:ascii="Arial" w:hAnsi="Arial" w:cs="Arial"/>
          <w:sz w:val="22"/>
          <w:szCs w:val="22"/>
        </w:rPr>
        <w:t>Total Direct and Indirect Costs</w:t>
      </w:r>
      <w:r w:rsidR="00CF75F0">
        <w:rPr>
          <w:rFonts w:ascii="Arial" w:hAnsi="Arial" w:cs="Arial"/>
          <w:sz w:val="22"/>
          <w:szCs w:val="22"/>
        </w:rPr>
        <w:t>: $</w:t>
      </w:r>
      <w:r w:rsidR="00CF75F0" w:rsidRPr="00CF75F0">
        <w:rPr>
          <w:rFonts w:ascii="Arial" w:hAnsi="Arial" w:cs="Arial"/>
          <w:sz w:val="22"/>
          <w:szCs w:val="22"/>
        </w:rPr>
        <w:t>6,863,748</w:t>
      </w:r>
    </w:p>
    <w:p w14:paraId="2363A6DD" w14:textId="1677A11A" w:rsidR="00F82AA6" w:rsidRPr="00F37A61" w:rsidRDefault="00F82AA6" w:rsidP="00F82AA6">
      <w:pPr>
        <w:ind w:left="2880"/>
        <w:rPr>
          <w:rFonts w:ascii="Arial" w:hAnsi="Arial" w:cs="Arial"/>
          <w:spacing w:val="-4"/>
          <w:sz w:val="22"/>
          <w:szCs w:val="22"/>
        </w:rPr>
      </w:pPr>
      <w:r w:rsidRPr="00F37A61">
        <w:rPr>
          <w:rFonts w:ascii="Arial" w:hAnsi="Arial" w:cs="Arial"/>
          <w:spacing w:val="-4"/>
          <w:sz w:val="22"/>
          <w:szCs w:val="22"/>
        </w:rPr>
        <w:t xml:space="preserve">This </w:t>
      </w:r>
      <w:r w:rsidRPr="00F37A61">
        <w:rPr>
          <w:rFonts w:ascii="Arial" w:hAnsi="Arial" w:cs="Arial"/>
          <w:b/>
          <w:spacing w:val="-4"/>
          <w:sz w:val="22"/>
          <w:szCs w:val="22"/>
        </w:rPr>
        <w:t xml:space="preserve">goal </w:t>
      </w:r>
      <w:r w:rsidRPr="00F37A61">
        <w:rPr>
          <w:rFonts w:ascii="Arial" w:hAnsi="Arial" w:cs="Arial"/>
          <w:spacing w:val="-4"/>
          <w:sz w:val="22"/>
          <w:szCs w:val="22"/>
        </w:rPr>
        <w:t>is to develop and evaluate a unique community-level intervention to prevent firearm violence among youth in a Washington, DC community.</w:t>
      </w:r>
    </w:p>
    <w:p w14:paraId="48613A54" w14:textId="7BACE80B" w:rsidR="001C4735" w:rsidRPr="00F37A61" w:rsidRDefault="001C4735" w:rsidP="001C4735">
      <w:pPr>
        <w:ind w:left="2880"/>
        <w:outlineLvl w:val="0"/>
        <w:rPr>
          <w:rFonts w:ascii="Arial" w:hAnsi="Arial" w:cs="Arial"/>
          <w:sz w:val="22"/>
          <w:szCs w:val="22"/>
        </w:rPr>
      </w:pPr>
    </w:p>
    <w:p w14:paraId="013238E1" w14:textId="01442433" w:rsidR="00F82AA6" w:rsidRPr="00F37A61" w:rsidRDefault="00F82AA6" w:rsidP="00F82AA6">
      <w:pPr>
        <w:autoSpaceDE w:val="0"/>
        <w:autoSpaceDN w:val="0"/>
        <w:spacing w:after="200" w:line="276" w:lineRule="auto"/>
        <w:contextualSpacing/>
        <w:rPr>
          <w:rFonts w:ascii="Arial" w:hAnsi="Arial" w:cs="Arial"/>
          <w:b/>
          <w:sz w:val="22"/>
          <w:szCs w:val="22"/>
        </w:rPr>
      </w:pPr>
      <w:r w:rsidRPr="00A84178">
        <w:rPr>
          <w:rFonts w:ascii="Arial" w:hAnsi="Arial" w:cs="Arial"/>
          <w:sz w:val="22"/>
          <w:szCs w:val="22"/>
        </w:rPr>
        <w:t>4/1/2022-3/31/2027</w:t>
      </w:r>
      <w:r w:rsidRPr="00F37A61">
        <w:rPr>
          <w:rFonts w:ascii="Arial" w:eastAsia="Calibri" w:hAnsi="Arial" w:cs="Arial"/>
          <w:sz w:val="22"/>
          <w:szCs w:val="22"/>
        </w:rPr>
        <w:tab/>
      </w:r>
      <w:r w:rsidRPr="00F37A61">
        <w:rPr>
          <w:rFonts w:ascii="Arial" w:eastAsia="Calibri" w:hAnsi="Arial" w:cs="Arial"/>
          <w:sz w:val="22"/>
          <w:szCs w:val="22"/>
        </w:rPr>
        <w:tab/>
      </w:r>
      <w:r w:rsidRPr="00F37A61">
        <w:rPr>
          <w:rFonts w:ascii="Arial" w:eastAsia="Calibri" w:hAnsi="Arial" w:cs="Arial"/>
          <w:b/>
          <w:sz w:val="22"/>
          <w:szCs w:val="22"/>
        </w:rPr>
        <w:t>(</w:t>
      </w:r>
      <w:r w:rsidRPr="00F37A61">
        <w:rPr>
          <w:rFonts w:ascii="Arial" w:hAnsi="Arial" w:cs="Arial"/>
          <w:b/>
          <w:sz w:val="22"/>
          <w:szCs w:val="22"/>
        </w:rPr>
        <w:t>Co-</w:t>
      </w:r>
      <w:r w:rsidR="00633561" w:rsidRPr="00F37A61">
        <w:rPr>
          <w:rFonts w:ascii="Arial" w:hAnsi="Arial" w:cs="Arial"/>
          <w:b/>
          <w:sz w:val="22"/>
          <w:szCs w:val="22"/>
        </w:rPr>
        <w:t>I</w:t>
      </w:r>
      <w:r w:rsidRPr="00F37A61">
        <w:rPr>
          <w:rFonts w:ascii="Arial" w:hAnsi="Arial" w:cs="Arial"/>
          <w:b/>
          <w:sz w:val="22"/>
          <w:szCs w:val="22"/>
        </w:rPr>
        <w:t>, 15%</w:t>
      </w:r>
      <w:r w:rsidRPr="00F37A61">
        <w:rPr>
          <w:rFonts w:ascii="Arial" w:eastAsia="Calibri" w:hAnsi="Arial" w:cs="Arial"/>
          <w:b/>
          <w:sz w:val="22"/>
          <w:szCs w:val="22"/>
        </w:rPr>
        <w:t>)</w:t>
      </w:r>
      <w:r w:rsidRPr="00F37A61">
        <w:rPr>
          <w:rFonts w:ascii="Arial" w:eastAsia="Calibri" w:hAnsi="Arial" w:cs="Arial"/>
          <w:b/>
          <w:sz w:val="22"/>
          <w:szCs w:val="22"/>
        </w:rPr>
        <w:tab/>
      </w:r>
      <w:r w:rsidRPr="00F37A61">
        <w:rPr>
          <w:rFonts w:ascii="Arial" w:eastAsia="Calibri" w:hAnsi="Arial" w:cs="Arial"/>
          <w:b/>
          <w:sz w:val="22"/>
          <w:szCs w:val="22"/>
        </w:rPr>
        <w:tab/>
      </w:r>
      <w:r w:rsidRPr="00F37A61">
        <w:rPr>
          <w:rFonts w:ascii="Arial" w:eastAsia="Calibri" w:hAnsi="Arial" w:cs="Arial"/>
          <w:b/>
          <w:sz w:val="22"/>
          <w:szCs w:val="22"/>
        </w:rPr>
        <w:tab/>
      </w:r>
      <w:r w:rsidR="00980A46">
        <w:rPr>
          <w:rFonts w:ascii="Arial" w:eastAsia="Calibri" w:hAnsi="Arial" w:cs="Arial"/>
          <w:b/>
          <w:sz w:val="22"/>
          <w:szCs w:val="22"/>
        </w:rPr>
        <w:tab/>
      </w:r>
      <w:r w:rsidR="00980A46">
        <w:rPr>
          <w:rFonts w:ascii="Arial" w:eastAsia="Calibri" w:hAnsi="Arial" w:cs="Arial"/>
          <w:b/>
          <w:sz w:val="22"/>
          <w:szCs w:val="22"/>
        </w:rPr>
        <w:tab/>
      </w:r>
      <w:r w:rsidR="00980A46">
        <w:rPr>
          <w:rFonts w:ascii="Arial" w:eastAsia="Calibri" w:hAnsi="Arial" w:cs="Arial"/>
          <w:b/>
          <w:sz w:val="22"/>
          <w:szCs w:val="22"/>
        </w:rPr>
        <w:tab/>
      </w:r>
      <w:r w:rsidRPr="00F37A61">
        <w:rPr>
          <w:rFonts w:ascii="Arial" w:eastAsia="Calibri" w:hAnsi="Arial" w:cs="Arial"/>
          <w:b/>
          <w:sz w:val="22"/>
          <w:szCs w:val="22"/>
        </w:rPr>
        <w:t>PI: C. Berg</w:t>
      </w:r>
      <w:r w:rsidRPr="00F37A61">
        <w:rPr>
          <w:rFonts w:ascii="Arial" w:eastAsia="Calibri" w:hAnsi="Arial" w:cs="Arial"/>
          <w:sz w:val="22"/>
          <w:szCs w:val="22"/>
        </w:rPr>
        <w:tab/>
      </w:r>
    </w:p>
    <w:p w14:paraId="7EBCCD7A" w14:textId="77777777" w:rsidR="00F82AA6" w:rsidRPr="00F37A61" w:rsidRDefault="00F82AA6" w:rsidP="00F82AA6">
      <w:pPr>
        <w:ind w:left="2880"/>
        <w:rPr>
          <w:rFonts w:ascii="Arial" w:hAnsi="Arial" w:cs="Arial"/>
          <w:spacing w:val="-4"/>
          <w:sz w:val="22"/>
          <w:szCs w:val="22"/>
        </w:rPr>
      </w:pPr>
      <w:r w:rsidRPr="00F37A61">
        <w:rPr>
          <w:rFonts w:ascii="Arial" w:hAnsi="Arial" w:cs="Arial"/>
          <w:spacing w:val="-4"/>
          <w:sz w:val="22"/>
          <w:szCs w:val="22"/>
        </w:rPr>
        <w:t>“Recreational Marijuana Marketing and Young Adult Consumer Behavior”</w:t>
      </w:r>
    </w:p>
    <w:p w14:paraId="2C23B4F0" w14:textId="77777777" w:rsidR="00F82AA6" w:rsidRPr="00504ACA" w:rsidRDefault="00F82AA6" w:rsidP="00F82AA6">
      <w:pPr>
        <w:keepNext/>
        <w:autoSpaceDE w:val="0"/>
        <w:autoSpaceDN w:val="0"/>
        <w:ind w:left="2880"/>
        <w:outlineLvl w:val="1"/>
        <w:rPr>
          <w:rFonts w:ascii="Arial" w:hAnsi="Arial" w:cs="Arial"/>
          <w:iCs/>
          <w:sz w:val="22"/>
          <w:szCs w:val="22"/>
        </w:rPr>
      </w:pPr>
      <w:r w:rsidRPr="00504ACA">
        <w:rPr>
          <w:rFonts w:ascii="Arial" w:hAnsi="Arial" w:cs="Arial"/>
          <w:iCs/>
          <w:sz w:val="22"/>
          <w:szCs w:val="22"/>
        </w:rPr>
        <w:t>National Institute of Drug Abuse</w:t>
      </w:r>
    </w:p>
    <w:p w14:paraId="70E124B1" w14:textId="77777777" w:rsidR="00F82AA6" w:rsidRPr="00CC3921" w:rsidRDefault="00F82AA6" w:rsidP="00F82AA6">
      <w:pPr>
        <w:keepNext/>
        <w:autoSpaceDE w:val="0"/>
        <w:autoSpaceDN w:val="0"/>
        <w:ind w:left="2880"/>
        <w:outlineLvl w:val="1"/>
        <w:rPr>
          <w:rFonts w:ascii="Arial" w:hAnsi="Arial" w:cs="Arial"/>
          <w:iCs/>
          <w:sz w:val="22"/>
          <w:szCs w:val="22"/>
        </w:rPr>
      </w:pPr>
      <w:r w:rsidRPr="00CC3921">
        <w:rPr>
          <w:rFonts w:ascii="Arial" w:hAnsi="Arial" w:cs="Arial"/>
          <w:iCs/>
          <w:sz w:val="22"/>
          <w:szCs w:val="22"/>
        </w:rPr>
        <w:t>1R01DA054751</w:t>
      </w:r>
    </w:p>
    <w:p w14:paraId="08497B69" w14:textId="7A0F747B" w:rsidR="00F82AA6" w:rsidRPr="00F37A61" w:rsidRDefault="005C41BF" w:rsidP="00F82AA6">
      <w:pPr>
        <w:ind w:left="2880"/>
        <w:outlineLvl w:val="0"/>
        <w:rPr>
          <w:rFonts w:ascii="Arial" w:hAnsi="Arial" w:cs="Arial"/>
          <w:sz w:val="22"/>
          <w:szCs w:val="22"/>
        </w:rPr>
      </w:pPr>
      <w:r w:rsidRPr="00F37A61">
        <w:rPr>
          <w:rFonts w:ascii="Arial" w:hAnsi="Arial" w:cs="Arial"/>
          <w:spacing w:val="-4"/>
          <w:sz w:val="22"/>
          <w:szCs w:val="22"/>
        </w:rPr>
        <w:t>Yearly Direct Cost</w:t>
      </w:r>
      <w:r w:rsidR="00F82AA6" w:rsidRPr="00F37A61">
        <w:rPr>
          <w:rFonts w:ascii="Arial" w:hAnsi="Arial" w:cs="Arial"/>
          <w:sz w:val="22"/>
          <w:szCs w:val="22"/>
        </w:rPr>
        <w:t xml:space="preserve">: </w:t>
      </w:r>
      <w:r w:rsidR="00F82AA6" w:rsidRPr="00504ACA">
        <w:rPr>
          <w:rFonts w:ascii="Arial" w:hAnsi="Arial" w:cs="Arial"/>
          <w:iCs/>
          <w:sz w:val="22"/>
          <w:szCs w:val="22"/>
        </w:rPr>
        <w:t>$</w:t>
      </w:r>
      <w:r w:rsidR="0073542F" w:rsidRPr="00504ACA">
        <w:rPr>
          <w:rFonts w:ascii="Arial" w:hAnsi="Arial" w:cs="Arial"/>
          <w:iCs/>
          <w:sz w:val="22"/>
          <w:szCs w:val="22"/>
        </w:rPr>
        <w:t>520,899</w:t>
      </w:r>
    </w:p>
    <w:p w14:paraId="06102E36" w14:textId="1074808D" w:rsidR="00F82AA6" w:rsidRPr="00F37A61" w:rsidRDefault="005C41BF" w:rsidP="00F82AA6">
      <w:pPr>
        <w:ind w:left="2880"/>
        <w:outlineLvl w:val="0"/>
        <w:rPr>
          <w:rFonts w:ascii="Arial" w:hAnsi="Arial" w:cs="Arial"/>
          <w:sz w:val="22"/>
          <w:szCs w:val="22"/>
        </w:rPr>
      </w:pPr>
      <w:r w:rsidRPr="00F37A61">
        <w:rPr>
          <w:rFonts w:ascii="Arial" w:hAnsi="Arial" w:cs="Arial"/>
          <w:sz w:val="22"/>
          <w:szCs w:val="22"/>
        </w:rPr>
        <w:t>Total</w:t>
      </w:r>
      <w:r w:rsidR="00256D74" w:rsidRPr="00256D74">
        <w:rPr>
          <w:rFonts w:ascii="Arial" w:hAnsi="Arial" w:cs="Arial"/>
          <w:sz w:val="22"/>
          <w:szCs w:val="22"/>
        </w:rPr>
        <w:t xml:space="preserve"> </w:t>
      </w:r>
      <w:r w:rsidR="00256D74" w:rsidRPr="00F37A61">
        <w:rPr>
          <w:rFonts w:ascii="Arial" w:hAnsi="Arial" w:cs="Arial"/>
          <w:sz w:val="22"/>
          <w:szCs w:val="22"/>
        </w:rPr>
        <w:t>Direct and Indirect</w:t>
      </w:r>
      <w:r w:rsidRPr="00F37A61">
        <w:rPr>
          <w:rFonts w:ascii="Arial" w:hAnsi="Arial" w:cs="Arial"/>
          <w:sz w:val="22"/>
          <w:szCs w:val="22"/>
        </w:rPr>
        <w:t xml:space="preserve"> Costs</w:t>
      </w:r>
      <w:r w:rsidR="00F82AA6" w:rsidRPr="00F37A61">
        <w:rPr>
          <w:rFonts w:ascii="Arial" w:hAnsi="Arial" w:cs="Arial"/>
          <w:sz w:val="22"/>
          <w:szCs w:val="22"/>
        </w:rPr>
        <w:t>: $3,635,900</w:t>
      </w:r>
    </w:p>
    <w:p w14:paraId="35C97089" w14:textId="5C6AE0AF" w:rsidR="00F82AA6" w:rsidRPr="00F37A61" w:rsidRDefault="00F82AA6" w:rsidP="00F82AA6">
      <w:pPr>
        <w:ind w:left="2880"/>
        <w:rPr>
          <w:rFonts w:ascii="Arial" w:hAnsi="Arial" w:cs="Arial"/>
          <w:spacing w:val="-4"/>
          <w:sz w:val="22"/>
          <w:szCs w:val="22"/>
        </w:rPr>
      </w:pPr>
      <w:r w:rsidRPr="00F37A61">
        <w:rPr>
          <w:rFonts w:ascii="Arial" w:hAnsi="Arial" w:cs="Arial"/>
          <w:spacing w:val="-4"/>
          <w:sz w:val="22"/>
          <w:szCs w:val="22"/>
        </w:rPr>
        <w:t>The</w:t>
      </w:r>
      <w:r w:rsidRPr="00F37A61">
        <w:rPr>
          <w:rFonts w:ascii="Arial" w:hAnsi="Arial" w:cs="Arial"/>
          <w:b/>
          <w:spacing w:val="-4"/>
          <w:sz w:val="22"/>
          <w:szCs w:val="22"/>
        </w:rPr>
        <w:t xml:space="preserve"> goal</w:t>
      </w:r>
      <w:r w:rsidRPr="00F37A61">
        <w:rPr>
          <w:rFonts w:ascii="Arial" w:hAnsi="Arial" w:cs="Arial"/>
          <w:spacing w:val="-4"/>
          <w:sz w:val="22"/>
          <w:szCs w:val="22"/>
        </w:rPr>
        <w:t xml:space="preserve"> is to examine the recreational marijuana market, marijuana use, and related perceptions in consumer segments of disproportionately-impacted groups, particularly diverse young adults.</w:t>
      </w:r>
    </w:p>
    <w:p w14:paraId="5DBBE30F" w14:textId="69ADAAC0" w:rsidR="001C4735" w:rsidRPr="00504ACA" w:rsidRDefault="001C4735" w:rsidP="001C4735">
      <w:pPr>
        <w:ind w:left="2880"/>
        <w:outlineLvl w:val="0"/>
        <w:rPr>
          <w:rFonts w:ascii="Arial" w:hAnsi="Arial" w:cs="Arial"/>
          <w:i/>
          <w:iCs/>
          <w:sz w:val="22"/>
          <w:szCs w:val="22"/>
        </w:rPr>
      </w:pPr>
    </w:p>
    <w:p w14:paraId="6B7836E1" w14:textId="2681E44E" w:rsidR="00F82AA6" w:rsidRPr="00F37A61" w:rsidRDefault="00F82AA6" w:rsidP="00F82AA6">
      <w:pPr>
        <w:autoSpaceDE w:val="0"/>
        <w:autoSpaceDN w:val="0"/>
        <w:spacing w:after="200" w:line="276" w:lineRule="auto"/>
        <w:contextualSpacing/>
        <w:rPr>
          <w:rFonts w:ascii="Arial" w:hAnsi="Arial" w:cs="Arial"/>
          <w:spacing w:val="-4"/>
          <w:sz w:val="22"/>
          <w:szCs w:val="22"/>
        </w:rPr>
      </w:pPr>
      <w:r w:rsidRPr="00A84178">
        <w:rPr>
          <w:rFonts w:ascii="Arial" w:hAnsi="Arial" w:cs="Arial"/>
          <w:sz w:val="22"/>
          <w:szCs w:val="22"/>
        </w:rPr>
        <w:t>6/1/2021-5/31/2024</w:t>
      </w:r>
      <w:r w:rsidRPr="00F37A61">
        <w:rPr>
          <w:rFonts w:ascii="Arial" w:eastAsia="Calibri" w:hAnsi="Arial" w:cs="Arial"/>
          <w:sz w:val="22"/>
          <w:szCs w:val="22"/>
        </w:rPr>
        <w:tab/>
      </w:r>
      <w:r w:rsidRPr="00F37A61">
        <w:rPr>
          <w:rFonts w:ascii="Arial" w:eastAsia="Calibri" w:hAnsi="Arial" w:cs="Arial"/>
          <w:sz w:val="22"/>
          <w:szCs w:val="22"/>
        </w:rPr>
        <w:tab/>
      </w:r>
      <w:r w:rsidRPr="00F37A61">
        <w:rPr>
          <w:rFonts w:ascii="Arial" w:eastAsia="Calibri" w:hAnsi="Arial" w:cs="Arial"/>
          <w:b/>
          <w:sz w:val="22"/>
          <w:szCs w:val="22"/>
        </w:rPr>
        <w:t>(PI</w:t>
      </w:r>
      <w:r w:rsidRPr="00F37A61">
        <w:rPr>
          <w:rFonts w:ascii="Arial" w:eastAsia="Calibri" w:hAnsi="Arial" w:cs="Arial"/>
          <w:sz w:val="22"/>
          <w:szCs w:val="22"/>
        </w:rPr>
        <w:t xml:space="preserve">, </w:t>
      </w:r>
      <w:r w:rsidRPr="00F37A61">
        <w:rPr>
          <w:rFonts w:ascii="Arial" w:hAnsi="Arial" w:cs="Arial"/>
          <w:b/>
          <w:sz w:val="22"/>
          <w:szCs w:val="22"/>
        </w:rPr>
        <w:t xml:space="preserve">6% in </w:t>
      </w:r>
      <w:proofErr w:type="spellStart"/>
      <w:r w:rsidRPr="00F37A61">
        <w:rPr>
          <w:rFonts w:ascii="Arial" w:hAnsi="Arial" w:cs="Arial"/>
          <w:b/>
          <w:sz w:val="22"/>
          <w:szCs w:val="22"/>
        </w:rPr>
        <w:t>yr</w:t>
      </w:r>
      <w:proofErr w:type="spellEnd"/>
      <w:r w:rsidRPr="00F37A61">
        <w:rPr>
          <w:rFonts w:ascii="Arial" w:hAnsi="Arial" w:cs="Arial"/>
          <w:b/>
          <w:sz w:val="22"/>
          <w:szCs w:val="22"/>
        </w:rPr>
        <w:t xml:space="preserve"> 1 allowed)</w:t>
      </w:r>
      <w:r w:rsidRPr="00F37A61">
        <w:rPr>
          <w:rFonts w:ascii="Arial" w:hAnsi="Arial" w:cs="Arial"/>
          <w:b/>
          <w:sz w:val="22"/>
          <w:szCs w:val="22"/>
        </w:rPr>
        <w:tab/>
      </w:r>
      <w:r w:rsidRPr="00F37A61">
        <w:rPr>
          <w:rFonts w:ascii="Arial" w:eastAsia="Calibri" w:hAnsi="Arial" w:cs="Arial"/>
          <w:sz w:val="22"/>
          <w:szCs w:val="22"/>
        </w:rPr>
        <w:tab/>
      </w:r>
      <w:r w:rsidRPr="00F37A61">
        <w:rPr>
          <w:rFonts w:ascii="Arial" w:eastAsia="Calibri" w:hAnsi="Arial" w:cs="Arial"/>
          <w:sz w:val="22"/>
          <w:szCs w:val="22"/>
        </w:rPr>
        <w:tab/>
      </w:r>
      <w:r w:rsidRPr="00F37A61">
        <w:rPr>
          <w:rFonts w:ascii="Arial" w:eastAsia="Calibri" w:hAnsi="Arial" w:cs="Arial"/>
          <w:sz w:val="22"/>
          <w:szCs w:val="22"/>
        </w:rPr>
        <w:tab/>
      </w:r>
      <w:r w:rsidRPr="00F37A61">
        <w:rPr>
          <w:rFonts w:ascii="Arial" w:eastAsia="Calibri" w:hAnsi="Arial" w:cs="Arial"/>
          <w:sz w:val="22"/>
          <w:szCs w:val="22"/>
        </w:rPr>
        <w:tab/>
      </w:r>
    </w:p>
    <w:p w14:paraId="7DDE4441" w14:textId="77777777" w:rsidR="00F82AA6" w:rsidRPr="00F37A61" w:rsidRDefault="00F82AA6" w:rsidP="00F82AA6">
      <w:pPr>
        <w:ind w:left="2880"/>
        <w:rPr>
          <w:rFonts w:ascii="Arial" w:hAnsi="Arial" w:cs="Arial"/>
          <w:i/>
          <w:sz w:val="22"/>
          <w:szCs w:val="22"/>
        </w:rPr>
      </w:pPr>
      <w:r w:rsidRPr="00F37A61">
        <w:rPr>
          <w:rFonts w:ascii="Arial" w:hAnsi="Arial" w:cs="Arial"/>
          <w:spacing w:val="-4"/>
          <w:sz w:val="22"/>
          <w:szCs w:val="22"/>
        </w:rPr>
        <w:t>“Substance use, mental health and HIV care”</w:t>
      </w:r>
    </w:p>
    <w:p w14:paraId="52ED6ED1" w14:textId="77777777" w:rsidR="00F82AA6" w:rsidRPr="00F37A61" w:rsidRDefault="00F82AA6" w:rsidP="00F82AA6">
      <w:pPr>
        <w:ind w:left="2880"/>
        <w:rPr>
          <w:rFonts w:ascii="Arial" w:hAnsi="Arial" w:cs="Arial"/>
          <w:spacing w:val="-4"/>
          <w:sz w:val="22"/>
          <w:szCs w:val="22"/>
        </w:rPr>
      </w:pPr>
      <w:r w:rsidRPr="00F37A61">
        <w:rPr>
          <w:rFonts w:ascii="Arial" w:hAnsi="Arial" w:cs="Arial"/>
          <w:spacing w:val="-4"/>
          <w:sz w:val="22"/>
          <w:szCs w:val="22"/>
        </w:rPr>
        <w:t>CFAR pilot award, CFAR in D.C.</w:t>
      </w:r>
    </w:p>
    <w:p w14:paraId="79C135D8" w14:textId="24D28FB2" w:rsidR="00F82AA6" w:rsidRPr="00F37A61" w:rsidRDefault="00F82AA6" w:rsidP="00F82AA6">
      <w:pPr>
        <w:ind w:left="720"/>
        <w:rPr>
          <w:rFonts w:ascii="Arial" w:hAnsi="Arial" w:cs="Arial"/>
          <w:spacing w:val="-4"/>
          <w:sz w:val="22"/>
          <w:szCs w:val="22"/>
        </w:rPr>
      </w:pPr>
      <w:r w:rsidRPr="00F37A61">
        <w:rPr>
          <w:rFonts w:ascii="Arial" w:hAnsi="Arial" w:cs="Arial"/>
          <w:spacing w:val="-4"/>
          <w:sz w:val="22"/>
          <w:szCs w:val="22"/>
        </w:rPr>
        <w:tab/>
      </w:r>
      <w:r w:rsidRPr="00F37A61">
        <w:rPr>
          <w:rFonts w:ascii="Arial" w:hAnsi="Arial" w:cs="Arial"/>
          <w:spacing w:val="-4"/>
          <w:sz w:val="22"/>
          <w:szCs w:val="22"/>
        </w:rPr>
        <w:tab/>
      </w:r>
      <w:r w:rsidRPr="00F37A61">
        <w:rPr>
          <w:rFonts w:ascii="Arial" w:hAnsi="Arial" w:cs="Arial"/>
          <w:spacing w:val="-4"/>
          <w:sz w:val="22"/>
          <w:szCs w:val="22"/>
        </w:rPr>
        <w:tab/>
        <w:t>Total direct costs: ~$50,000</w:t>
      </w:r>
    </w:p>
    <w:p w14:paraId="3CDF6ECA" w14:textId="4244CF6E" w:rsidR="00F85740" w:rsidRPr="00CC3921" w:rsidRDefault="00F85740" w:rsidP="007D3A1D">
      <w:pPr>
        <w:ind w:left="2880"/>
        <w:outlineLvl w:val="0"/>
        <w:rPr>
          <w:rFonts w:ascii="Arial" w:hAnsi="Arial" w:cs="Arial"/>
          <w:sz w:val="22"/>
          <w:szCs w:val="22"/>
        </w:rPr>
      </w:pPr>
      <w:r w:rsidRPr="00F37A61">
        <w:rPr>
          <w:rFonts w:ascii="Arial" w:hAnsi="Arial" w:cs="Arial"/>
          <w:sz w:val="22"/>
          <w:szCs w:val="22"/>
        </w:rPr>
        <w:t xml:space="preserve">The </w:t>
      </w:r>
      <w:r w:rsidRPr="00F37A61">
        <w:rPr>
          <w:rFonts w:ascii="Arial" w:hAnsi="Arial" w:cs="Arial"/>
          <w:b/>
          <w:sz w:val="22"/>
          <w:szCs w:val="22"/>
        </w:rPr>
        <w:t>goal</w:t>
      </w:r>
      <w:r w:rsidRPr="00F37A61">
        <w:rPr>
          <w:rFonts w:ascii="Arial" w:hAnsi="Arial" w:cs="Arial"/>
          <w:sz w:val="22"/>
          <w:szCs w:val="22"/>
        </w:rPr>
        <w:t xml:space="preserve"> is </w:t>
      </w:r>
      <w:r w:rsidR="001C2066" w:rsidRPr="00F37A61">
        <w:rPr>
          <w:rFonts w:ascii="Arial" w:hAnsi="Arial" w:cs="Arial"/>
          <w:sz w:val="22"/>
          <w:szCs w:val="22"/>
        </w:rPr>
        <w:t>to conduct secondary data analyses</w:t>
      </w:r>
      <w:r w:rsidR="0095354E" w:rsidRPr="00F37A61">
        <w:rPr>
          <w:rFonts w:ascii="Arial" w:hAnsi="Arial" w:cs="Arial"/>
          <w:sz w:val="22"/>
          <w:szCs w:val="22"/>
        </w:rPr>
        <w:t xml:space="preserve"> </w:t>
      </w:r>
      <w:r w:rsidR="00D95D06" w:rsidRPr="00F37A61">
        <w:rPr>
          <w:rFonts w:ascii="Arial" w:hAnsi="Arial" w:cs="Arial"/>
          <w:sz w:val="22"/>
          <w:szCs w:val="22"/>
        </w:rPr>
        <w:t>to</w:t>
      </w:r>
      <w:r w:rsidR="007D3A1D" w:rsidRPr="00F37A61">
        <w:rPr>
          <w:rFonts w:ascii="Arial" w:hAnsi="Arial" w:cs="Arial"/>
          <w:sz w:val="22"/>
          <w:szCs w:val="22"/>
        </w:rPr>
        <w:t xml:space="preserve"> </w:t>
      </w:r>
      <w:r w:rsidR="00D95D06" w:rsidRPr="00F37A61">
        <w:rPr>
          <w:rFonts w:ascii="Arial" w:hAnsi="Arial" w:cs="Arial"/>
          <w:sz w:val="22"/>
          <w:szCs w:val="22"/>
        </w:rPr>
        <w:t xml:space="preserve">examine substance use </w:t>
      </w:r>
      <w:r w:rsidR="001C2066" w:rsidRPr="00F37A61">
        <w:rPr>
          <w:rFonts w:ascii="Arial" w:hAnsi="Arial" w:cs="Arial"/>
          <w:sz w:val="22"/>
          <w:szCs w:val="22"/>
        </w:rPr>
        <w:t>and</w:t>
      </w:r>
      <w:r w:rsidR="00D95D06" w:rsidRPr="00F37A61">
        <w:rPr>
          <w:rFonts w:ascii="Arial" w:hAnsi="Arial" w:cs="Arial"/>
          <w:sz w:val="22"/>
          <w:szCs w:val="22"/>
        </w:rPr>
        <w:t xml:space="preserve"> HIV outcomes over time </w:t>
      </w:r>
      <w:r w:rsidRPr="00F37A61">
        <w:rPr>
          <w:rFonts w:ascii="Arial" w:hAnsi="Arial" w:cs="Arial"/>
          <w:sz w:val="22"/>
          <w:szCs w:val="22"/>
        </w:rPr>
        <w:t xml:space="preserve">among FSW living </w:t>
      </w:r>
      <w:r w:rsidR="0095354E" w:rsidRPr="00F37A61">
        <w:rPr>
          <w:rFonts w:ascii="Arial" w:hAnsi="Arial" w:cs="Arial"/>
          <w:sz w:val="22"/>
          <w:szCs w:val="22"/>
        </w:rPr>
        <w:t xml:space="preserve">with </w:t>
      </w:r>
      <w:r w:rsidRPr="00F37A61">
        <w:rPr>
          <w:rFonts w:ascii="Arial" w:hAnsi="Arial" w:cs="Arial"/>
          <w:sz w:val="22"/>
          <w:szCs w:val="22"/>
        </w:rPr>
        <w:t xml:space="preserve">HIV, and the mediating </w:t>
      </w:r>
      <w:r w:rsidR="001C2066" w:rsidRPr="00F37A61">
        <w:rPr>
          <w:rFonts w:ascii="Arial" w:hAnsi="Arial" w:cs="Arial"/>
          <w:sz w:val="22"/>
          <w:szCs w:val="22"/>
        </w:rPr>
        <w:t xml:space="preserve">and moderating </w:t>
      </w:r>
      <w:r w:rsidR="00EF343D" w:rsidRPr="00F37A61">
        <w:rPr>
          <w:rFonts w:ascii="Arial" w:hAnsi="Arial" w:cs="Arial"/>
          <w:sz w:val="22"/>
          <w:szCs w:val="22"/>
        </w:rPr>
        <w:t>determinants</w:t>
      </w:r>
      <w:r w:rsidRPr="00CC3921">
        <w:rPr>
          <w:rFonts w:ascii="Arial" w:hAnsi="Arial" w:cs="Arial"/>
          <w:sz w:val="22"/>
          <w:szCs w:val="22"/>
        </w:rPr>
        <w:t xml:space="preserve"> </w:t>
      </w:r>
    </w:p>
    <w:bookmarkEnd w:id="1"/>
    <w:p w14:paraId="043B8B38" w14:textId="5B171C52" w:rsidR="00F82AA6" w:rsidRPr="00A84178" w:rsidRDefault="00F82AA6" w:rsidP="00F82AA6">
      <w:pPr>
        <w:autoSpaceDE w:val="0"/>
        <w:autoSpaceDN w:val="0"/>
        <w:spacing w:after="200" w:line="276" w:lineRule="auto"/>
        <w:contextualSpacing/>
        <w:rPr>
          <w:rFonts w:ascii="Arial" w:hAnsi="Arial" w:cs="Arial"/>
          <w:sz w:val="22"/>
          <w:szCs w:val="22"/>
        </w:rPr>
      </w:pPr>
    </w:p>
    <w:p w14:paraId="7B589E9C" w14:textId="77777777" w:rsidR="00F82AA6" w:rsidRPr="00F37A61" w:rsidRDefault="00F82AA6" w:rsidP="00F82AA6">
      <w:pPr>
        <w:autoSpaceDE w:val="0"/>
        <w:autoSpaceDN w:val="0"/>
        <w:spacing w:after="200" w:line="276" w:lineRule="auto"/>
        <w:contextualSpacing/>
        <w:rPr>
          <w:rFonts w:ascii="Arial" w:hAnsi="Arial" w:cs="Arial"/>
          <w:b/>
          <w:sz w:val="22"/>
          <w:szCs w:val="22"/>
        </w:rPr>
      </w:pPr>
      <w:r w:rsidRPr="00A84178">
        <w:rPr>
          <w:rFonts w:ascii="Arial" w:hAnsi="Arial" w:cs="Arial"/>
          <w:sz w:val="22"/>
          <w:szCs w:val="22"/>
        </w:rPr>
        <w:t>9/1/2021-8/31/2026</w:t>
      </w:r>
      <w:r w:rsidRPr="00F37A61">
        <w:rPr>
          <w:rFonts w:ascii="Arial" w:hAnsi="Arial" w:cs="Arial"/>
          <w:b/>
          <w:sz w:val="22"/>
          <w:szCs w:val="22"/>
        </w:rPr>
        <w:t xml:space="preserve"> </w:t>
      </w:r>
      <w:r w:rsidRPr="00F37A61">
        <w:rPr>
          <w:rFonts w:ascii="Arial" w:hAnsi="Arial" w:cs="Arial"/>
          <w:b/>
          <w:sz w:val="22"/>
          <w:szCs w:val="22"/>
        </w:rPr>
        <w:tab/>
      </w:r>
      <w:r w:rsidRPr="00F37A61">
        <w:rPr>
          <w:rFonts w:ascii="Arial" w:hAnsi="Arial" w:cs="Arial"/>
          <w:b/>
          <w:sz w:val="22"/>
          <w:szCs w:val="22"/>
        </w:rPr>
        <w:tab/>
        <w:t xml:space="preserve">(Co-I, 5-10%) </w:t>
      </w:r>
      <w:r w:rsidRPr="00F37A61">
        <w:rPr>
          <w:rFonts w:ascii="Arial" w:hAnsi="Arial" w:cs="Arial"/>
          <w:b/>
          <w:sz w:val="22"/>
          <w:szCs w:val="22"/>
        </w:rPr>
        <w:tab/>
      </w:r>
      <w:r w:rsidRPr="00F37A61">
        <w:rPr>
          <w:rFonts w:ascii="Arial" w:hAnsi="Arial" w:cs="Arial"/>
          <w:b/>
          <w:sz w:val="22"/>
          <w:szCs w:val="22"/>
        </w:rPr>
        <w:tab/>
      </w:r>
      <w:r w:rsidRPr="00F37A61">
        <w:rPr>
          <w:rFonts w:ascii="Arial" w:hAnsi="Arial" w:cs="Arial"/>
          <w:b/>
          <w:sz w:val="22"/>
          <w:szCs w:val="22"/>
        </w:rPr>
        <w:tab/>
        <w:t xml:space="preserve">PI: H. </w:t>
      </w:r>
      <w:proofErr w:type="spellStart"/>
      <w:r w:rsidRPr="00F37A61">
        <w:rPr>
          <w:rFonts w:ascii="Arial" w:hAnsi="Arial" w:cs="Arial"/>
          <w:b/>
          <w:sz w:val="22"/>
          <w:szCs w:val="22"/>
        </w:rPr>
        <w:t>Arem</w:t>
      </w:r>
      <w:proofErr w:type="spellEnd"/>
      <w:r w:rsidRPr="00F37A61">
        <w:rPr>
          <w:rFonts w:ascii="Arial" w:hAnsi="Arial" w:cs="Arial"/>
          <w:b/>
          <w:sz w:val="22"/>
          <w:szCs w:val="22"/>
        </w:rPr>
        <w:t xml:space="preserve"> &amp; M. Pratt-Chapman </w:t>
      </w:r>
    </w:p>
    <w:p w14:paraId="11C9BA84" w14:textId="77777777" w:rsidR="00F82AA6" w:rsidRPr="00F37A61" w:rsidRDefault="00F82AA6" w:rsidP="00F82AA6">
      <w:pPr>
        <w:ind w:left="2880"/>
        <w:outlineLvl w:val="0"/>
        <w:rPr>
          <w:rFonts w:ascii="Arial" w:hAnsi="Arial" w:cs="Arial"/>
          <w:sz w:val="22"/>
          <w:szCs w:val="22"/>
        </w:rPr>
      </w:pPr>
      <w:r w:rsidRPr="00F37A61">
        <w:rPr>
          <w:rFonts w:ascii="Arial" w:hAnsi="Arial" w:cs="Arial"/>
          <w:sz w:val="22"/>
          <w:szCs w:val="22"/>
        </w:rPr>
        <w:t>“Scaling Social Determinants of Health Screening, Social Support and Anti-Racism Training to reduce Inequities in Minority Cancer Survival Health and Wellbeing in Washington DC”</w:t>
      </w:r>
    </w:p>
    <w:p w14:paraId="0305068A" w14:textId="77777777" w:rsidR="00F82AA6" w:rsidRPr="00F37A61" w:rsidRDefault="00F82AA6" w:rsidP="00F82AA6">
      <w:pPr>
        <w:ind w:left="2880"/>
        <w:outlineLvl w:val="0"/>
        <w:rPr>
          <w:rFonts w:ascii="Arial" w:hAnsi="Arial" w:cs="Arial"/>
          <w:sz w:val="22"/>
          <w:szCs w:val="22"/>
        </w:rPr>
      </w:pPr>
      <w:r w:rsidRPr="00F37A61">
        <w:rPr>
          <w:rFonts w:ascii="Arial" w:hAnsi="Arial" w:cs="Arial"/>
          <w:sz w:val="22"/>
          <w:szCs w:val="22"/>
        </w:rPr>
        <w:t>National Center for Chronic Disease Prevention and Health Promotion</w:t>
      </w:r>
    </w:p>
    <w:p w14:paraId="72D89287" w14:textId="77777777" w:rsidR="00F82AA6" w:rsidRPr="00F37A61" w:rsidRDefault="00F82AA6" w:rsidP="00F82AA6">
      <w:pPr>
        <w:ind w:left="2880"/>
        <w:outlineLvl w:val="0"/>
        <w:rPr>
          <w:rFonts w:ascii="Arial" w:hAnsi="Arial" w:cs="Arial"/>
          <w:spacing w:val="-4"/>
          <w:sz w:val="22"/>
          <w:szCs w:val="22"/>
        </w:rPr>
      </w:pPr>
      <w:r w:rsidRPr="00F37A61">
        <w:rPr>
          <w:rFonts w:ascii="Arial" w:hAnsi="Arial" w:cs="Arial"/>
          <w:sz w:val="22"/>
          <w:szCs w:val="22"/>
        </w:rPr>
        <w:t>5U01DP006639</w:t>
      </w:r>
      <w:r w:rsidRPr="00F37A61">
        <w:rPr>
          <w:rFonts w:ascii="Arial" w:hAnsi="Arial" w:cs="Arial"/>
          <w:sz w:val="22"/>
          <w:szCs w:val="22"/>
        </w:rPr>
        <w:tab/>
      </w:r>
      <w:r w:rsidRPr="00F37A61">
        <w:rPr>
          <w:rFonts w:ascii="Arial" w:hAnsi="Arial" w:cs="Arial"/>
          <w:spacing w:val="-4"/>
          <w:sz w:val="22"/>
          <w:szCs w:val="22"/>
        </w:rPr>
        <w:tab/>
      </w:r>
      <w:r w:rsidRPr="00F37A61">
        <w:rPr>
          <w:rFonts w:ascii="Arial" w:hAnsi="Arial" w:cs="Arial"/>
          <w:spacing w:val="-4"/>
          <w:sz w:val="22"/>
          <w:szCs w:val="22"/>
        </w:rPr>
        <w:tab/>
      </w:r>
    </w:p>
    <w:p w14:paraId="797A404D" w14:textId="5416E59B" w:rsidR="00F82AA6" w:rsidRPr="00F37A61" w:rsidRDefault="00F82AA6" w:rsidP="00F82AA6">
      <w:pPr>
        <w:ind w:left="720"/>
        <w:rPr>
          <w:rFonts w:ascii="Arial" w:hAnsi="Arial" w:cs="Arial"/>
          <w:spacing w:val="-4"/>
          <w:sz w:val="22"/>
          <w:szCs w:val="22"/>
        </w:rPr>
      </w:pPr>
      <w:r w:rsidRPr="00F37A61">
        <w:rPr>
          <w:rFonts w:ascii="Arial" w:hAnsi="Arial" w:cs="Arial"/>
          <w:spacing w:val="-4"/>
          <w:sz w:val="22"/>
          <w:szCs w:val="22"/>
        </w:rPr>
        <w:tab/>
      </w:r>
      <w:r w:rsidRPr="00F37A61">
        <w:rPr>
          <w:rFonts w:ascii="Arial" w:hAnsi="Arial" w:cs="Arial"/>
          <w:spacing w:val="-4"/>
          <w:sz w:val="22"/>
          <w:szCs w:val="22"/>
        </w:rPr>
        <w:tab/>
      </w:r>
      <w:r w:rsidRPr="00F37A61">
        <w:rPr>
          <w:rFonts w:ascii="Arial" w:hAnsi="Arial" w:cs="Arial"/>
          <w:spacing w:val="-4"/>
          <w:sz w:val="22"/>
          <w:szCs w:val="22"/>
        </w:rPr>
        <w:tab/>
      </w:r>
      <w:r w:rsidR="005C41BF" w:rsidRPr="00F37A61">
        <w:rPr>
          <w:rFonts w:ascii="Arial" w:hAnsi="Arial" w:cs="Arial"/>
          <w:sz w:val="22"/>
          <w:szCs w:val="22"/>
        </w:rPr>
        <w:t xml:space="preserve">Total </w:t>
      </w:r>
      <w:r w:rsidR="00256D74" w:rsidRPr="00F37A61">
        <w:rPr>
          <w:rFonts w:ascii="Arial" w:hAnsi="Arial" w:cs="Arial"/>
          <w:sz w:val="22"/>
          <w:szCs w:val="22"/>
        </w:rPr>
        <w:t xml:space="preserve">Direct and Indirect </w:t>
      </w:r>
      <w:r w:rsidR="005C41BF" w:rsidRPr="00F37A61">
        <w:rPr>
          <w:rFonts w:ascii="Arial" w:hAnsi="Arial" w:cs="Arial"/>
          <w:sz w:val="22"/>
          <w:szCs w:val="22"/>
        </w:rPr>
        <w:t>Costs</w:t>
      </w:r>
      <w:r w:rsidRPr="00F37A61">
        <w:rPr>
          <w:rFonts w:ascii="Arial" w:hAnsi="Arial" w:cs="Arial"/>
          <w:spacing w:val="-4"/>
          <w:sz w:val="22"/>
          <w:szCs w:val="22"/>
        </w:rPr>
        <w:t>:  $5,000,000</w:t>
      </w:r>
    </w:p>
    <w:p w14:paraId="6201B318" w14:textId="1AFE63C8" w:rsidR="00F82AA6" w:rsidRPr="00F37A61" w:rsidRDefault="00F82AA6" w:rsidP="00F82AA6">
      <w:pPr>
        <w:ind w:left="2880"/>
        <w:rPr>
          <w:rFonts w:ascii="Arial" w:hAnsi="Arial" w:cs="Arial"/>
          <w:spacing w:val="-4"/>
          <w:sz w:val="22"/>
          <w:szCs w:val="22"/>
        </w:rPr>
      </w:pPr>
      <w:r w:rsidRPr="00F37A61">
        <w:rPr>
          <w:rFonts w:ascii="Arial" w:hAnsi="Arial" w:cs="Arial"/>
          <w:spacing w:val="-4"/>
          <w:sz w:val="22"/>
          <w:szCs w:val="22"/>
        </w:rPr>
        <w:lastRenderedPageBreak/>
        <w:t xml:space="preserve">The </w:t>
      </w:r>
      <w:r w:rsidRPr="00F37A61">
        <w:rPr>
          <w:rFonts w:ascii="Arial" w:hAnsi="Arial" w:cs="Arial"/>
          <w:b/>
          <w:spacing w:val="-4"/>
          <w:sz w:val="22"/>
          <w:szCs w:val="22"/>
        </w:rPr>
        <w:t>goal</w:t>
      </w:r>
      <w:r w:rsidRPr="00F37A61">
        <w:rPr>
          <w:rFonts w:ascii="Arial" w:hAnsi="Arial" w:cs="Arial"/>
          <w:spacing w:val="-4"/>
          <w:sz w:val="22"/>
          <w:szCs w:val="22"/>
        </w:rPr>
        <w:t xml:space="preserve"> is to develop scalable interventions to address social needs and </w:t>
      </w:r>
      <w:r w:rsidR="00714F9A" w:rsidRPr="00F37A61">
        <w:rPr>
          <w:rFonts w:ascii="Arial" w:hAnsi="Arial" w:cs="Arial"/>
          <w:spacing w:val="-4"/>
          <w:sz w:val="22"/>
          <w:szCs w:val="22"/>
        </w:rPr>
        <w:t>support for cancer survivors and</w:t>
      </w:r>
      <w:r w:rsidRPr="00F37A61">
        <w:rPr>
          <w:rFonts w:ascii="Arial" w:hAnsi="Arial" w:cs="Arial"/>
          <w:spacing w:val="-4"/>
          <w:sz w:val="22"/>
          <w:szCs w:val="22"/>
        </w:rPr>
        <w:t xml:space="preserve"> evaluate </w:t>
      </w:r>
      <w:r w:rsidR="00714F9A" w:rsidRPr="00F37A61">
        <w:rPr>
          <w:rFonts w:ascii="Arial" w:hAnsi="Arial" w:cs="Arial"/>
          <w:spacing w:val="-4"/>
          <w:sz w:val="22"/>
          <w:szCs w:val="22"/>
        </w:rPr>
        <w:t>its impact in reducing</w:t>
      </w:r>
      <w:r w:rsidRPr="00F37A61">
        <w:rPr>
          <w:rFonts w:ascii="Arial" w:hAnsi="Arial" w:cs="Arial"/>
          <w:spacing w:val="-4"/>
          <w:sz w:val="22"/>
          <w:szCs w:val="22"/>
        </w:rPr>
        <w:t xml:space="preserve"> racial inequities among cancer survivors. </w:t>
      </w:r>
    </w:p>
    <w:p w14:paraId="764099EC" w14:textId="77777777" w:rsidR="00F82AA6" w:rsidRPr="00F37A61" w:rsidRDefault="00F82AA6" w:rsidP="00F82AA6">
      <w:pPr>
        <w:autoSpaceDE w:val="0"/>
        <w:autoSpaceDN w:val="0"/>
        <w:spacing w:after="200" w:line="276" w:lineRule="auto"/>
        <w:contextualSpacing/>
        <w:rPr>
          <w:rFonts w:ascii="Arial" w:hAnsi="Arial" w:cs="Arial"/>
          <w:b/>
          <w:sz w:val="22"/>
          <w:szCs w:val="22"/>
        </w:rPr>
      </w:pPr>
    </w:p>
    <w:p w14:paraId="0ED7B5F7" w14:textId="77777777" w:rsidR="00F82AA6" w:rsidRPr="00F37A61" w:rsidRDefault="00F82AA6" w:rsidP="00F82AA6">
      <w:pPr>
        <w:autoSpaceDE w:val="0"/>
        <w:autoSpaceDN w:val="0"/>
        <w:spacing w:after="200" w:line="276" w:lineRule="auto"/>
        <w:contextualSpacing/>
        <w:rPr>
          <w:rFonts w:ascii="Arial" w:hAnsi="Arial" w:cs="Arial"/>
          <w:b/>
          <w:sz w:val="22"/>
          <w:szCs w:val="22"/>
        </w:rPr>
      </w:pPr>
      <w:r w:rsidRPr="00A84178">
        <w:rPr>
          <w:rFonts w:ascii="Arial" w:hAnsi="Arial" w:cs="Arial"/>
          <w:sz w:val="22"/>
          <w:szCs w:val="22"/>
        </w:rPr>
        <w:t>4/1/2021-3/31/2025</w:t>
      </w:r>
      <w:r w:rsidRPr="00F37A61">
        <w:rPr>
          <w:rFonts w:ascii="Arial" w:eastAsia="Calibri" w:hAnsi="Arial" w:cs="Arial"/>
          <w:bCs/>
          <w:sz w:val="22"/>
          <w:szCs w:val="22"/>
        </w:rPr>
        <w:tab/>
      </w:r>
      <w:r w:rsidRPr="00F37A61">
        <w:rPr>
          <w:rFonts w:ascii="Arial" w:eastAsia="Calibri" w:hAnsi="Arial" w:cs="Arial"/>
          <w:sz w:val="22"/>
          <w:szCs w:val="22"/>
        </w:rPr>
        <w:tab/>
      </w:r>
      <w:r w:rsidRPr="00F37A61">
        <w:rPr>
          <w:rFonts w:ascii="Arial" w:eastAsia="Calibri" w:hAnsi="Arial" w:cs="Arial"/>
          <w:b/>
          <w:sz w:val="22"/>
          <w:szCs w:val="22"/>
        </w:rPr>
        <w:t>(</w:t>
      </w:r>
      <w:r w:rsidRPr="00F37A61">
        <w:rPr>
          <w:rFonts w:ascii="Arial" w:hAnsi="Arial" w:cs="Arial"/>
          <w:b/>
          <w:sz w:val="22"/>
          <w:szCs w:val="22"/>
        </w:rPr>
        <w:t>Site PI</w:t>
      </w:r>
      <w:r w:rsidRPr="00F37A61">
        <w:rPr>
          <w:rFonts w:ascii="Arial" w:eastAsia="Calibri" w:hAnsi="Arial" w:cs="Arial"/>
          <w:b/>
          <w:sz w:val="22"/>
          <w:szCs w:val="22"/>
        </w:rPr>
        <w:t>, 6-17%)</w:t>
      </w:r>
      <w:r w:rsidRPr="00F37A61">
        <w:rPr>
          <w:rFonts w:ascii="Arial" w:eastAsia="Calibri" w:hAnsi="Arial" w:cs="Arial"/>
          <w:b/>
          <w:sz w:val="22"/>
          <w:szCs w:val="22"/>
        </w:rPr>
        <w:tab/>
      </w:r>
      <w:r w:rsidRPr="00F37A61">
        <w:rPr>
          <w:rFonts w:ascii="Arial" w:eastAsia="Calibri" w:hAnsi="Arial" w:cs="Arial"/>
          <w:b/>
          <w:sz w:val="22"/>
          <w:szCs w:val="22"/>
        </w:rPr>
        <w:tab/>
      </w:r>
      <w:r w:rsidRPr="00F37A61">
        <w:rPr>
          <w:rFonts w:ascii="Arial" w:eastAsia="Calibri" w:hAnsi="Arial" w:cs="Arial"/>
          <w:b/>
          <w:sz w:val="22"/>
          <w:szCs w:val="22"/>
        </w:rPr>
        <w:tab/>
      </w:r>
      <w:r w:rsidRPr="00F37A61">
        <w:rPr>
          <w:rFonts w:ascii="Arial" w:eastAsia="Calibri" w:hAnsi="Arial" w:cs="Arial"/>
          <w:b/>
          <w:sz w:val="22"/>
          <w:szCs w:val="22"/>
        </w:rPr>
        <w:tab/>
      </w:r>
      <w:r w:rsidRPr="00F37A61">
        <w:rPr>
          <w:rFonts w:ascii="Arial" w:eastAsia="Calibri" w:hAnsi="Arial" w:cs="Arial"/>
          <w:b/>
          <w:sz w:val="22"/>
          <w:szCs w:val="22"/>
        </w:rPr>
        <w:tab/>
        <w:t>PI: E. Hager</w:t>
      </w:r>
      <w:r w:rsidRPr="00F37A61">
        <w:rPr>
          <w:rFonts w:ascii="Arial" w:eastAsia="Calibri" w:hAnsi="Arial" w:cs="Arial"/>
          <w:sz w:val="22"/>
          <w:szCs w:val="22"/>
        </w:rPr>
        <w:tab/>
      </w:r>
    </w:p>
    <w:p w14:paraId="046C8E8A" w14:textId="77777777" w:rsidR="00F82AA6" w:rsidRPr="00770D0A" w:rsidRDefault="00F82AA6" w:rsidP="00F82AA6">
      <w:pPr>
        <w:autoSpaceDE w:val="0"/>
        <w:autoSpaceDN w:val="0"/>
        <w:ind w:left="2160" w:firstLine="720"/>
        <w:rPr>
          <w:rFonts w:ascii="Arial" w:hAnsi="Arial" w:cs="Arial"/>
          <w:i/>
          <w:sz w:val="22"/>
          <w:szCs w:val="22"/>
        </w:rPr>
      </w:pPr>
      <w:bookmarkStart w:id="4" w:name="_Hlk69847659"/>
      <w:r w:rsidRPr="00504ACA">
        <w:rPr>
          <w:rFonts w:ascii="Arial" w:hAnsi="Arial" w:cs="Arial"/>
          <w:i/>
          <w:sz w:val="22"/>
          <w:szCs w:val="22"/>
        </w:rPr>
        <w:t>“</w:t>
      </w:r>
      <w:r w:rsidRPr="00504ACA">
        <w:rPr>
          <w:rFonts w:ascii="Arial" w:hAnsi="Arial" w:cs="Arial"/>
          <w:sz w:val="22"/>
          <w:szCs w:val="22"/>
        </w:rPr>
        <w:t>Obesity and covid-19 among children and adolescents</w:t>
      </w:r>
      <w:r w:rsidRPr="00504ACA">
        <w:rPr>
          <w:rFonts w:ascii="Arial" w:hAnsi="Arial" w:cs="Arial"/>
          <w:i/>
          <w:sz w:val="22"/>
          <w:szCs w:val="22"/>
        </w:rPr>
        <w:t>”</w:t>
      </w:r>
    </w:p>
    <w:p w14:paraId="53A4F463" w14:textId="77777777" w:rsidR="00F82AA6" w:rsidRPr="00CC3921" w:rsidRDefault="00F82AA6" w:rsidP="00F82AA6">
      <w:pPr>
        <w:ind w:left="2880"/>
        <w:rPr>
          <w:rFonts w:ascii="Arial" w:hAnsi="Arial" w:cs="Arial"/>
          <w:sz w:val="22"/>
          <w:szCs w:val="22"/>
        </w:rPr>
      </w:pPr>
      <w:r w:rsidRPr="00F37A61">
        <w:rPr>
          <w:rFonts w:ascii="Arial" w:hAnsi="Arial" w:cs="Arial"/>
          <w:sz w:val="22"/>
          <w:szCs w:val="22"/>
        </w:rPr>
        <w:t>National Institute of Child Health and Development</w:t>
      </w:r>
    </w:p>
    <w:p w14:paraId="7A4052E7" w14:textId="77777777" w:rsidR="00F82AA6" w:rsidRPr="00CC3921" w:rsidRDefault="00F82AA6" w:rsidP="00F82AA6">
      <w:pPr>
        <w:ind w:left="2880"/>
        <w:rPr>
          <w:rFonts w:ascii="Arial" w:hAnsi="Arial" w:cs="Arial"/>
          <w:sz w:val="22"/>
          <w:szCs w:val="22"/>
        </w:rPr>
      </w:pPr>
      <w:r w:rsidRPr="00CC3921">
        <w:rPr>
          <w:rFonts w:ascii="Arial" w:hAnsi="Arial" w:cs="Arial"/>
          <w:sz w:val="22"/>
          <w:szCs w:val="22"/>
        </w:rPr>
        <w:t>R01 HD105356</w:t>
      </w:r>
      <w:bookmarkEnd w:id="2"/>
      <w:bookmarkEnd w:id="4"/>
    </w:p>
    <w:p w14:paraId="10B95910" w14:textId="2BC7E936" w:rsidR="00F82AA6" w:rsidRPr="00F37A61" w:rsidRDefault="005C41BF" w:rsidP="00875CE9">
      <w:pPr>
        <w:ind w:left="2880"/>
        <w:rPr>
          <w:rFonts w:ascii="Arial" w:hAnsi="Arial" w:cs="Arial"/>
          <w:spacing w:val="-4"/>
          <w:sz w:val="22"/>
          <w:szCs w:val="22"/>
        </w:rPr>
      </w:pPr>
      <w:r w:rsidRPr="00F37A61">
        <w:rPr>
          <w:rFonts w:ascii="Arial" w:hAnsi="Arial" w:cs="Arial"/>
          <w:spacing w:val="-4"/>
          <w:sz w:val="22"/>
          <w:szCs w:val="22"/>
        </w:rPr>
        <w:t>Yearly Direct Cost</w:t>
      </w:r>
      <w:r w:rsidR="00F82AA6" w:rsidRPr="00F37A61">
        <w:rPr>
          <w:rFonts w:ascii="Arial" w:hAnsi="Arial" w:cs="Arial"/>
          <w:spacing w:val="-4"/>
          <w:sz w:val="22"/>
          <w:szCs w:val="22"/>
        </w:rPr>
        <w:t xml:space="preserve">: </w:t>
      </w:r>
      <w:r w:rsidR="00875CE9" w:rsidRPr="00F37A61">
        <w:rPr>
          <w:rFonts w:ascii="Arial" w:hAnsi="Arial" w:cs="Arial"/>
          <w:spacing w:val="-4"/>
          <w:sz w:val="22"/>
          <w:szCs w:val="22"/>
        </w:rPr>
        <w:t>$437,907</w:t>
      </w:r>
    </w:p>
    <w:p w14:paraId="319A7914" w14:textId="35068594" w:rsidR="00F82AA6" w:rsidRPr="00F37A61" w:rsidRDefault="00F82AA6" w:rsidP="00F82AA6">
      <w:pPr>
        <w:ind w:left="720"/>
        <w:rPr>
          <w:rFonts w:ascii="Arial" w:hAnsi="Arial" w:cs="Arial"/>
          <w:spacing w:val="-4"/>
          <w:sz w:val="22"/>
          <w:szCs w:val="22"/>
        </w:rPr>
      </w:pPr>
      <w:r w:rsidRPr="00F37A61">
        <w:rPr>
          <w:rFonts w:ascii="Arial" w:hAnsi="Arial" w:cs="Arial"/>
          <w:spacing w:val="-4"/>
          <w:sz w:val="22"/>
          <w:szCs w:val="22"/>
        </w:rPr>
        <w:tab/>
      </w:r>
      <w:r w:rsidRPr="00F37A61">
        <w:rPr>
          <w:rFonts w:ascii="Arial" w:hAnsi="Arial" w:cs="Arial"/>
          <w:spacing w:val="-4"/>
          <w:sz w:val="22"/>
          <w:szCs w:val="22"/>
        </w:rPr>
        <w:tab/>
      </w:r>
      <w:r w:rsidRPr="00F37A61">
        <w:rPr>
          <w:rFonts w:ascii="Arial" w:hAnsi="Arial" w:cs="Arial"/>
          <w:spacing w:val="-4"/>
          <w:sz w:val="22"/>
          <w:szCs w:val="22"/>
        </w:rPr>
        <w:tab/>
      </w:r>
      <w:r w:rsidR="005C41BF" w:rsidRPr="00F37A61">
        <w:rPr>
          <w:rFonts w:ascii="Arial" w:hAnsi="Arial" w:cs="Arial"/>
          <w:sz w:val="22"/>
          <w:szCs w:val="22"/>
        </w:rPr>
        <w:t xml:space="preserve">Total </w:t>
      </w:r>
      <w:r w:rsidR="00256D74" w:rsidRPr="00F37A61">
        <w:rPr>
          <w:rFonts w:ascii="Arial" w:hAnsi="Arial" w:cs="Arial"/>
          <w:sz w:val="22"/>
          <w:szCs w:val="22"/>
        </w:rPr>
        <w:t xml:space="preserve">Direct and Indirect </w:t>
      </w:r>
      <w:r w:rsidR="005C41BF" w:rsidRPr="00F37A61">
        <w:rPr>
          <w:rFonts w:ascii="Arial" w:hAnsi="Arial" w:cs="Arial"/>
          <w:sz w:val="22"/>
          <w:szCs w:val="22"/>
        </w:rPr>
        <w:t>Costs</w:t>
      </w:r>
      <w:r w:rsidRPr="00F37A61">
        <w:rPr>
          <w:rFonts w:ascii="Arial" w:hAnsi="Arial" w:cs="Arial"/>
          <w:spacing w:val="-4"/>
          <w:sz w:val="22"/>
          <w:szCs w:val="22"/>
        </w:rPr>
        <w:t>:  $2,634,348</w:t>
      </w:r>
    </w:p>
    <w:p w14:paraId="231B86D7" w14:textId="102366FD" w:rsidR="00F254B7" w:rsidRPr="00F37A61" w:rsidRDefault="00F254B7" w:rsidP="006820C0">
      <w:pPr>
        <w:ind w:left="2880"/>
        <w:rPr>
          <w:rFonts w:ascii="Arial" w:hAnsi="Arial" w:cs="Arial"/>
          <w:spacing w:val="-4"/>
          <w:sz w:val="22"/>
          <w:szCs w:val="22"/>
        </w:rPr>
      </w:pPr>
      <w:r w:rsidRPr="00F37A61">
        <w:rPr>
          <w:rFonts w:ascii="Arial" w:hAnsi="Arial" w:cs="Arial"/>
          <w:spacing w:val="-4"/>
          <w:sz w:val="22"/>
          <w:szCs w:val="22"/>
        </w:rPr>
        <w:t>Subcontract</w:t>
      </w:r>
      <w:r w:rsidR="00311933" w:rsidRPr="00F37A61">
        <w:rPr>
          <w:rFonts w:ascii="Arial" w:hAnsi="Arial" w:cs="Arial"/>
          <w:spacing w:val="-4"/>
          <w:sz w:val="22"/>
          <w:szCs w:val="22"/>
        </w:rPr>
        <w:t xml:space="preserve"> </w:t>
      </w:r>
      <w:r w:rsidRPr="00F37A61">
        <w:rPr>
          <w:rFonts w:ascii="Arial" w:hAnsi="Arial" w:cs="Arial"/>
          <w:spacing w:val="-4"/>
          <w:sz w:val="22"/>
          <w:szCs w:val="22"/>
        </w:rPr>
        <w:t xml:space="preserve">costs: </w:t>
      </w:r>
      <w:r w:rsidR="006820C0" w:rsidRPr="00F37A61">
        <w:rPr>
          <w:rFonts w:ascii="Arial" w:hAnsi="Arial" w:cs="Arial"/>
          <w:spacing w:val="-4"/>
          <w:sz w:val="22"/>
          <w:szCs w:val="22"/>
        </w:rPr>
        <w:t>$132,466</w:t>
      </w:r>
    </w:p>
    <w:p w14:paraId="0E53573C" w14:textId="20438B1E" w:rsidR="00F82AA6" w:rsidRPr="0096120F" w:rsidRDefault="00F82AA6" w:rsidP="00F82AA6">
      <w:pPr>
        <w:ind w:left="2880"/>
        <w:rPr>
          <w:rFonts w:ascii="Arial" w:hAnsi="Arial" w:cs="Arial"/>
          <w:spacing w:val="-4"/>
          <w:sz w:val="22"/>
          <w:szCs w:val="22"/>
        </w:rPr>
      </w:pPr>
      <w:bookmarkStart w:id="5" w:name="_Hlk69847799"/>
      <w:r w:rsidRPr="00F37A61">
        <w:rPr>
          <w:rFonts w:ascii="Arial" w:hAnsi="Arial" w:cs="Arial"/>
          <w:spacing w:val="-4"/>
          <w:sz w:val="22"/>
          <w:szCs w:val="22"/>
        </w:rPr>
        <w:t>The</w:t>
      </w:r>
      <w:r w:rsidRPr="00F37A61">
        <w:rPr>
          <w:rFonts w:ascii="Arial" w:hAnsi="Arial" w:cs="Arial"/>
          <w:b/>
          <w:spacing w:val="-4"/>
          <w:sz w:val="22"/>
          <w:szCs w:val="22"/>
        </w:rPr>
        <w:t xml:space="preserve"> goal</w:t>
      </w:r>
      <w:r w:rsidRPr="00F37A61">
        <w:rPr>
          <w:rFonts w:ascii="Arial" w:hAnsi="Arial" w:cs="Arial"/>
          <w:spacing w:val="-4"/>
          <w:sz w:val="22"/>
          <w:szCs w:val="22"/>
        </w:rPr>
        <w:t xml:space="preserve"> is to implement a rapid-response research project to examine disparities (race/ethnicity, socio-economic status, and locale) resulting from COVID-19 policies among children and adolescents</w:t>
      </w:r>
    </w:p>
    <w:bookmarkEnd w:id="3"/>
    <w:bookmarkEnd w:id="5"/>
    <w:p w14:paraId="5580F5D8" w14:textId="77777777" w:rsidR="00FF0138" w:rsidRPr="00F37A61" w:rsidRDefault="00FF0138" w:rsidP="00F82AA6">
      <w:pPr>
        <w:ind w:left="2880"/>
        <w:rPr>
          <w:rFonts w:ascii="Arial" w:hAnsi="Arial" w:cs="Arial"/>
          <w:spacing w:val="-4"/>
          <w:sz w:val="22"/>
          <w:szCs w:val="22"/>
        </w:rPr>
      </w:pPr>
    </w:p>
    <w:p w14:paraId="62331F79" w14:textId="31B94A35" w:rsidR="00F82AA6" w:rsidRPr="00F37A61" w:rsidRDefault="00F82AA6" w:rsidP="00F82AA6">
      <w:pPr>
        <w:autoSpaceDE w:val="0"/>
        <w:autoSpaceDN w:val="0"/>
        <w:rPr>
          <w:rFonts w:ascii="Arial" w:hAnsi="Arial" w:cs="Arial"/>
          <w:b/>
          <w:sz w:val="22"/>
          <w:szCs w:val="22"/>
        </w:rPr>
      </w:pPr>
      <w:r w:rsidRPr="00A84178">
        <w:rPr>
          <w:rFonts w:ascii="Arial" w:hAnsi="Arial" w:cs="Arial"/>
          <w:sz w:val="22"/>
          <w:szCs w:val="22"/>
        </w:rPr>
        <w:t>9/1/2021–8/31/2024</w:t>
      </w:r>
      <w:r w:rsidRPr="00F37A61">
        <w:rPr>
          <w:rFonts w:ascii="Arial" w:hAnsi="Arial" w:cs="Arial"/>
          <w:b/>
          <w:sz w:val="22"/>
          <w:szCs w:val="22"/>
        </w:rPr>
        <w:tab/>
      </w:r>
      <w:r w:rsidRPr="00F37A61">
        <w:rPr>
          <w:rFonts w:ascii="Arial" w:hAnsi="Arial" w:cs="Arial"/>
          <w:b/>
          <w:sz w:val="22"/>
          <w:szCs w:val="22"/>
        </w:rPr>
        <w:tab/>
        <w:t>(Co-</w:t>
      </w:r>
      <w:r w:rsidR="00633561" w:rsidRPr="00F37A61">
        <w:rPr>
          <w:rFonts w:ascii="Arial" w:hAnsi="Arial" w:cs="Arial"/>
          <w:b/>
          <w:sz w:val="22"/>
          <w:szCs w:val="22"/>
        </w:rPr>
        <w:t>I</w:t>
      </w:r>
      <w:r w:rsidRPr="00F37A61">
        <w:rPr>
          <w:rFonts w:ascii="Arial" w:hAnsi="Arial" w:cs="Arial"/>
          <w:sz w:val="22"/>
          <w:szCs w:val="22"/>
        </w:rPr>
        <w:t xml:space="preserve">, </w:t>
      </w:r>
      <w:r w:rsidRPr="00F37A61">
        <w:rPr>
          <w:rFonts w:ascii="Arial" w:hAnsi="Arial" w:cs="Arial"/>
          <w:b/>
          <w:sz w:val="22"/>
          <w:szCs w:val="22"/>
        </w:rPr>
        <w:t>5% for 2023-2024)</w:t>
      </w:r>
      <w:r w:rsidRPr="00F37A61">
        <w:rPr>
          <w:rFonts w:ascii="Arial" w:hAnsi="Arial" w:cs="Arial"/>
          <w:sz w:val="22"/>
          <w:szCs w:val="22"/>
        </w:rPr>
        <w:tab/>
      </w:r>
      <w:r w:rsidR="00D94687" w:rsidRPr="00F37A61">
        <w:rPr>
          <w:rFonts w:ascii="Arial" w:hAnsi="Arial" w:cs="Arial"/>
          <w:sz w:val="22"/>
          <w:szCs w:val="22"/>
        </w:rPr>
        <w:tab/>
      </w:r>
      <w:r w:rsidR="00D94687" w:rsidRPr="00F37A61">
        <w:rPr>
          <w:rFonts w:ascii="Arial" w:hAnsi="Arial" w:cs="Arial"/>
          <w:sz w:val="22"/>
          <w:szCs w:val="22"/>
        </w:rPr>
        <w:tab/>
      </w:r>
      <w:r w:rsidR="00980A46">
        <w:rPr>
          <w:rFonts w:ascii="Arial" w:hAnsi="Arial" w:cs="Arial"/>
          <w:sz w:val="22"/>
          <w:szCs w:val="22"/>
        </w:rPr>
        <w:tab/>
      </w:r>
      <w:r w:rsidRPr="00F37A61">
        <w:rPr>
          <w:rFonts w:ascii="Arial" w:hAnsi="Arial" w:cs="Arial"/>
          <w:b/>
          <w:sz w:val="22"/>
          <w:szCs w:val="22"/>
        </w:rPr>
        <w:t>PI:  R. Scott</w:t>
      </w:r>
    </w:p>
    <w:p w14:paraId="5E4B4BD5" w14:textId="77777777" w:rsidR="00F82AA6" w:rsidRPr="00F37A61" w:rsidRDefault="00F82AA6" w:rsidP="00F82AA6">
      <w:pPr>
        <w:ind w:left="2880"/>
        <w:rPr>
          <w:rFonts w:ascii="Arial" w:hAnsi="Arial" w:cs="Arial"/>
          <w:sz w:val="22"/>
          <w:szCs w:val="22"/>
        </w:rPr>
      </w:pPr>
      <w:r w:rsidRPr="00F37A61">
        <w:rPr>
          <w:rFonts w:ascii="Arial" w:hAnsi="Arial" w:cs="Arial"/>
          <w:sz w:val="22"/>
          <w:szCs w:val="22"/>
        </w:rPr>
        <w:t>“Socio-Structural Intervention to Improve Pre-Exposure Prophylaxis (</w:t>
      </w:r>
      <w:proofErr w:type="spellStart"/>
      <w:r w:rsidRPr="00F37A61">
        <w:rPr>
          <w:rFonts w:ascii="Arial" w:hAnsi="Arial" w:cs="Arial"/>
          <w:sz w:val="22"/>
          <w:szCs w:val="22"/>
        </w:rPr>
        <w:t>PrEP</w:t>
      </w:r>
      <w:proofErr w:type="spellEnd"/>
      <w:r w:rsidRPr="00F37A61">
        <w:rPr>
          <w:rFonts w:ascii="Arial" w:hAnsi="Arial" w:cs="Arial"/>
          <w:sz w:val="22"/>
          <w:szCs w:val="22"/>
        </w:rPr>
        <w:t>) Services for Cisgender Women (CGW) (</w:t>
      </w:r>
      <w:proofErr w:type="spellStart"/>
      <w:r w:rsidRPr="00F37A61">
        <w:rPr>
          <w:rFonts w:ascii="Arial" w:hAnsi="Arial" w:cs="Arial"/>
          <w:sz w:val="22"/>
          <w:szCs w:val="22"/>
        </w:rPr>
        <w:t>PrEP</w:t>
      </w:r>
      <w:proofErr w:type="spellEnd"/>
      <w:r w:rsidRPr="00F37A61">
        <w:rPr>
          <w:rFonts w:ascii="Arial" w:hAnsi="Arial" w:cs="Arial"/>
          <w:sz w:val="22"/>
          <w:szCs w:val="22"/>
        </w:rPr>
        <w:t>-CGW)”</w:t>
      </w:r>
    </w:p>
    <w:p w14:paraId="09A91348" w14:textId="77777777" w:rsidR="00F82AA6" w:rsidRPr="00F37A61" w:rsidRDefault="00F82AA6" w:rsidP="00F82AA6">
      <w:pPr>
        <w:ind w:left="2880"/>
        <w:rPr>
          <w:rFonts w:ascii="Arial" w:hAnsi="Arial" w:cs="Arial"/>
          <w:sz w:val="22"/>
          <w:szCs w:val="22"/>
        </w:rPr>
      </w:pPr>
      <w:r w:rsidRPr="00F37A61">
        <w:rPr>
          <w:rFonts w:ascii="Arial" w:hAnsi="Arial" w:cs="Arial"/>
          <w:sz w:val="22"/>
          <w:szCs w:val="22"/>
        </w:rPr>
        <w:t xml:space="preserve">National Institute of Mental Health </w:t>
      </w:r>
    </w:p>
    <w:p w14:paraId="36557006" w14:textId="77777777" w:rsidR="00F82AA6" w:rsidRPr="00F37A61" w:rsidRDefault="00F82AA6" w:rsidP="00F82AA6">
      <w:pPr>
        <w:ind w:left="2880"/>
        <w:rPr>
          <w:rFonts w:ascii="Arial" w:hAnsi="Arial" w:cs="Arial"/>
          <w:sz w:val="22"/>
          <w:szCs w:val="22"/>
        </w:rPr>
      </w:pPr>
      <w:r w:rsidRPr="00F37A61">
        <w:rPr>
          <w:rFonts w:ascii="Arial" w:hAnsi="Arial" w:cs="Arial"/>
          <w:sz w:val="22"/>
          <w:szCs w:val="22"/>
        </w:rPr>
        <w:t>R34MH128046</w:t>
      </w:r>
    </w:p>
    <w:p w14:paraId="06B758DF" w14:textId="0A543D18" w:rsidR="00F82AA6" w:rsidRPr="00F37A61" w:rsidRDefault="005C41BF" w:rsidP="00F82AA6">
      <w:pPr>
        <w:ind w:left="2880"/>
        <w:rPr>
          <w:rFonts w:ascii="Arial" w:hAnsi="Arial" w:cs="Arial"/>
          <w:sz w:val="22"/>
          <w:szCs w:val="22"/>
        </w:rPr>
      </w:pPr>
      <w:r w:rsidRPr="00F37A61">
        <w:rPr>
          <w:rFonts w:ascii="Arial" w:hAnsi="Arial" w:cs="Arial"/>
          <w:spacing w:val="-4"/>
          <w:sz w:val="22"/>
          <w:szCs w:val="22"/>
        </w:rPr>
        <w:t>Yearly Direct Cost</w:t>
      </w:r>
      <w:r w:rsidR="00F82AA6" w:rsidRPr="00F37A61">
        <w:rPr>
          <w:rFonts w:ascii="Arial" w:hAnsi="Arial" w:cs="Arial"/>
          <w:sz w:val="22"/>
          <w:szCs w:val="22"/>
        </w:rPr>
        <w:t xml:space="preserve">: </w:t>
      </w:r>
      <w:r w:rsidR="0033130A" w:rsidRPr="00F37A61">
        <w:rPr>
          <w:rFonts w:ascii="Arial" w:hAnsi="Arial" w:cs="Arial"/>
          <w:sz w:val="22"/>
          <w:szCs w:val="22"/>
        </w:rPr>
        <w:t>$165,179</w:t>
      </w:r>
    </w:p>
    <w:p w14:paraId="42D90973" w14:textId="575A2DE0" w:rsidR="00F82AA6" w:rsidRPr="00F37A61" w:rsidRDefault="005C41BF" w:rsidP="00F82AA6">
      <w:pPr>
        <w:ind w:left="2880"/>
        <w:outlineLvl w:val="0"/>
        <w:rPr>
          <w:rFonts w:ascii="Arial" w:hAnsi="Arial" w:cs="Arial"/>
          <w:sz w:val="22"/>
          <w:szCs w:val="22"/>
        </w:rPr>
      </w:pPr>
      <w:r w:rsidRPr="00F37A61">
        <w:rPr>
          <w:rFonts w:ascii="Arial" w:hAnsi="Arial" w:cs="Arial"/>
          <w:sz w:val="22"/>
          <w:szCs w:val="22"/>
        </w:rPr>
        <w:t xml:space="preserve">Total </w:t>
      </w:r>
      <w:r w:rsidR="00256D74" w:rsidRPr="00F37A61">
        <w:rPr>
          <w:rFonts w:ascii="Arial" w:hAnsi="Arial" w:cs="Arial"/>
          <w:sz w:val="22"/>
          <w:szCs w:val="22"/>
        </w:rPr>
        <w:t xml:space="preserve">Direct and Indirect </w:t>
      </w:r>
      <w:r w:rsidRPr="00F37A61">
        <w:rPr>
          <w:rFonts w:ascii="Arial" w:hAnsi="Arial" w:cs="Arial"/>
          <w:sz w:val="22"/>
          <w:szCs w:val="22"/>
        </w:rPr>
        <w:t>Costs</w:t>
      </w:r>
      <w:r w:rsidR="00F82AA6" w:rsidRPr="00F37A61">
        <w:rPr>
          <w:rFonts w:ascii="Arial" w:hAnsi="Arial" w:cs="Arial"/>
          <w:sz w:val="22"/>
          <w:szCs w:val="22"/>
        </w:rPr>
        <w:t>:  $736,758</w:t>
      </w:r>
    </w:p>
    <w:p w14:paraId="7675FA80" w14:textId="2DC2795C" w:rsidR="001C4735" w:rsidRPr="00F37A61" w:rsidRDefault="00F82AA6" w:rsidP="00F82AA6">
      <w:pPr>
        <w:ind w:left="2880"/>
        <w:outlineLvl w:val="0"/>
        <w:rPr>
          <w:rFonts w:ascii="Arial" w:hAnsi="Arial" w:cs="Arial"/>
          <w:spacing w:val="-4"/>
          <w:sz w:val="22"/>
          <w:szCs w:val="22"/>
        </w:rPr>
      </w:pPr>
      <w:r w:rsidRPr="00F37A61">
        <w:rPr>
          <w:rFonts w:ascii="Arial" w:hAnsi="Arial" w:cs="Arial"/>
          <w:spacing w:val="-4"/>
          <w:sz w:val="22"/>
          <w:szCs w:val="22"/>
        </w:rPr>
        <w:t xml:space="preserve">The </w:t>
      </w:r>
      <w:r w:rsidRPr="00F37A61">
        <w:rPr>
          <w:rFonts w:ascii="Arial" w:hAnsi="Arial" w:cs="Arial"/>
          <w:b/>
          <w:spacing w:val="-4"/>
          <w:sz w:val="22"/>
          <w:szCs w:val="22"/>
        </w:rPr>
        <w:t>goal</w:t>
      </w:r>
      <w:r w:rsidRPr="00F37A61">
        <w:rPr>
          <w:rFonts w:ascii="Arial" w:hAnsi="Arial" w:cs="Arial"/>
          <w:spacing w:val="-4"/>
          <w:sz w:val="22"/>
          <w:szCs w:val="22"/>
        </w:rPr>
        <w:t xml:space="preserve"> is to adapt and tailor the Project </w:t>
      </w:r>
      <w:proofErr w:type="spellStart"/>
      <w:r w:rsidRPr="00F37A61">
        <w:rPr>
          <w:rFonts w:ascii="Arial" w:hAnsi="Arial" w:cs="Arial"/>
          <w:spacing w:val="-4"/>
          <w:sz w:val="22"/>
          <w:szCs w:val="22"/>
        </w:rPr>
        <w:t>Shikamana</w:t>
      </w:r>
      <w:proofErr w:type="spellEnd"/>
      <w:r w:rsidRPr="00F37A61">
        <w:rPr>
          <w:rFonts w:ascii="Arial" w:hAnsi="Arial" w:cs="Arial"/>
          <w:spacing w:val="-4"/>
          <w:sz w:val="22"/>
          <w:szCs w:val="22"/>
        </w:rPr>
        <w:t xml:space="preserve"> approach to address the culturally-specific, socio-structural barriers to HIV prevention among cisgender women.</w:t>
      </w:r>
    </w:p>
    <w:p w14:paraId="5C48850B" w14:textId="77777777" w:rsidR="00F82AA6" w:rsidRPr="00F37A61" w:rsidRDefault="00F82AA6" w:rsidP="00F82AA6">
      <w:pPr>
        <w:ind w:left="2880"/>
        <w:rPr>
          <w:rFonts w:ascii="Arial" w:hAnsi="Arial" w:cs="Arial"/>
          <w:sz w:val="22"/>
          <w:szCs w:val="22"/>
        </w:rPr>
      </w:pPr>
    </w:p>
    <w:p w14:paraId="6524D0C2" w14:textId="7A0F962F" w:rsidR="00F82AA6" w:rsidRPr="00F37A61" w:rsidRDefault="007B4AE7" w:rsidP="00F82AA6">
      <w:pPr>
        <w:autoSpaceDE w:val="0"/>
        <w:autoSpaceDN w:val="0"/>
        <w:spacing w:after="200" w:line="276" w:lineRule="auto"/>
        <w:contextualSpacing/>
        <w:rPr>
          <w:rFonts w:ascii="Arial" w:hAnsi="Arial" w:cs="Arial"/>
          <w:b/>
          <w:sz w:val="22"/>
          <w:szCs w:val="22"/>
        </w:rPr>
      </w:pPr>
      <w:r>
        <w:rPr>
          <w:rFonts w:ascii="Arial" w:hAnsi="Arial" w:cs="Arial"/>
          <w:sz w:val="22"/>
          <w:szCs w:val="22"/>
        </w:rPr>
        <w:t>5/1/2022-4/</w:t>
      </w:r>
      <w:r w:rsidR="002A75AF">
        <w:rPr>
          <w:rFonts w:ascii="Arial" w:hAnsi="Arial" w:cs="Arial"/>
          <w:sz w:val="22"/>
          <w:szCs w:val="22"/>
        </w:rPr>
        <w:t>30</w:t>
      </w:r>
      <w:r w:rsidR="00F82AA6" w:rsidRPr="00A84178">
        <w:rPr>
          <w:rFonts w:ascii="Arial" w:hAnsi="Arial" w:cs="Arial"/>
          <w:sz w:val="22"/>
          <w:szCs w:val="22"/>
        </w:rPr>
        <w:t>/2027</w:t>
      </w:r>
      <w:r w:rsidR="00F82AA6" w:rsidRPr="00F37A61">
        <w:rPr>
          <w:rFonts w:ascii="Arial" w:eastAsia="Calibri" w:hAnsi="Arial" w:cs="Arial"/>
          <w:sz w:val="22"/>
          <w:szCs w:val="22"/>
        </w:rPr>
        <w:tab/>
      </w:r>
      <w:r w:rsidR="00F82AA6" w:rsidRPr="00F37A61">
        <w:rPr>
          <w:rFonts w:ascii="Arial" w:eastAsia="Calibri" w:hAnsi="Arial" w:cs="Arial"/>
          <w:sz w:val="22"/>
          <w:szCs w:val="22"/>
        </w:rPr>
        <w:tab/>
      </w:r>
      <w:r w:rsidR="00F82AA6" w:rsidRPr="00F37A61">
        <w:rPr>
          <w:rFonts w:ascii="Arial" w:eastAsia="Calibri" w:hAnsi="Arial" w:cs="Arial"/>
          <w:b/>
          <w:sz w:val="22"/>
          <w:szCs w:val="22"/>
        </w:rPr>
        <w:t>(</w:t>
      </w:r>
      <w:r w:rsidR="00F82AA6" w:rsidRPr="00F37A61">
        <w:rPr>
          <w:rFonts w:ascii="Arial" w:hAnsi="Arial" w:cs="Arial"/>
          <w:b/>
          <w:sz w:val="22"/>
          <w:szCs w:val="22"/>
        </w:rPr>
        <w:t>Mentoring team</w:t>
      </w:r>
      <w:r w:rsidR="00F82AA6" w:rsidRPr="00F37A61">
        <w:rPr>
          <w:rFonts w:ascii="Arial" w:eastAsia="Calibri" w:hAnsi="Arial" w:cs="Arial"/>
          <w:b/>
          <w:sz w:val="22"/>
          <w:szCs w:val="22"/>
        </w:rPr>
        <w:t xml:space="preserve">) </w:t>
      </w:r>
      <w:r w:rsidR="00F82AA6" w:rsidRPr="00F37A61">
        <w:rPr>
          <w:rFonts w:ascii="Arial" w:eastAsia="Calibri" w:hAnsi="Arial" w:cs="Arial"/>
          <w:b/>
          <w:sz w:val="22"/>
          <w:szCs w:val="22"/>
        </w:rPr>
        <w:tab/>
      </w:r>
      <w:r w:rsidR="00F82AA6" w:rsidRPr="00F37A61">
        <w:rPr>
          <w:rFonts w:ascii="Arial" w:eastAsia="Calibri" w:hAnsi="Arial" w:cs="Arial"/>
          <w:b/>
          <w:sz w:val="22"/>
          <w:szCs w:val="22"/>
        </w:rPr>
        <w:tab/>
      </w:r>
      <w:r w:rsidR="00980A46">
        <w:rPr>
          <w:rFonts w:ascii="Arial" w:eastAsia="Calibri" w:hAnsi="Arial" w:cs="Arial"/>
          <w:b/>
          <w:sz w:val="22"/>
          <w:szCs w:val="22"/>
        </w:rPr>
        <w:t xml:space="preserve">           </w:t>
      </w:r>
      <w:r w:rsidR="00F82AA6" w:rsidRPr="00F37A61">
        <w:rPr>
          <w:rFonts w:ascii="Arial" w:eastAsia="Calibri" w:hAnsi="Arial" w:cs="Arial"/>
          <w:b/>
          <w:sz w:val="22"/>
          <w:szCs w:val="22"/>
        </w:rPr>
        <w:t>PI: D. Kerrigan &amp; Bowleg, L.</w:t>
      </w:r>
      <w:r w:rsidR="00F82AA6" w:rsidRPr="00F37A61">
        <w:rPr>
          <w:rFonts w:ascii="Arial" w:eastAsia="Calibri" w:hAnsi="Arial" w:cs="Arial"/>
          <w:sz w:val="22"/>
          <w:szCs w:val="22"/>
        </w:rPr>
        <w:tab/>
      </w:r>
    </w:p>
    <w:p w14:paraId="5069938B" w14:textId="77777777" w:rsidR="00F82AA6" w:rsidRPr="00504ACA" w:rsidRDefault="00F82AA6" w:rsidP="00F82AA6">
      <w:pPr>
        <w:keepNext/>
        <w:autoSpaceDE w:val="0"/>
        <w:autoSpaceDN w:val="0"/>
        <w:ind w:left="2880"/>
        <w:outlineLvl w:val="1"/>
        <w:rPr>
          <w:rFonts w:ascii="Arial" w:hAnsi="Arial" w:cs="Arial"/>
          <w:iCs/>
          <w:sz w:val="22"/>
          <w:szCs w:val="22"/>
        </w:rPr>
      </w:pPr>
      <w:r w:rsidRPr="00504ACA">
        <w:rPr>
          <w:rFonts w:ascii="Arial" w:hAnsi="Arial" w:cs="Arial"/>
          <w:iCs/>
          <w:sz w:val="22"/>
          <w:szCs w:val="22"/>
        </w:rPr>
        <w:t xml:space="preserve">“Training Program in Approaches to Address Social-Structural Factors Related to HIV </w:t>
      </w:r>
      <w:proofErr w:type="spellStart"/>
      <w:r w:rsidRPr="00504ACA">
        <w:rPr>
          <w:rFonts w:ascii="Arial" w:hAnsi="Arial" w:cs="Arial"/>
          <w:iCs/>
          <w:sz w:val="22"/>
          <w:szCs w:val="22"/>
        </w:rPr>
        <w:t>Intersectionally</w:t>
      </w:r>
      <w:proofErr w:type="spellEnd"/>
      <w:r w:rsidRPr="00504ACA">
        <w:rPr>
          <w:rFonts w:ascii="Arial" w:hAnsi="Arial" w:cs="Arial"/>
          <w:iCs/>
          <w:sz w:val="22"/>
          <w:szCs w:val="22"/>
        </w:rPr>
        <w:t xml:space="preserve"> (TASHI)”</w:t>
      </w:r>
    </w:p>
    <w:p w14:paraId="7D4E1901" w14:textId="77777777" w:rsidR="00F82AA6" w:rsidRPr="00770D0A" w:rsidRDefault="00F82AA6" w:rsidP="00F82AA6">
      <w:pPr>
        <w:keepNext/>
        <w:autoSpaceDE w:val="0"/>
        <w:autoSpaceDN w:val="0"/>
        <w:ind w:left="2880"/>
        <w:outlineLvl w:val="1"/>
        <w:rPr>
          <w:rFonts w:ascii="Arial" w:hAnsi="Arial" w:cs="Arial"/>
          <w:iCs/>
          <w:sz w:val="22"/>
          <w:szCs w:val="22"/>
        </w:rPr>
      </w:pPr>
      <w:r w:rsidRPr="00770D0A">
        <w:rPr>
          <w:rFonts w:ascii="Arial" w:hAnsi="Arial" w:cs="Arial"/>
          <w:iCs/>
          <w:sz w:val="22"/>
          <w:szCs w:val="22"/>
        </w:rPr>
        <w:t>National Institute of Mental Health</w:t>
      </w:r>
    </w:p>
    <w:p w14:paraId="38222F94" w14:textId="77777777" w:rsidR="00F82AA6" w:rsidRPr="00CC3921" w:rsidRDefault="00F82AA6" w:rsidP="00F82AA6">
      <w:pPr>
        <w:keepNext/>
        <w:autoSpaceDE w:val="0"/>
        <w:autoSpaceDN w:val="0"/>
        <w:ind w:left="2880"/>
        <w:outlineLvl w:val="1"/>
        <w:rPr>
          <w:rFonts w:ascii="Arial" w:hAnsi="Arial" w:cs="Arial"/>
          <w:iCs/>
          <w:sz w:val="22"/>
          <w:szCs w:val="22"/>
        </w:rPr>
      </w:pPr>
      <w:r w:rsidRPr="00CC3921">
        <w:rPr>
          <w:rFonts w:ascii="Arial" w:hAnsi="Arial" w:cs="Arial"/>
          <w:iCs/>
          <w:sz w:val="22"/>
          <w:szCs w:val="22"/>
        </w:rPr>
        <w:t>1T32MH130247</w:t>
      </w:r>
    </w:p>
    <w:p w14:paraId="1288101E" w14:textId="1B63B52B" w:rsidR="00F82AA6" w:rsidRPr="00256D74" w:rsidRDefault="005C41BF" w:rsidP="00F82AA6">
      <w:pPr>
        <w:ind w:left="2880"/>
        <w:rPr>
          <w:rFonts w:ascii="Arial" w:hAnsi="Arial" w:cs="Arial"/>
          <w:sz w:val="22"/>
          <w:szCs w:val="22"/>
        </w:rPr>
      </w:pPr>
      <w:r w:rsidRPr="00256D74">
        <w:rPr>
          <w:rFonts w:ascii="Arial" w:hAnsi="Arial" w:cs="Arial"/>
          <w:spacing w:val="-4"/>
          <w:sz w:val="22"/>
          <w:szCs w:val="22"/>
        </w:rPr>
        <w:t>Yearly Direct Cost</w:t>
      </w:r>
      <w:r w:rsidR="00F82AA6" w:rsidRPr="00256D74">
        <w:rPr>
          <w:rFonts w:ascii="Arial" w:hAnsi="Arial" w:cs="Arial"/>
          <w:sz w:val="22"/>
          <w:szCs w:val="22"/>
        </w:rPr>
        <w:t xml:space="preserve">: </w:t>
      </w:r>
      <w:r w:rsidR="0033130A" w:rsidRPr="00256D74">
        <w:rPr>
          <w:rFonts w:ascii="Arial" w:hAnsi="Arial" w:cs="Arial"/>
          <w:sz w:val="22"/>
          <w:szCs w:val="22"/>
        </w:rPr>
        <w:t>$98,572</w:t>
      </w:r>
    </w:p>
    <w:p w14:paraId="08DF1017" w14:textId="3C115670" w:rsidR="00F82AA6" w:rsidRDefault="005C41BF" w:rsidP="00F82AA6">
      <w:pPr>
        <w:ind w:left="2880"/>
        <w:rPr>
          <w:rFonts w:ascii="Arial" w:hAnsi="Arial" w:cs="Arial"/>
          <w:sz w:val="22"/>
          <w:szCs w:val="22"/>
        </w:rPr>
      </w:pPr>
      <w:r w:rsidRPr="00F37A61">
        <w:rPr>
          <w:rFonts w:ascii="Arial" w:hAnsi="Arial" w:cs="Arial"/>
          <w:sz w:val="22"/>
          <w:szCs w:val="22"/>
        </w:rPr>
        <w:t xml:space="preserve">Total </w:t>
      </w:r>
      <w:r w:rsidR="00256D74" w:rsidRPr="00F37A61">
        <w:rPr>
          <w:rFonts w:ascii="Arial" w:hAnsi="Arial" w:cs="Arial"/>
          <w:sz w:val="22"/>
          <w:szCs w:val="22"/>
        </w:rPr>
        <w:t xml:space="preserve">Direct and Indirect </w:t>
      </w:r>
      <w:r w:rsidRPr="00F37A61">
        <w:rPr>
          <w:rFonts w:ascii="Arial" w:hAnsi="Arial" w:cs="Arial"/>
          <w:sz w:val="22"/>
          <w:szCs w:val="22"/>
        </w:rPr>
        <w:t>Costs</w:t>
      </w:r>
      <w:r w:rsidR="00F82AA6" w:rsidRPr="00F37A61">
        <w:rPr>
          <w:rFonts w:ascii="Arial" w:hAnsi="Arial" w:cs="Arial"/>
          <w:sz w:val="22"/>
          <w:szCs w:val="22"/>
        </w:rPr>
        <w:t>:  $517,490</w:t>
      </w:r>
    </w:p>
    <w:p w14:paraId="002DDC43" w14:textId="037004C9" w:rsidR="003E43D4" w:rsidRDefault="003E43D4" w:rsidP="00F82AA6">
      <w:pPr>
        <w:ind w:left="2880"/>
        <w:rPr>
          <w:rFonts w:ascii="Arial" w:hAnsi="Arial" w:cs="Arial"/>
          <w:sz w:val="22"/>
          <w:szCs w:val="22"/>
        </w:rPr>
      </w:pPr>
    </w:p>
    <w:p w14:paraId="5F44AC1D" w14:textId="56AC697D" w:rsidR="003E43D4" w:rsidRPr="002357AD" w:rsidRDefault="002357AD" w:rsidP="003E43D4">
      <w:pPr>
        <w:autoSpaceDE w:val="0"/>
        <w:autoSpaceDN w:val="0"/>
        <w:spacing w:after="200" w:line="276" w:lineRule="auto"/>
        <w:contextualSpacing/>
        <w:rPr>
          <w:rFonts w:ascii="Arial" w:hAnsi="Arial" w:cs="Arial"/>
          <w:b/>
          <w:sz w:val="22"/>
          <w:szCs w:val="22"/>
        </w:rPr>
      </w:pPr>
      <w:r w:rsidRPr="002357AD">
        <w:rPr>
          <w:rFonts w:ascii="Arial" w:hAnsi="Arial" w:cs="Arial"/>
          <w:sz w:val="22"/>
          <w:szCs w:val="22"/>
        </w:rPr>
        <w:t>9/13/2024-9/12/2026</w:t>
      </w:r>
      <w:r w:rsidR="003E43D4" w:rsidRPr="002357AD">
        <w:rPr>
          <w:rFonts w:ascii="Arial" w:eastAsia="Calibri" w:hAnsi="Arial" w:cs="Arial"/>
          <w:sz w:val="22"/>
          <w:szCs w:val="22"/>
        </w:rPr>
        <w:tab/>
      </w:r>
      <w:r w:rsidR="003E43D4" w:rsidRPr="002357AD">
        <w:rPr>
          <w:rFonts w:ascii="Arial" w:eastAsia="Calibri" w:hAnsi="Arial" w:cs="Arial"/>
          <w:sz w:val="22"/>
          <w:szCs w:val="22"/>
        </w:rPr>
        <w:tab/>
      </w:r>
      <w:r w:rsidR="003E43D4" w:rsidRPr="002357AD">
        <w:rPr>
          <w:rFonts w:ascii="Arial" w:eastAsia="Calibri" w:hAnsi="Arial" w:cs="Arial"/>
          <w:b/>
          <w:sz w:val="22"/>
          <w:szCs w:val="22"/>
        </w:rPr>
        <w:t>(</w:t>
      </w:r>
      <w:r w:rsidR="003E43D4" w:rsidRPr="002357AD">
        <w:rPr>
          <w:rFonts w:ascii="Arial" w:hAnsi="Arial" w:cs="Arial"/>
          <w:b/>
          <w:sz w:val="22"/>
          <w:szCs w:val="22"/>
        </w:rPr>
        <w:t>Mentoring team</w:t>
      </w:r>
      <w:r w:rsidR="003E43D4" w:rsidRPr="002357AD">
        <w:rPr>
          <w:rFonts w:ascii="Arial" w:eastAsia="Calibri" w:hAnsi="Arial" w:cs="Arial"/>
          <w:b/>
          <w:sz w:val="22"/>
          <w:szCs w:val="22"/>
        </w:rPr>
        <w:t xml:space="preserve">) </w:t>
      </w:r>
      <w:r w:rsidR="003E43D4" w:rsidRPr="002357AD">
        <w:rPr>
          <w:rFonts w:ascii="Arial" w:eastAsia="Calibri" w:hAnsi="Arial" w:cs="Arial"/>
          <w:b/>
          <w:sz w:val="22"/>
          <w:szCs w:val="22"/>
        </w:rPr>
        <w:tab/>
      </w:r>
      <w:r w:rsidR="003E43D4" w:rsidRPr="002357AD">
        <w:rPr>
          <w:rFonts w:ascii="Arial" w:eastAsia="Calibri" w:hAnsi="Arial" w:cs="Arial"/>
          <w:b/>
          <w:sz w:val="22"/>
          <w:szCs w:val="22"/>
        </w:rPr>
        <w:tab/>
      </w:r>
      <w:r w:rsidR="003E43D4" w:rsidRPr="002357AD">
        <w:rPr>
          <w:rFonts w:ascii="Arial" w:eastAsia="Calibri" w:hAnsi="Arial" w:cs="Arial"/>
          <w:b/>
          <w:sz w:val="22"/>
          <w:szCs w:val="22"/>
        </w:rPr>
        <w:tab/>
        <w:t xml:space="preserve">            PI: C. </w:t>
      </w:r>
      <w:proofErr w:type="spellStart"/>
      <w:r w:rsidR="003E43D4" w:rsidRPr="002357AD">
        <w:rPr>
          <w:rFonts w:ascii="Arial" w:eastAsia="Calibri" w:hAnsi="Arial" w:cs="Arial"/>
          <w:b/>
          <w:sz w:val="22"/>
          <w:szCs w:val="22"/>
        </w:rPr>
        <w:t>LoParco</w:t>
      </w:r>
      <w:proofErr w:type="spellEnd"/>
    </w:p>
    <w:p w14:paraId="7D4D7C4E" w14:textId="77777777" w:rsidR="002357AD" w:rsidRPr="002357AD" w:rsidRDefault="002357AD" w:rsidP="002357AD">
      <w:pPr>
        <w:keepNext/>
        <w:autoSpaceDE w:val="0"/>
        <w:autoSpaceDN w:val="0"/>
        <w:ind w:left="2880"/>
        <w:outlineLvl w:val="1"/>
        <w:rPr>
          <w:rFonts w:ascii="Arial" w:hAnsi="Arial" w:cs="Arial"/>
          <w:iCs/>
          <w:sz w:val="22"/>
          <w:szCs w:val="22"/>
        </w:rPr>
      </w:pPr>
      <w:r w:rsidRPr="002357AD">
        <w:rPr>
          <w:rFonts w:ascii="Arial" w:hAnsi="Arial" w:cs="Arial"/>
          <w:iCs/>
          <w:sz w:val="22"/>
          <w:szCs w:val="22"/>
        </w:rPr>
        <w:t xml:space="preserve">Socio-Structural Determinants of Cannabis and Derived Psychoactive Cannabis Product Use and Consequences </w:t>
      </w:r>
      <w:proofErr w:type="gramStart"/>
      <w:r w:rsidRPr="002357AD">
        <w:rPr>
          <w:rFonts w:ascii="Arial" w:hAnsi="Arial" w:cs="Arial"/>
          <w:iCs/>
          <w:sz w:val="22"/>
          <w:szCs w:val="22"/>
        </w:rPr>
        <w:t>Among</w:t>
      </w:r>
      <w:proofErr w:type="gramEnd"/>
      <w:r w:rsidRPr="002357AD">
        <w:rPr>
          <w:rFonts w:ascii="Arial" w:hAnsi="Arial" w:cs="Arial"/>
          <w:iCs/>
          <w:sz w:val="22"/>
          <w:szCs w:val="22"/>
        </w:rPr>
        <w:t xml:space="preserve"> Young Adults</w:t>
      </w:r>
    </w:p>
    <w:p w14:paraId="607DB0EF" w14:textId="391B8266" w:rsidR="002357AD" w:rsidRPr="002357AD" w:rsidRDefault="002357AD" w:rsidP="002357AD">
      <w:pPr>
        <w:keepNext/>
        <w:autoSpaceDE w:val="0"/>
        <w:autoSpaceDN w:val="0"/>
        <w:ind w:left="2880"/>
        <w:outlineLvl w:val="1"/>
        <w:rPr>
          <w:rFonts w:ascii="Arial" w:hAnsi="Arial" w:cs="Arial"/>
          <w:iCs/>
          <w:sz w:val="22"/>
          <w:szCs w:val="22"/>
        </w:rPr>
      </w:pPr>
      <w:r w:rsidRPr="002357AD">
        <w:rPr>
          <w:rFonts w:ascii="Arial" w:hAnsi="Arial" w:cs="Arial"/>
          <w:iCs/>
          <w:sz w:val="22"/>
          <w:szCs w:val="22"/>
        </w:rPr>
        <w:t>F32DA060612</w:t>
      </w:r>
    </w:p>
    <w:p w14:paraId="066800EB" w14:textId="1FB6D42B" w:rsidR="002357AD" w:rsidRPr="002357AD" w:rsidRDefault="002357AD" w:rsidP="002357AD">
      <w:pPr>
        <w:keepNext/>
        <w:autoSpaceDE w:val="0"/>
        <w:autoSpaceDN w:val="0"/>
        <w:ind w:left="2880"/>
        <w:outlineLvl w:val="1"/>
        <w:rPr>
          <w:rFonts w:ascii="Arial" w:hAnsi="Arial" w:cs="Arial"/>
          <w:iCs/>
          <w:sz w:val="22"/>
          <w:szCs w:val="22"/>
        </w:rPr>
      </w:pPr>
      <w:r w:rsidRPr="002357AD">
        <w:rPr>
          <w:rFonts w:ascii="Arial" w:hAnsi="Arial" w:cs="Arial"/>
          <w:iCs/>
          <w:sz w:val="22"/>
          <w:szCs w:val="22"/>
        </w:rPr>
        <w:t>Yearly Direct Cost: $69,080</w:t>
      </w:r>
    </w:p>
    <w:p w14:paraId="4381D224" w14:textId="0E0F019C" w:rsidR="00AD355B" w:rsidRPr="00F37A61" w:rsidRDefault="00AD355B" w:rsidP="00F82AA6">
      <w:pPr>
        <w:outlineLvl w:val="0"/>
        <w:rPr>
          <w:rFonts w:ascii="Arial" w:hAnsi="Arial" w:cs="Arial"/>
          <w:b/>
          <w:sz w:val="22"/>
          <w:szCs w:val="22"/>
          <w:u w:val="single"/>
        </w:rPr>
      </w:pPr>
    </w:p>
    <w:p w14:paraId="7FF77904" w14:textId="5AD9FEE2" w:rsidR="00F206B3" w:rsidRDefault="00F82AA6" w:rsidP="00F82AA6">
      <w:pPr>
        <w:outlineLvl w:val="0"/>
        <w:rPr>
          <w:rFonts w:ascii="Arial" w:hAnsi="Arial" w:cs="Arial"/>
          <w:b/>
          <w:i/>
          <w:sz w:val="22"/>
          <w:szCs w:val="22"/>
        </w:rPr>
      </w:pPr>
      <w:r w:rsidRPr="00806E16">
        <w:rPr>
          <w:rFonts w:ascii="Arial" w:hAnsi="Arial" w:cs="Arial"/>
          <w:b/>
          <w:i/>
          <w:sz w:val="22"/>
          <w:szCs w:val="22"/>
        </w:rPr>
        <w:t>Selected Completed Grants</w:t>
      </w:r>
      <w:r w:rsidR="00F206B3">
        <w:rPr>
          <w:rFonts w:ascii="Arial" w:hAnsi="Arial" w:cs="Arial"/>
          <w:b/>
          <w:i/>
          <w:sz w:val="22"/>
          <w:szCs w:val="22"/>
        </w:rPr>
        <w:t>:</w:t>
      </w:r>
    </w:p>
    <w:p w14:paraId="78141C95" w14:textId="77777777" w:rsidR="0096120F" w:rsidRPr="00806E16" w:rsidRDefault="0096120F" w:rsidP="00F82AA6">
      <w:pPr>
        <w:outlineLvl w:val="0"/>
        <w:rPr>
          <w:rFonts w:ascii="Arial" w:hAnsi="Arial" w:cs="Arial"/>
          <w:b/>
          <w:i/>
          <w:sz w:val="22"/>
          <w:szCs w:val="22"/>
        </w:rPr>
      </w:pPr>
    </w:p>
    <w:p w14:paraId="2A392869" w14:textId="77777777" w:rsidR="0096120F" w:rsidRPr="00F37A61" w:rsidRDefault="0096120F" w:rsidP="0096120F">
      <w:pPr>
        <w:autoSpaceDE w:val="0"/>
        <w:autoSpaceDN w:val="0"/>
        <w:spacing w:after="200" w:line="276" w:lineRule="auto"/>
        <w:contextualSpacing/>
        <w:rPr>
          <w:rFonts w:ascii="Arial" w:hAnsi="Arial" w:cs="Arial"/>
          <w:b/>
          <w:sz w:val="22"/>
          <w:szCs w:val="22"/>
        </w:rPr>
      </w:pPr>
      <w:r w:rsidRPr="00A84178">
        <w:rPr>
          <w:rFonts w:ascii="Arial" w:hAnsi="Arial" w:cs="Arial"/>
          <w:sz w:val="22"/>
          <w:szCs w:val="22"/>
        </w:rPr>
        <w:t>1/1/2021-11/30/2023</w:t>
      </w:r>
      <w:r w:rsidRPr="00F37A61">
        <w:rPr>
          <w:rFonts w:ascii="Arial" w:eastAsia="Calibri" w:hAnsi="Arial" w:cs="Arial"/>
          <w:sz w:val="22"/>
          <w:szCs w:val="22"/>
        </w:rPr>
        <w:tab/>
      </w:r>
      <w:r w:rsidRPr="00F37A61">
        <w:rPr>
          <w:rFonts w:ascii="Arial" w:eastAsia="Calibri" w:hAnsi="Arial" w:cs="Arial"/>
          <w:sz w:val="22"/>
          <w:szCs w:val="22"/>
        </w:rPr>
        <w:tab/>
      </w:r>
      <w:r w:rsidRPr="00F37A61">
        <w:rPr>
          <w:rFonts w:ascii="Arial" w:eastAsia="Calibri" w:hAnsi="Arial" w:cs="Arial"/>
          <w:b/>
          <w:sz w:val="22"/>
          <w:szCs w:val="22"/>
        </w:rPr>
        <w:t>(</w:t>
      </w:r>
      <w:r w:rsidRPr="00F37A61">
        <w:rPr>
          <w:rFonts w:ascii="Arial" w:hAnsi="Arial" w:cs="Arial"/>
          <w:b/>
          <w:sz w:val="22"/>
          <w:szCs w:val="22"/>
        </w:rPr>
        <w:t>Co-I</w:t>
      </w:r>
      <w:r>
        <w:rPr>
          <w:rFonts w:ascii="Arial" w:eastAsia="Calibri" w:hAnsi="Arial" w:cs="Arial"/>
          <w:b/>
          <w:sz w:val="22"/>
          <w:szCs w:val="22"/>
        </w:rPr>
        <w:t>, 10% 2021- 2023</w:t>
      </w:r>
      <w:r w:rsidRPr="00F37A61">
        <w:rPr>
          <w:rFonts w:ascii="Arial" w:eastAsia="Calibri" w:hAnsi="Arial" w:cs="Arial"/>
          <w:b/>
          <w:sz w:val="22"/>
          <w:szCs w:val="22"/>
        </w:rPr>
        <w:t xml:space="preserve">) </w:t>
      </w:r>
      <w:r w:rsidRPr="00F37A61">
        <w:rPr>
          <w:rFonts w:ascii="Arial" w:eastAsia="Calibri" w:hAnsi="Arial" w:cs="Arial"/>
          <w:b/>
          <w:sz w:val="22"/>
          <w:szCs w:val="22"/>
        </w:rPr>
        <w:tab/>
      </w:r>
      <w:r w:rsidRPr="00F37A61">
        <w:rPr>
          <w:rFonts w:ascii="Arial" w:eastAsia="Calibri" w:hAnsi="Arial" w:cs="Arial"/>
          <w:b/>
          <w:sz w:val="22"/>
          <w:szCs w:val="22"/>
        </w:rPr>
        <w:tab/>
      </w:r>
      <w:r w:rsidRPr="00F37A61">
        <w:rPr>
          <w:rFonts w:ascii="Arial" w:eastAsia="Calibri" w:hAnsi="Arial" w:cs="Arial"/>
          <w:b/>
          <w:sz w:val="22"/>
          <w:szCs w:val="22"/>
        </w:rPr>
        <w:tab/>
      </w:r>
      <w:r w:rsidRPr="00F37A61">
        <w:rPr>
          <w:rFonts w:ascii="Arial" w:eastAsia="Calibri" w:hAnsi="Arial" w:cs="Arial"/>
          <w:b/>
          <w:sz w:val="22"/>
          <w:szCs w:val="22"/>
        </w:rPr>
        <w:tab/>
        <w:t>PI: C. Berg</w:t>
      </w:r>
      <w:r w:rsidRPr="00F37A61">
        <w:rPr>
          <w:rFonts w:ascii="Arial" w:eastAsia="Calibri" w:hAnsi="Arial" w:cs="Arial"/>
          <w:sz w:val="22"/>
          <w:szCs w:val="22"/>
        </w:rPr>
        <w:tab/>
      </w:r>
    </w:p>
    <w:p w14:paraId="6DD0003C" w14:textId="77777777" w:rsidR="0096120F" w:rsidRPr="00504ACA" w:rsidRDefault="0096120F" w:rsidP="0096120F">
      <w:pPr>
        <w:autoSpaceDE w:val="0"/>
        <w:autoSpaceDN w:val="0"/>
        <w:ind w:left="2160" w:firstLine="720"/>
        <w:rPr>
          <w:rFonts w:ascii="Arial" w:hAnsi="Arial" w:cs="Arial"/>
          <w:sz w:val="22"/>
          <w:szCs w:val="22"/>
        </w:rPr>
      </w:pPr>
      <w:r w:rsidRPr="00504ACA">
        <w:rPr>
          <w:rFonts w:ascii="Arial" w:hAnsi="Arial" w:cs="Arial"/>
          <w:sz w:val="22"/>
          <w:szCs w:val="22"/>
        </w:rPr>
        <w:t xml:space="preserve">“Regulatory Impact on Vape Shops and Young Adults’ Use of </w:t>
      </w:r>
      <w:r w:rsidRPr="00504ACA">
        <w:rPr>
          <w:rFonts w:ascii="Arial" w:hAnsi="Arial" w:cs="Arial"/>
          <w:sz w:val="22"/>
          <w:szCs w:val="22"/>
        </w:rPr>
        <w:tab/>
        <w:t>ENDS”</w:t>
      </w:r>
    </w:p>
    <w:p w14:paraId="5FA5F18F" w14:textId="77777777" w:rsidR="0096120F" w:rsidRPr="00770D0A" w:rsidRDefault="0096120F" w:rsidP="0096120F">
      <w:pPr>
        <w:autoSpaceDE w:val="0"/>
        <w:autoSpaceDN w:val="0"/>
        <w:ind w:left="2160" w:firstLine="720"/>
        <w:rPr>
          <w:rFonts w:ascii="Arial" w:hAnsi="Arial" w:cs="Arial"/>
          <w:sz w:val="22"/>
          <w:szCs w:val="22"/>
        </w:rPr>
      </w:pPr>
      <w:r w:rsidRPr="00770D0A">
        <w:rPr>
          <w:rFonts w:ascii="Arial" w:hAnsi="Arial" w:cs="Arial"/>
          <w:sz w:val="22"/>
          <w:szCs w:val="22"/>
        </w:rPr>
        <w:t>National Cancer Institute</w:t>
      </w:r>
    </w:p>
    <w:p w14:paraId="7C30ED36" w14:textId="77777777" w:rsidR="0096120F" w:rsidRPr="00CC3921" w:rsidRDefault="0096120F" w:rsidP="0096120F">
      <w:pPr>
        <w:autoSpaceDE w:val="0"/>
        <w:autoSpaceDN w:val="0"/>
        <w:ind w:left="2160" w:firstLine="720"/>
        <w:rPr>
          <w:rFonts w:ascii="Arial" w:hAnsi="Arial" w:cs="Arial"/>
          <w:sz w:val="22"/>
          <w:szCs w:val="22"/>
        </w:rPr>
      </w:pPr>
      <w:r w:rsidRPr="00CC3921">
        <w:rPr>
          <w:rFonts w:ascii="Arial" w:hAnsi="Arial" w:cs="Arial"/>
          <w:sz w:val="22"/>
          <w:szCs w:val="22"/>
        </w:rPr>
        <w:t>5R01CA215155</w:t>
      </w:r>
    </w:p>
    <w:p w14:paraId="7C0930E4" w14:textId="77777777" w:rsidR="0096120F" w:rsidRPr="00F37A61" w:rsidRDefault="0096120F" w:rsidP="0096120F">
      <w:pPr>
        <w:ind w:left="2880"/>
        <w:rPr>
          <w:rFonts w:ascii="Arial" w:hAnsi="Arial" w:cs="Arial"/>
          <w:spacing w:val="-4"/>
          <w:sz w:val="22"/>
          <w:szCs w:val="22"/>
        </w:rPr>
      </w:pPr>
      <w:r w:rsidRPr="00F37A61">
        <w:rPr>
          <w:rFonts w:ascii="Arial" w:hAnsi="Arial" w:cs="Arial"/>
          <w:spacing w:val="-4"/>
          <w:sz w:val="22"/>
          <w:szCs w:val="22"/>
        </w:rPr>
        <w:lastRenderedPageBreak/>
        <w:t>Yearly Direct Cost: $527,194</w:t>
      </w:r>
    </w:p>
    <w:p w14:paraId="07A599D6" w14:textId="77777777" w:rsidR="0096120F" w:rsidRPr="00F37A61" w:rsidRDefault="0096120F" w:rsidP="0096120F">
      <w:pPr>
        <w:ind w:left="2880"/>
        <w:outlineLvl w:val="0"/>
        <w:rPr>
          <w:rFonts w:ascii="Arial" w:hAnsi="Arial" w:cs="Arial"/>
          <w:sz w:val="22"/>
          <w:szCs w:val="22"/>
        </w:rPr>
      </w:pPr>
      <w:r w:rsidRPr="00F37A61">
        <w:rPr>
          <w:rFonts w:ascii="Arial" w:hAnsi="Arial" w:cs="Arial"/>
          <w:sz w:val="22"/>
          <w:szCs w:val="22"/>
        </w:rPr>
        <w:t>Total Direct and Indirect Costs:  $2,535,404</w:t>
      </w:r>
    </w:p>
    <w:p w14:paraId="770B55B8" w14:textId="77777777" w:rsidR="0096120F" w:rsidRPr="00F37A61" w:rsidRDefault="0096120F" w:rsidP="0096120F">
      <w:pPr>
        <w:ind w:left="2880"/>
        <w:rPr>
          <w:rFonts w:ascii="Arial" w:hAnsi="Arial" w:cs="Arial"/>
          <w:spacing w:val="-4"/>
          <w:sz w:val="22"/>
          <w:szCs w:val="22"/>
        </w:rPr>
      </w:pPr>
      <w:r w:rsidRPr="00F37A61">
        <w:rPr>
          <w:rFonts w:ascii="Arial" w:hAnsi="Arial" w:cs="Arial"/>
          <w:spacing w:val="-4"/>
          <w:sz w:val="22"/>
          <w:szCs w:val="22"/>
        </w:rPr>
        <w:t xml:space="preserve">The </w:t>
      </w:r>
      <w:r w:rsidRPr="00F37A61">
        <w:rPr>
          <w:rFonts w:ascii="Arial" w:hAnsi="Arial" w:cs="Arial"/>
          <w:b/>
          <w:spacing w:val="-4"/>
          <w:sz w:val="22"/>
          <w:szCs w:val="22"/>
        </w:rPr>
        <w:t xml:space="preserve">goal </w:t>
      </w:r>
      <w:r w:rsidRPr="00F37A61">
        <w:rPr>
          <w:rFonts w:ascii="Arial" w:hAnsi="Arial" w:cs="Arial"/>
          <w:spacing w:val="-4"/>
          <w:sz w:val="22"/>
          <w:szCs w:val="22"/>
        </w:rPr>
        <w:t xml:space="preserve">is to collect data from 6 metropolitan statistical areas and examine the multilevel impact of regulation on Electronic nicotine delivery systems (ENDS) retailers, and on ENDS marketing, and their impacts on young adult ENDS use. </w:t>
      </w:r>
    </w:p>
    <w:p w14:paraId="08E46FC7" w14:textId="77777777" w:rsidR="0096120F" w:rsidRDefault="0096120F" w:rsidP="0096120F">
      <w:pPr>
        <w:autoSpaceDE w:val="0"/>
        <w:autoSpaceDN w:val="0"/>
        <w:spacing w:after="200" w:line="276" w:lineRule="auto"/>
        <w:contextualSpacing/>
        <w:rPr>
          <w:rFonts w:ascii="Arial" w:hAnsi="Arial" w:cs="Arial"/>
          <w:sz w:val="22"/>
          <w:szCs w:val="22"/>
        </w:rPr>
      </w:pPr>
    </w:p>
    <w:p w14:paraId="3EA0E98E" w14:textId="77777777" w:rsidR="0096120F" w:rsidRPr="00F37A61" w:rsidRDefault="0096120F" w:rsidP="0096120F">
      <w:pPr>
        <w:autoSpaceDE w:val="0"/>
        <w:autoSpaceDN w:val="0"/>
        <w:spacing w:after="200" w:line="276" w:lineRule="auto"/>
        <w:contextualSpacing/>
        <w:rPr>
          <w:rFonts w:ascii="Arial" w:hAnsi="Arial" w:cs="Arial"/>
          <w:b/>
          <w:sz w:val="22"/>
          <w:szCs w:val="22"/>
        </w:rPr>
      </w:pPr>
      <w:r w:rsidRPr="00A84178">
        <w:rPr>
          <w:rFonts w:ascii="Arial" w:hAnsi="Arial" w:cs="Arial"/>
          <w:sz w:val="22"/>
          <w:szCs w:val="22"/>
        </w:rPr>
        <w:t>11/1/2021-8/31/2023</w:t>
      </w:r>
      <w:r w:rsidRPr="00F37A61">
        <w:rPr>
          <w:rFonts w:ascii="Arial" w:hAnsi="Arial" w:cs="Arial"/>
          <w:b/>
          <w:sz w:val="22"/>
          <w:szCs w:val="22"/>
        </w:rPr>
        <w:t xml:space="preserve"> </w:t>
      </w:r>
      <w:r w:rsidRPr="00F37A61">
        <w:rPr>
          <w:rFonts w:ascii="Arial" w:hAnsi="Arial" w:cs="Arial"/>
          <w:b/>
          <w:sz w:val="22"/>
          <w:szCs w:val="22"/>
        </w:rPr>
        <w:tab/>
      </w:r>
      <w:r w:rsidRPr="00F37A61">
        <w:rPr>
          <w:rFonts w:ascii="Arial" w:hAnsi="Arial" w:cs="Arial"/>
          <w:b/>
          <w:sz w:val="22"/>
          <w:szCs w:val="22"/>
        </w:rPr>
        <w:tab/>
        <w:t xml:space="preserve">(Co-I, 5%)  </w:t>
      </w:r>
      <w:r w:rsidRPr="00F37A61">
        <w:rPr>
          <w:rFonts w:ascii="Arial" w:hAnsi="Arial" w:cs="Arial"/>
          <w:b/>
          <w:sz w:val="22"/>
          <w:szCs w:val="22"/>
        </w:rPr>
        <w:tab/>
      </w:r>
      <w:r w:rsidRPr="00F37A61">
        <w:rPr>
          <w:rFonts w:ascii="Arial" w:hAnsi="Arial" w:cs="Arial"/>
          <w:b/>
          <w:sz w:val="22"/>
          <w:szCs w:val="22"/>
        </w:rPr>
        <w:tab/>
      </w:r>
      <w:r w:rsidRPr="00F37A61">
        <w:rPr>
          <w:rFonts w:ascii="Arial" w:hAnsi="Arial" w:cs="Arial"/>
          <w:b/>
          <w:sz w:val="22"/>
          <w:szCs w:val="22"/>
        </w:rPr>
        <w:tab/>
      </w:r>
      <w:r w:rsidRPr="00F37A61">
        <w:rPr>
          <w:rFonts w:ascii="Arial" w:hAnsi="Arial" w:cs="Arial"/>
          <w:b/>
          <w:sz w:val="22"/>
          <w:szCs w:val="22"/>
        </w:rPr>
        <w:tab/>
      </w:r>
      <w:r>
        <w:rPr>
          <w:rFonts w:ascii="Arial" w:hAnsi="Arial" w:cs="Arial"/>
          <w:b/>
          <w:sz w:val="22"/>
          <w:szCs w:val="22"/>
        </w:rPr>
        <w:tab/>
      </w:r>
      <w:r>
        <w:rPr>
          <w:rFonts w:ascii="Arial" w:hAnsi="Arial" w:cs="Arial"/>
          <w:b/>
          <w:sz w:val="22"/>
          <w:szCs w:val="22"/>
        </w:rPr>
        <w:tab/>
      </w:r>
      <w:r w:rsidRPr="00F37A61">
        <w:rPr>
          <w:rFonts w:ascii="Arial" w:hAnsi="Arial" w:cs="Arial"/>
          <w:b/>
          <w:sz w:val="22"/>
          <w:szCs w:val="22"/>
        </w:rPr>
        <w:t>PI: C. Berg</w:t>
      </w:r>
    </w:p>
    <w:p w14:paraId="3E2CB245" w14:textId="77777777" w:rsidR="0096120F" w:rsidRPr="00504ACA" w:rsidRDefault="0096120F" w:rsidP="0096120F">
      <w:pPr>
        <w:ind w:left="2880"/>
        <w:outlineLvl w:val="0"/>
        <w:rPr>
          <w:rFonts w:ascii="Arial" w:hAnsi="Arial" w:cs="Arial"/>
          <w:sz w:val="22"/>
          <w:szCs w:val="22"/>
        </w:rPr>
      </w:pPr>
      <w:r w:rsidRPr="00504ACA">
        <w:rPr>
          <w:rFonts w:ascii="Arial" w:hAnsi="Arial" w:cs="Arial"/>
          <w:sz w:val="22"/>
          <w:szCs w:val="22"/>
        </w:rPr>
        <w:t>“Assessing IQOS Marketing Influences and Consumer Behavior in Israel: Implications for the US”</w:t>
      </w:r>
    </w:p>
    <w:p w14:paraId="53BFD80F" w14:textId="77777777" w:rsidR="0096120F" w:rsidRPr="00CC3921" w:rsidRDefault="0096120F" w:rsidP="0096120F">
      <w:pPr>
        <w:ind w:left="2880"/>
        <w:rPr>
          <w:rFonts w:ascii="Arial" w:hAnsi="Arial" w:cs="Arial"/>
          <w:sz w:val="22"/>
          <w:szCs w:val="22"/>
        </w:rPr>
      </w:pPr>
      <w:r w:rsidRPr="00CC3921">
        <w:rPr>
          <w:rFonts w:ascii="Arial" w:hAnsi="Arial" w:cs="Arial"/>
          <w:sz w:val="22"/>
          <w:szCs w:val="22"/>
        </w:rPr>
        <w:t>National Cancer Institute</w:t>
      </w:r>
    </w:p>
    <w:p w14:paraId="01D08CDF" w14:textId="77777777" w:rsidR="0096120F" w:rsidRPr="00F37A61" w:rsidRDefault="0096120F" w:rsidP="0096120F">
      <w:pPr>
        <w:ind w:left="720"/>
        <w:rPr>
          <w:rFonts w:ascii="Arial" w:hAnsi="Arial" w:cs="Arial"/>
          <w:spacing w:val="-4"/>
          <w:sz w:val="22"/>
          <w:szCs w:val="22"/>
        </w:rPr>
      </w:pPr>
      <w:r w:rsidRPr="00F37A61">
        <w:rPr>
          <w:rFonts w:ascii="Arial" w:hAnsi="Arial" w:cs="Arial"/>
          <w:spacing w:val="-4"/>
          <w:sz w:val="22"/>
          <w:szCs w:val="22"/>
        </w:rPr>
        <w:tab/>
      </w:r>
      <w:r w:rsidRPr="00F37A61">
        <w:rPr>
          <w:rFonts w:ascii="Arial" w:hAnsi="Arial" w:cs="Arial"/>
          <w:spacing w:val="-4"/>
          <w:sz w:val="22"/>
          <w:szCs w:val="22"/>
        </w:rPr>
        <w:tab/>
      </w:r>
      <w:r w:rsidRPr="00F37A61">
        <w:rPr>
          <w:rFonts w:ascii="Arial" w:hAnsi="Arial" w:cs="Arial"/>
          <w:spacing w:val="-4"/>
          <w:sz w:val="22"/>
          <w:szCs w:val="22"/>
        </w:rPr>
        <w:tab/>
        <w:t>5R01CA239178</w:t>
      </w:r>
    </w:p>
    <w:p w14:paraId="38B8FD30" w14:textId="77777777" w:rsidR="0096120F" w:rsidRPr="00F37A61" w:rsidRDefault="0096120F" w:rsidP="0096120F">
      <w:pPr>
        <w:ind w:left="720"/>
        <w:rPr>
          <w:rFonts w:ascii="Arial" w:hAnsi="Arial" w:cs="Arial"/>
          <w:spacing w:val="-4"/>
          <w:sz w:val="22"/>
          <w:szCs w:val="22"/>
        </w:rPr>
      </w:pPr>
      <w:r w:rsidRPr="00F37A61">
        <w:rPr>
          <w:rFonts w:ascii="Arial" w:hAnsi="Arial" w:cs="Arial"/>
          <w:spacing w:val="-4"/>
          <w:sz w:val="22"/>
          <w:szCs w:val="22"/>
        </w:rPr>
        <w:tab/>
      </w:r>
      <w:r w:rsidRPr="00F37A61">
        <w:rPr>
          <w:rFonts w:ascii="Arial" w:hAnsi="Arial" w:cs="Arial"/>
          <w:spacing w:val="-4"/>
          <w:sz w:val="22"/>
          <w:szCs w:val="22"/>
        </w:rPr>
        <w:tab/>
      </w:r>
      <w:r w:rsidRPr="00F37A61">
        <w:rPr>
          <w:rFonts w:ascii="Arial" w:hAnsi="Arial" w:cs="Arial"/>
          <w:spacing w:val="-4"/>
          <w:sz w:val="22"/>
          <w:szCs w:val="22"/>
        </w:rPr>
        <w:tab/>
        <w:t>Yearly Direct Cost: $382,970</w:t>
      </w:r>
    </w:p>
    <w:p w14:paraId="2BD5DA6E" w14:textId="77777777" w:rsidR="0096120F" w:rsidRPr="00F37A61" w:rsidRDefault="0096120F" w:rsidP="0096120F">
      <w:pPr>
        <w:ind w:left="720"/>
        <w:rPr>
          <w:rFonts w:ascii="Arial" w:hAnsi="Arial" w:cs="Arial"/>
          <w:spacing w:val="-4"/>
          <w:sz w:val="22"/>
          <w:szCs w:val="22"/>
        </w:rPr>
      </w:pPr>
      <w:r w:rsidRPr="00F37A61">
        <w:rPr>
          <w:rFonts w:ascii="Arial" w:hAnsi="Arial" w:cs="Arial"/>
          <w:spacing w:val="-4"/>
          <w:sz w:val="22"/>
          <w:szCs w:val="22"/>
        </w:rPr>
        <w:tab/>
      </w:r>
      <w:r w:rsidRPr="00F37A61">
        <w:rPr>
          <w:rFonts w:ascii="Arial" w:hAnsi="Arial" w:cs="Arial"/>
          <w:spacing w:val="-4"/>
          <w:sz w:val="22"/>
          <w:szCs w:val="22"/>
        </w:rPr>
        <w:tab/>
      </w:r>
      <w:r w:rsidRPr="00F37A61">
        <w:rPr>
          <w:rFonts w:ascii="Arial" w:hAnsi="Arial" w:cs="Arial"/>
          <w:spacing w:val="-4"/>
          <w:sz w:val="22"/>
          <w:szCs w:val="22"/>
        </w:rPr>
        <w:tab/>
      </w:r>
      <w:r w:rsidRPr="00F37A61">
        <w:rPr>
          <w:rFonts w:ascii="Arial" w:hAnsi="Arial" w:cs="Arial"/>
          <w:sz w:val="22"/>
          <w:szCs w:val="22"/>
        </w:rPr>
        <w:t>Total Direct and Indirect Costs</w:t>
      </w:r>
      <w:r w:rsidRPr="00F37A61">
        <w:rPr>
          <w:rFonts w:ascii="Arial" w:hAnsi="Arial" w:cs="Arial"/>
          <w:spacing w:val="-4"/>
          <w:sz w:val="22"/>
          <w:szCs w:val="22"/>
        </w:rPr>
        <w:t>:  $1,613,128</w:t>
      </w:r>
    </w:p>
    <w:p w14:paraId="46297D16" w14:textId="77777777" w:rsidR="0096120F" w:rsidRPr="00F37A61" w:rsidRDefault="0096120F" w:rsidP="0096120F">
      <w:pPr>
        <w:ind w:left="2880"/>
        <w:rPr>
          <w:rFonts w:ascii="Arial" w:hAnsi="Arial" w:cs="Arial"/>
          <w:spacing w:val="-4"/>
          <w:sz w:val="22"/>
          <w:szCs w:val="22"/>
        </w:rPr>
      </w:pPr>
      <w:r w:rsidRPr="00F37A61">
        <w:rPr>
          <w:rFonts w:ascii="Arial" w:hAnsi="Arial" w:cs="Arial"/>
          <w:spacing w:val="-4"/>
          <w:sz w:val="22"/>
          <w:szCs w:val="22"/>
        </w:rPr>
        <w:t xml:space="preserve">The </w:t>
      </w:r>
      <w:r w:rsidRPr="00F37A61">
        <w:rPr>
          <w:rFonts w:ascii="Arial" w:hAnsi="Arial" w:cs="Arial"/>
          <w:b/>
          <w:spacing w:val="-4"/>
          <w:sz w:val="22"/>
          <w:szCs w:val="22"/>
        </w:rPr>
        <w:t>goal</w:t>
      </w:r>
      <w:r w:rsidRPr="00F37A61">
        <w:rPr>
          <w:rFonts w:ascii="Arial" w:hAnsi="Arial" w:cs="Arial"/>
          <w:spacing w:val="-4"/>
          <w:sz w:val="22"/>
          <w:szCs w:val="22"/>
        </w:rPr>
        <w:t xml:space="preserve"> is to examine IQOS marketing strategies used in Israel during 3 regulatory periods and examine their impact on segments of the Israel and US population. </w:t>
      </w:r>
    </w:p>
    <w:p w14:paraId="03738A3A" w14:textId="51AF3F86" w:rsidR="0096120F" w:rsidRDefault="0096120F" w:rsidP="00D44E9B">
      <w:pPr>
        <w:autoSpaceDE w:val="0"/>
        <w:autoSpaceDN w:val="0"/>
        <w:spacing w:after="200" w:line="276" w:lineRule="auto"/>
        <w:contextualSpacing/>
        <w:rPr>
          <w:rFonts w:ascii="Arial" w:hAnsi="Arial" w:cs="Arial"/>
          <w:sz w:val="22"/>
          <w:szCs w:val="22"/>
        </w:rPr>
      </w:pPr>
    </w:p>
    <w:p w14:paraId="631E1943" w14:textId="1EAA39AE" w:rsidR="00D44E9B" w:rsidRPr="00F37A61" w:rsidRDefault="00D44E9B" w:rsidP="00D44E9B">
      <w:pPr>
        <w:autoSpaceDE w:val="0"/>
        <w:autoSpaceDN w:val="0"/>
        <w:spacing w:after="200" w:line="276" w:lineRule="auto"/>
        <w:contextualSpacing/>
        <w:rPr>
          <w:rFonts w:ascii="Arial" w:hAnsi="Arial" w:cs="Arial"/>
          <w:b/>
          <w:sz w:val="22"/>
          <w:szCs w:val="22"/>
        </w:rPr>
      </w:pPr>
      <w:r w:rsidRPr="00A84178">
        <w:rPr>
          <w:rFonts w:ascii="Arial" w:hAnsi="Arial" w:cs="Arial"/>
          <w:sz w:val="22"/>
          <w:szCs w:val="22"/>
        </w:rPr>
        <w:t>5/13/2022-9/14/2022</w:t>
      </w:r>
      <w:r w:rsidRPr="00A84178">
        <w:rPr>
          <w:rFonts w:ascii="Arial" w:eastAsia="Calibri" w:hAnsi="Arial" w:cs="Arial"/>
          <w:sz w:val="22"/>
          <w:szCs w:val="22"/>
        </w:rPr>
        <w:tab/>
      </w:r>
      <w:r w:rsidRPr="00F37A61">
        <w:rPr>
          <w:rFonts w:ascii="Arial" w:eastAsia="Calibri" w:hAnsi="Arial" w:cs="Arial"/>
          <w:sz w:val="22"/>
          <w:szCs w:val="22"/>
        </w:rPr>
        <w:tab/>
      </w:r>
      <w:r w:rsidRPr="00F37A61">
        <w:rPr>
          <w:rFonts w:ascii="Arial" w:eastAsia="Calibri" w:hAnsi="Arial" w:cs="Arial"/>
          <w:b/>
          <w:sz w:val="22"/>
          <w:szCs w:val="22"/>
        </w:rPr>
        <w:t>(</w:t>
      </w:r>
      <w:r w:rsidRPr="00F37A61">
        <w:rPr>
          <w:rFonts w:ascii="Arial" w:hAnsi="Arial" w:cs="Arial"/>
          <w:b/>
          <w:sz w:val="22"/>
          <w:szCs w:val="22"/>
        </w:rPr>
        <w:t>Mentoring team</w:t>
      </w:r>
      <w:r w:rsidRPr="00F37A61">
        <w:rPr>
          <w:rFonts w:ascii="Arial" w:eastAsia="Calibri" w:hAnsi="Arial" w:cs="Arial"/>
          <w:b/>
          <w:sz w:val="22"/>
          <w:szCs w:val="22"/>
        </w:rPr>
        <w:t xml:space="preserve">) </w:t>
      </w:r>
      <w:r w:rsidRPr="00F37A61">
        <w:rPr>
          <w:rFonts w:ascii="Arial" w:eastAsia="Calibri" w:hAnsi="Arial" w:cs="Arial"/>
          <w:b/>
          <w:sz w:val="22"/>
          <w:szCs w:val="22"/>
        </w:rPr>
        <w:tab/>
      </w:r>
      <w:r w:rsidRPr="00F37A61">
        <w:rPr>
          <w:rFonts w:ascii="Arial" w:eastAsia="Calibri" w:hAnsi="Arial" w:cs="Arial"/>
          <w:b/>
          <w:sz w:val="22"/>
          <w:szCs w:val="22"/>
        </w:rPr>
        <w:tab/>
      </w:r>
      <w:r w:rsidRPr="00F37A61">
        <w:rPr>
          <w:rFonts w:ascii="Arial" w:eastAsia="Calibri" w:hAnsi="Arial" w:cs="Arial"/>
          <w:b/>
          <w:sz w:val="22"/>
          <w:szCs w:val="22"/>
        </w:rPr>
        <w:tab/>
        <w:t xml:space="preserve">            </w:t>
      </w:r>
      <w:r>
        <w:rPr>
          <w:rFonts w:ascii="Arial" w:eastAsia="Calibri" w:hAnsi="Arial" w:cs="Arial"/>
          <w:b/>
          <w:sz w:val="22"/>
          <w:szCs w:val="22"/>
        </w:rPr>
        <w:tab/>
      </w:r>
      <w:r w:rsidRPr="00F37A61">
        <w:rPr>
          <w:rFonts w:ascii="Arial" w:eastAsia="Calibri" w:hAnsi="Arial" w:cs="Arial"/>
          <w:b/>
          <w:sz w:val="22"/>
          <w:szCs w:val="22"/>
        </w:rPr>
        <w:t xml:space="preserve">PI: K. </w:t>
      </w:r>
      <w:proofErr w:type="spellStart"/>
      <w:r w:rsidRPr="00F37A61">
        <w:rPr>
          <w:rFonts w:ascii="Arial" w:eastAsia="Calibri" w:hAnsi="Arial" w:cs="Arial"/>
          <w:b/>
          <w:sz w:val="22"/>
          <w:szCs w:val="22"/>
        </w:rPr>
        <w:t>Romm</w:t>
      </w:r>
      <w:proofErr w:type="spellEnd"/>
      <w:r w:rsidRPr="00F37A61">
        <w:rPr>
          <w:rFonts w:ascii="Arial" w:eastAsia="Calibri" w:hAnsi="Arial" w:cs="Arial"/>
          <w:sz w:val="22"/>
          <w:szCs w:val="22"/>
        </w:rPr>
        <w:tab/>
      </w:r>
    </w:p>
    <w:p w14:paraId="14BC0FCF" w14:textId="77777777" w:rsidR="00D44E9B" w:rsidRPr="00256D74" w:rsidRDefault="00D44E9B" w:rsidP="00D44E9B">
      <w:pPr>
        <w:keepNext/>
        <w:autoSpaceDE w:val="0"/>
        <w:autoSpaceDN w:val="0"/>
        <w:ind w:left="2880"/>
        <w:outlineLvl w:val="1"/>
        <w:rPr>
          <w:rFonts w:ascii="Arial" w:hAnsi="Arial" w:cs="Arial"/>
          <w:iCs/>
          <w:sz w:val="22"/>
          <w:szCs w:val="22"/>
        </w:rPr>
      </w:pPr>
      <w:r w:rsidRPr="00504ACA">
        <w:rPr>
          <w:rFonts w:ascii="Arial" w:hAnsi="Arial" w:cs="Arial"/>
          <w:iCs/>
          <w:sz w:val="22"/>
          <w:szCs w:val="22"/>
        </w:rPr>
        <w:t>“</w:t>
      </w:r>
      <w:r w:rsidRPr="00256D74">
        <w:rPr>
          <w:rFonts w:ascii="Arial" w:hAnsi="Arial" w:cs="Arial"/>
          <w:iCs/>
          <w:sz w:val="22"/>
          <w:szCs w:val="22"/>
        </w:rPr>
        <w:t>Parental Influences on Tobacco Use among Sexual Minority Young Adults in a New Market and Policy Landscape”</w:t>
      </w:r>
    </w:p>
    <w:p w14:paraId="0DB74454" w14:textId="77777777" w:rsidR="00D44E9B" w:rsidRPr="00256D74" w:rsidRDefault="00D44E9B" w:rsidP="00D44E9B">
      <w:pPr>
        <w:keepNext/>
        <w:autoSpaceDE w:val="0"/>
        <w:autoSpaceDN w:val="0"/>
        <w:ind w:left="2880"/>
        <w:outlineLvl w:val="1"/>
        <w:rPr>
          <w:rFonts w:ascii="Arial" w:hAnsi="Arial" w:cs="Arial"/>
          <w:iCs/>
          <w:sz w:val="22"/>
          <w:szCs w:val="22"/>
        </w:rPr>
      </w:pPr>
      <w:r w:rsidRPr="00256D74">
        <w:rPr>
          <w:rFonts w:ascii="Arial" w:hAnsi="Arial" w:cs="Arial"/>
          <w:iCs/>
          <w:sz w:val="22"/>
          <w:szCs w:val="22"/>
        </w:rPr>
        <w:t>F32DA055388</w:t>
      </w:r>
    </w:p>
    <w:p w14:paraId="6FCCD423" w14:textId="6AC95FB6" w:rsidR="00D44E9B" w:rsidRDefault="00D44E9B" w:rsidP="00D44E9B">
      <w:pPr>
        <w:ind w:left="2880"/>
        <w:rPr>
          <w:rFonts w:ascii="Arial" w:hAnsi="Arial" w:cs="Arial"/>
          <w:sz w:val="22"/>
          <w:szCs w:val="22"/>
        </w:rPr>
      </w:pPr>
      <w:r w:rsidRPr="00F37A61">
        <w:rPr>
          <w:rFonts w:ascii="Arial" w:hAnsi="Arial" w:cs="Arial"/>
          <w:sz w:val="22"/>
          <w:szCs w:val="22"/>
        </w:rPr>
        <w:t>Total direct cost:  $11,950</w:t>
      </w:r>
    </w:p>
    <w:p w14:paraId="33F71AC2" w14:textId="77777777" w:rsidR="00D44E9B" w:rsidRDefault="00D44E9B" w:rsidP="00F82AA6">
      <w:pPr>
        <w:autoSpaceDE w:val="0"/>
        <w:autoSpaceDN w:val="0"/>
        <w:rPr>
          <w:rFonts w:ascii="Arial" w:hAnsi="Arial" w:cs="Arial"/>
          <w:sz w:val="22"/>
          <w:szCs w:val="22"/>
        </w:rPr>
      </w:pPr>
    </w:p>
    <w:p w14:paraId="3925C47E" w14:textId="5D2A1F14" w:rsidR="00F82AA6" w:rsidRPr="00CC3921" w:rsidRDefault="00F82AA6" w:rsidP="00F82AA6">
      <w:pPr>
        <w:autoSpaceDE w:val="0"/>
        <w:autoSpaceDN w:val="0"/>
        <w:rPr>
          <w:rFonts w:ascii="Arial" w:hAnsi="Arial" w:cs="Arial"/>
          <w:sz w:val="22"/>
          <w:szCs w:val="22"/>
        </w:rPr>
      </w:pPr>
      <w:r w:rsidRPr="00A84178">
        <w:rPr>
          <w:rFonts w:ascii="Arial" w:hAnsi="Arial" w:cs="Arial"/>
          <w:sz w:val="22"/>
          <w:szCs w:val="22"/>
        </w:rPr>
        <w:t>09/30/2021-04/12/2022</w:t>
      </w:r>
      <w:r w:rsidRPr="00CC3921">
        <w:rPr>
          <w:rFonts w:ascii="Arial" w:hAnsi="Arial" w:cs="Arial"/>
          <w:sz w:val="22"/>
          <w:szCs w:val="22"/>
        </w:rPr>
        <w:t xml:space="preserve">           </w:t>
      </w:r>
      <w:r w:rsidRPr="00F37A61">
        <w:rPr>
          <w:rFonts w:ascii="Arial" w:eastAsia="Calibri" w:hAnsi="Arial" w:cs="Arial"/>
          <w:b/>
          <w:sz w:val="22"/>
          <w:szCs w:val="22"/>
        </w:rPr>
        <w:t>(Co-I, 5%)</w:t>
      </w:r>
      <w:r w:rsidRPr="00F37A61">
        <w:rPr>
          <w:rFonts w:ascii="Arial" w:eastAsia="Calibri" w:hAnsi="Arial" w:cs="Arial"/>
          <w:b/>
          <w:sz w:val="22"/>
          <w:szCs w:val="22"/>
        </w:rPr>
        <w:tab/>
      </w:r>
      <w:r w:rsidRPr="00F37A61">
        <w:rPr>
          <w:rFonts w:ascii="Arial" w:eastAsia="Calibri" w:hAnsi="Arial" w:cs="Arial"/>
          <w:b/>
          <w:sz w:val="22"/>
          <w:szCs w:val="22"/>
        </w:rPr>
        <w:tab/>
      </w:r>
      <w:r w:rsidRPr="00F37A61">
        <w:rPr>
          <w:rFonts w:ascii="Arial" w:eastAsia="Calibri" w:hAnsi="Arial" w:cs="Arial"/>
          <w:b/>
          <w:sz w:val="22"/>
          <w:szCs w:val="22"/>
        </w:rPr>
        <w:tab/>
      </w:r>
      <w:r w:rsidRPr="00F37A61">
        <w:rPr>
          <w:rFonts w:ascii="Arial" w:eastAsia="Calibri" w:hAnsi="Arial" w:cs="Arial"/>
          <w:b/>
          <w:sz w:val="22"/>
          <w:szCs w:val="22"/>
        </w:rPr>
        <w:tab/>
        <w:t>PIs: Berg, Cavazos-</w:t>
      </w:r>
      <w:proofErr w:type="spellStart"/>
      <w:r w:rsidRPr="00F37A61">
        <w:rPr>
          <w:rFonts w:ascii="Arial" w:eastAsia="Calibri" w:hAnsi="Arial" w:cs="Arial"/>
          <w:b/>
          <w:sz w:val="22"/>
          <w:szCs w:val="22"/>
        </w:rPr>
        <w:t>Rehg</w:t>
      </w:r>
      <w:proofErr w:type="spellEnd"/>
      <w:r w:rsidRPr="00CC3921">
        <w:rPr>
          <w:rFonts w:ascii="Arial" w:hAnsi="Arial" w:cs="Arial"/>
          <w:sz w:val="22"/>
          <w:szCs w:val="22"/>
        </w:rPr>
        <w:tab/>
      </w:r>
    </w:p>
    <w:p w14:paraId="78EFD935" w14:textId="77777777" w:rsidR="00F82AA6" w:rsidRPr="00256D74" w:rsidRDefault="00F82AA6" w:rsidP="00F82AA6">
      <w:pPr>
        <w:autoSpaceDE w:val="0"/>
        <w:autoSpaceDN w:val="0"/>
        <w:rPr>
          <w:rFonts w:ascii="Arial" w:hAnsi="Arial" w:cs="Arial"/>
          <w:sz w:val="22"/>
          <w:szCs w:val="22"/>
        </w:rPr>
      </w:pPr>
      <w:r w:rsidRPr="00CC3921">
        <w:rPr>
          <w:rFonts w:ascii="Arial" w:hAnsi="Arial" w:cs="Arial"/>
          <w:sz w:val="22"/>
          <w:szCs w:val="22"/>
        </w:rPr>
        <w:tab/>
      </w:r>
      <w:r w:rsidRPr="00CC3921">
        <w:rPr>
          <w:rFonts w:ascii="Arial" w:hAnsi="Arial" w:cs="Arial"/>
          <w:sz w:val="22"/>
          <w:szCs w:val="22"/>
        </w:rPr>
        <w:tab/>
      </w:r>
      <w:r w:rsidRPr="00CC3921">
        <w:rPr>
          <w:rFonts w:ascii="Arial" w:hAnsi="Arial" w:cs="Arial"/>
          <w:sz w:val="22"/>
          <w:szCs w:val="22"/>
        </w:rPr>
        <w:tab/>
      </w:r>
      <w:r w:rsidRPr="00CC3921">
        <w:rPr>
          <w:rFonts w:ascii="Arial" w:hAnsi="Arial" w:cs="Arial"/>
          <w:sz w:val="22"/>
          <w:szCs w:val="22"/>
        </w:rPr>
        <w:tab/>
      </w:r>
      <w:r w:rsidRPr="00256D74">
        <w:rPr>
          <w:rFonts w:ascii="Arial" w:hAnsi="Arial" w:cs="Arial"/>
          <w:sz w:val="22"/>
          <w:szCs w:val="22"/>
        </w:rPr>
        <w:t xml:space="preserve">“Recreational Marijuana Marketing and Young Adult Consumer </w:t>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t>Behavior”</w:t>
      </w:r>
    </w:p>
    <w:p w14:paraId="246CB261" w14:textId="77777777" w:rsidR="00F82AA6" w:rsidRPr="00F37A61" w:rsidRDefault="00F82AA6" w:rsidP="00F82AA6">
      <w:pPr>
        <w:ind w:left="2880"/>
        <w:rPr>
          <w:rFonts w:ascii="Arial" w:hAnsi="Arial" w:cs="Arial"/>
          <w:sz w:val="22"/>
          <w:szCs w:val="22"/>
        </w:rPr>
      </w:pPr>
      <w:r w:rsidRPr="00F37A61">
        <w:rPr>
          <w:rFonts w:ascii="Arial" w:hAnsi="Arial" w:cs="Arial"/>
          <w:sz w:val="22"/>
          <w:szCs w:val="22"/>
        </w:rPr>
        <w:t>1R56DA051232-01A1</w:t>
      </w:r>
    </w:p>
    <w:p w14:paraId="7903EAE8" w14:textId="77777777" w:rsidR="00F82AA6" w:rsidRPr="00F37A61" w:rsidRDefault="00F82AA6" w:rsidP="00F82AA6">
      <w:pPr>
        <w:ind w:left="2880"/>
        <w:rPr>
          <w:rFonts w:ascii="Arial" w:hAnsi="Arial" w:cs="Arial"/>
          <w:sz w:val="22"/>
          <w:szCs w:val="22"/>
        </w:rPr>
      </w:pPr>
      <w:r w:rsidRPr="00F37A61">
        <w:rPr>
          <w:rFonts w:ascii="Arial" w:hAnsi="Arial" w:cs="Arial"/>
          <w:sz w:val="22"/>
          <w:szCs w:val="22"/>
        </w:rPr>
        <w:t>National Institute of Drug Abuse</w:t>
      </w:r>
    </w:p>
    <w:p w14:paraId="2657C4E9" w14:textId="32075B6A" w:rsidR="00F82AA6" w:rsidRPr="00256D74" w:rsidRDefault="00435420" w:rsidP="00F82AA6">
      <w:pPr>
        <w:ind w:left="2880"/>
        <w:outlineLvl w:val="0"/>
        <w:rPr>
          <w:rFonts w:ascii="Arial" w:hAnsi="Arial" w:cs="Arial"/>
          <w:sz w:val="22"/>
          <w:szCs w:val="22"/>
        </w:rPr>
      </w:pPr>
      <w:r w:rsidRPr="00256D74">
        <w:rPr>
          <w:rFonts w:ascii="Arial" w:hAnsi="Arial" w:cs="Arial"/>
          <w:sz w:val="22"/>
          <w:szCs w:val="22"/>
        </w:rPr>
        <w:t>Yearly</w:t>
      </w:r>
      <w:r w:rsidR="00901041" w:rsidRPr="00256D74">
        <w:rPr>
          <w:rFonts w:ascii="Arial" w:hAnsi="Arial" w:cs="Arial"/>
          <w:sz w:val="22"/>
          <w:szCs w:val="22"/>
        </w:rPr>
        <w:t xml:space="preserve"> Direct C</w:t>
      </w:r>
      <w:r w:rsidR="00F82AA6" w:rsidRPr="00256D74">
        <w:rPr>
          <w:rFonts w:ascii="Arial" w:hAnsi="Arial" w:cs="Arial"/>
          <w:sz w:val="22"/>
          <w:szCs w:val="22"/>
        </w:rPr>
        <w:t xml:space="preserve">ost: </w:t>
      </w:r>
      <w:r w:rsidRPr="00256D74">
        <w:rPr>
          <w:rFonts w:ascii="Arial" w:hAnsi="Arial" w:cs="Arial"/>
          <w:sz w:val="22"/>
          <w:szCs w:val="22"/>
        </w:rPr>
        <w:t>$455,335</w:t>
      </w:r>
    </w:p>
    <w:p w14:paraId="1029F796" w14:textId="68D961A6" w:rsidR="00F82AA6" w:rsidRPr="00F37A61" w:rsidRDefault="00F82AA6" w:rsidP="00F82AA6">
      <w:pPr>
        <w:ind w:left="2880"/>
        <w:outlineLvl w:val="0"/>
        <w:rPr>
          <w:rFonts w:ascii="Arial" w:hAnsi="Arial" w:cs="Arial"/>
          <w:sz w:val="22"/>
          <w:szCs w:val="22"/>
        </w:rPr>
      </w:pPr>
      <w:r w:rsidRPr="00F37A61">
        <w:rPr>
          <w:rFonts w:ascii="Arial" w:hAnsi="Arial" w:cs="Arial"/>
          <w:sz w:val="22"/>
          <w:szCs w:val="22"/>
        </w:rPr>
        <w:t xml:space="preserve">Total </w:t>
      </w:r>
      <w:r w:rsidR="00256D74" w:rsidRPr="00F37A61">
        <w:rPr>
          <w:rFonts w:ascii="Arial" w:hAnsi="Arial" w:cs="Arial"/>
          <w:sz w:val="22"/>
          <w:szCs w:val="22"/>
        </w:rPr>
        <w:t xml:space="preserve">Direct and Indirect </w:t>
      </w:r>
      <w:r w:rsidR="00901041" w:rsidRPr="00F37A61">
        <w:rPr>
          <w:rFonts w:ascii="Arial" w:hAnsi="Arial" w:cs="Arial"/>
          <w:sz w:val="22"/>
          <w:szCs w:val="22"/>
        </w:rPr>
        <w:t>C</w:t>
      </w:r>
      <w:r w:rsidRPr="00F37A61">
        <w:rPr>
          <w:rFonts w:ascii="Arial" w:hAnsi="Arial" w:cs="Arial"/>
          <w:sz w:val="22"/>
          <w:szCs w:val="22"/>
        </w:rPr>
        <w:t>ost</w:t>
      </w:r>
      <w:r w:rsidR="00901041" w:rsidRPr="00F37A61">
        <w:rPr>
          <w:rFonts w:ascii="Arial" w:hAnsi="Arial" w:cs="Arial"/>
          <w:sz w:val="22"/>
          <w:szCs w:val="22"/>
        </w:rPr>
        <w:t>s</w:t>
      </w:r>
      <w:r w:rsidRPr="00F37A61">
        <w:rPr>
          <w:rFonts w:ascii="Arial" w:hAnsi="Arial" w:cs="Arial"/>
          <w:sz w:val="22"/>
          <w:szCs w:val="22"/>
        </w:rPr>
        <w:t xml:space="preserve">: </w:t>
      </w:r>
      <w:r w:rsidR="00435420" w:rsidRPr="00F37A61">
        <w:rPr>
          <w:rFonts w:ascii="Arial" w:hAnsi="Arial" w:cs="Arial"/>
          <w:sz w:val="22"/>
          <w:szCs w:val="22"/>
        </w:rPr>
        <w:t>$693,912</w:t>
      </w:r>
    </w:p>
    <w:p w14:paraId="350C0046" w14:textId="1590F3AC" w:rsidR="00F82AA6" w:rsidRPr="00F37A61" w:rsidRDefault="00F82AA6" w:rsidP="00F82AA6">
      <w:pPr>
        <w:ind w:left="2880"/>
        <w:rPr>
          <w:rFonts w:ascii="Arial" w:hAnsi="Arial" w:cs="Arial"/>
          <w:spacing w:val="-4"/>
          <w:sz w:val="22"/>
          <w:szCs w:val="22"/>
        </w:rPr>
      </w:pPr>
      <w:r w:rsidRPr="00F37A61">
        <w:rPr>
          <w:rFonts w:ascii="Arial" w:hAnsi="Arial" w:cs="Arial"/>
          <w:spacing w:val="-4"/>
          <w:sz w:val="22"/>
          <w:szCs w:val="22"/>
        </w:rPr>
        <w:t xml:space="preserve">The </w:t>
      </w:r>
      <w:r w:rsidRPr="00F37A61">
        <w:rPr>
          <w:rFonts w:ascii="Arial" w:hAnsi="Arial" w:cs="Arial"/>
          <w:b/>
          <w:spacing w:val="-4"/>
          <w:sz w:val="22"/>
          <w:szCs w:val="22"/>
        </w:rPr>
        <w:t>goal</w:t>
      </w:r>
      <w:r w:rsidRPr="00F37A61">
        <w:rPr>
          <w:rFonts w:ascii="Arial" w:hAnsi="Arial" w:cs="Arial"/>
          <w:spacing w:val="-4"/>
          <w:sz w:val="22"/>
          <w:szCs w:val="22"/>
        </w:rPr>
        <w:t xml:space="preserve"> is to examine the recreational marijuana market, marijuana use, and related perceptions in consumer segments of vulnerable populations, particularly young adults.</w:t>
      </w:r>
    </w:p>
    <w:p w14:paraId="28733B8C" w14:textId="6BC02359" w:rsidR="00F82AA6" w:rsidRPr="00CC3921" w:rsidRDefault="00F82AA6" w:rsidP="00F82AA6">
      <w:pPr>
        <w:autoSpaceDE w:val="0"/>
        <w:autoSpaceDN w:val="0"/>
        <w:rPr>
          <w:rFonts w:ascii="Arial" w:hAnsi="Arial" w:cs="Arial"/>
          <w:sz w:val="22"/>
          <w:szCs w:val="22"/>
        </w:rPr>
      </w:pPr>
    </w:p>
    <w:p w14:paraId="67C03396" w14:textId="6A3EECFD" w:rsidR="00F82AA6" w:rsidRPr="00F37A61" w:rsidRDefault="00F82AA6" w:rsidP="00F82AA6">
      <w:pPr>
        <w:autoSpaceDE w:val="0"/>
        <w:autoSpaceDN w:val="0"/>
        <w:spacing w:after="200" w:line="276" w:lineRule="auto"/>
        <w:contextualSpacing/>
        <w:rPr>
          <w:rFonts w:ascii="Arial" w:hAnsi="Arial" w:cs="Arial"/>
          <w:sz w:val="22"/>
          <w:szCs w:val="22"/>
        </w:rPr>
      </w:pPr>
      <w:r w:rsidRPr="00A84178">
        <w:rPr>
          <w:rFonts w:ascii="Arial" w:hAnsi="Arial" w:cs="Arial"/>
          <w:bCs/>
          <w:sz w:val="22"/>
          <w:szCs w:val="22"/>
        </w:rPr>
        <w:t>3/1/2020-12/29/2021</w:t>
      </w:r>
      <w:r w:rsidRPr="00F37A61">
        <w:rPr>
          <w:rFonts w:ascii="Arial" w:hAnsi="Arial" w:cs="Arial"/>
          <w:sz w:val="22"/>
          <w:szCs w:val="22"/>
        </w:rPr>
        <w:tab/>
      </w:r>
      <w:r w:rsidRPr="00F37A61">
        <w:rPr>
          <w:rFonts w:ascii="Arial" w:hAnsi="Arial" w:cs="Arial"/>
          <w:sz w:val="22"/>
          <w:szCs w:val="22"/>
        </w:rPr>
        <w:tab/>
      </w:r>
      <w:r w:rsidR="003942CE" w:rsidRPr="00F37A61">
        <w:rPr>
          <w:rFonts w:ascii="Arial" w:hAnsi="Arial" w:cs="Arial"/>
          <w:b/>
          <w:bCs/>
          <w:sz w:val="22"/>
          <w:szCs w:val="22"/>
        </w:rPr>
        <w:t>(Co-I</w:t>
      </w:r>
      <w:r w:rsidRPr="00F37A61">
        <w:rPr>
          <w:rFonts w:ascii="Arial" w:hAnsi="Arial" w:cs="Arial"/>
          <w:b/>
          <w:bCs/>
          <w:sz w:val="22"/>
          <w:szCs w:val="22"/>
        </w:rPr>
        <w:t>, 10%)</w:t>
      </w:r>
      <w:r w:rsidRPr="00F37A61">
        <w:rPr>
          <w:rFonts w:ascii="Arial" w:hAnsi="Arial" w:cs="Arial"/>
          <w:b/>
          <w:bCs/>
          <w:sz w:val="22"/>
          <w:szCs w:val="22"/>
        </w:rPr>
        <w:tab/>
      </w:r>
      <w:bookmarkStart w:id="6" w:name="_Hlk69238580"/>
      <w:r w:rsidR="00980A46">
        <w:rPr>
          <w:rFonts w:ascii="Arial" w:hAnsi="Arial" w:cs="Arial"/>
          <w:b/>
          <w:bCs/>
          <w:sz w:val="22"/>
          <w:szCs w:val="22"/>
        </w:rPr>
        <w:tab/>
      </w:r>
      <w:r w:rsidR="00980A46">
        <w:rPr>
          <w:rFonts w:ascii="Arial" w:hAnsi="Arial" w:cs="Arial"/>
          <w:b/>
          <w:bCs/>
          <w:sz w:val="22"/>
          <w:szCs w:val="22"/>
        </w:rPr>
        <w:tab/>
      </w:r>
      <w:r w:rsidRPr="00F37A61">
        <w:rPr>
          <w:rFonts w:ascii="Arial" w:hAnsi="Arial" w:cs="Arial"/>
          <w:b/>
          <w:bCs/>
          <w:sz w:val="22"/>
          <w:szCs w:val="22"/>
        </w:rPr>
        <w:t>PI: M. Jordan</w:t>
      </w:r>
      <w:r w:rsidR="003942CE" w:rsidRPr="00F37A61">
        <w:rPr>
          <w:rFonts w:ascii="Arial" w:hAnsi="Arial" w:cs="Arial"/>
          <w:b/>
          <w:bCs/>
          <w:sz w:val="22"/>
          <w:szCs w:val="22"/>
        </w:rPr>
        <w:t>/</w:t>
      </w:r>
      <w:r w:rsidR="003942CE" w:rsidRPr="00F37A61">
        <w:rPr>
          <w:rFonts w:ascii="Arial" w:hAnsi="Arial" w:cs="Arial"/>
          <w:b/>
          <w:sz w:val="22"/>
          <w:szCs w:val="22"/>
        </w:rPr>
        <w:t xml:space="preserve"> M. Pratt-Chapman</w:t>
      </w:r>
      <w:r w:rsidRPr="00F37A61">
        <w:rPr>
          <w:rFonts w:ascii="Arial" w:hAnsi="Arial" w:cs="Arial"/>
          <w:sz w:val="22"/>
          <w:szCs w:val="22"/>
        </w:rPr>
        <w:tab/>
      </w:r>
    </w:p>
    <w:bookmarkEnd w:id="6"/>
    <w:p w14:paraId="5387F781" w14:textId="77777777" w:rsidR="00F82AA6" w:rsidRPr="00770D0A" w:rsidRDefault="00F82AA6" w:rsidP="00F82AA6">
      <w:pPr>
        <w:autoSpaceDE w:val="0"/>
        <w:autoSpaceDN w:val="0"/>
        <w:ind w:left="2880"/>
        <w:rPr>
          <w:rFonts w:ascii="Arial" w:hAnsi="Arial" w:cs="Arial"/>
          <w:sz w:val="22"/>
          <w:szCs w:val="22"/>
        </w:rPr>
      </w:pPr>
      <w:r w:rsidRPr="00504ACA">
        <w:rPr>
          <w:rFonts w:ascii="Arial" w:hAnsi="Arial" w:cs="Arial"/>
          <w:sz w:val="22"/>
          <w:szCs w:val="22"/>
        </w:rPr>
        <w:t>“Evaluating Companion Diagnostics to the anal Pap test to improve prediction of AIN2+ in HIV-infected MSM”</w:t>
      </w:r>
    </w:p>
    <w:p w14:paraId="222EECED" w14:textId="77777777" w:rsidR="00F82AA6" w:rsidRPr="005D642E" w:rsidRDefault="00F82AA6" w:rsidP="00F82AA6">
      <w:pPr>
        <w:autoSpaceDE w:val="0"/>
        <w:autoSpaceDN w:val="0"/>
        <w:ind w:left="2160" w:firstLine="720"/>
        <w:rPr>
          <w:rFonts w:ascii="Arial" w:hAnsi="Arial" w:cs="Arial"/>
          <w:iCs/>
          <w:sz w:val="22"/>
          <w:szCs w:val="22"/>
        </w:rPr>
      </w:pPr>
      <w:r w:rsidRPr="005D642E">
        <w:rPr>
          <w:rFonts w:ascii="Arial" w:hAnsi="Arial" w:cs="Arial"/>
          <w:iCs/>
          <w:sz w:val="22"/>
          <w:szCs w:val="22"/>
        </w:rPr>
        <w:t>National Cancer Institute</w:t>
      </w:r>
    </w:p>
    <w:p w14:paraId="7D440A7F" w14:textId="77777777" w:rsidR="00F82AA6" w:rsidRPr="005D642E" w:rsidRDefault="00F82AA6" w:rsidP="00415EF4">
      <w:pPr>
        <w:autoSpaceDE w:val="0"/>
        <w:autoSpaceDN w:val="0"/>
        <w:ind w:left="2160" w:firstLine="720"/>
        <w:rPr>
          <w:rFonts w:ascii="Arial" w:hAnsi="Arial" w:cs="Arial"/>
          <w:iCs/>
          <w:sz w:val="22"/>
          <w:szCs w:val="22"/>
        </w:rPr>
      </w:pPr>
      <w:bookmarkStart w:id="7" w:name="_Hlk69238558"/>
      <w:r w:rsidRPr="005D642E">
        <w:rPr>
          <w:rFonts w:ascii="Arial" w:hAnsi="Arial" w:cs="Arial"/>
          <w:iCs/>
          <w:sz w:val="22"/>
          <w:szCs w:val="22"/>
        </w:rPr>
        <w:t>5R01CA203604-04 Revised</w:t>
      </w:r>
    </w:p>
    <w:p w14:paraId="3653B880" w14:textId="3EEB1339" w:rsidR="00F82AA6" w:rsidRPr="00256D74" w:rsidRDefault="005C41BF" w:rsidP="00415EF4">
      <w:pPr>
        <w:autoSpaceDE w:val="0"/>
        <w:autoSpaceDN w:val="0"/>
        <w:ind w:left="2160" w:firstLine="720"/>
        <w:rPr>
          <w:rFonts w:ascii="Arial" w:hAnsi="Arial" w:cs="Arial"/>
          <w:iCs/>
          <w:sz w:val="22"/>
          <w:szCs w:val="22"/>
        </w:rPr>
      </w:pPr>
      <w:r w:rsidRPr="00256D74">
        <w:rPr>
          <w:rFonts w:ascii="Arial" w:hAnsi="Arial" w:cs="Arial"/>
          <w:spacing w:val="-4"/>
          <w:sz w:val="22"/>
          <w:szCs w:val="22"/>
        </w:rPr>
        <w:t>Yearly Direct Cost</w:t>
      </w:r>
      <w:r w:rsidR="00F82AA6" w:rsidRPr="00256D74">
        <w:rPr>
          <w:rFonts w:ascii="Arial" w:hAnsi="Arial" w:cs="Arial"/>
          <w:iCs/>
          <w:sz w:val="22"/>
          <w:szCs w:val="22"/>
        </w:rPr>
        <w:t xml:space="preserve">: </w:t>
      </w:r>
      <w:r w:rsidR="00415EF4" w:rsidRPr="00256D74">
        <w:rPr>
          <w:rFonts w:ascii="Arial" w:hAnsi="Arial" w:cs="Arial"/>
          <w:iCs/>
          <w:sz w:val="22"/>
          <w:szCs w:val="22"/>
        </w:rPr>
        <w:t>$379,480</w:t>
      </w:r>
    </w:p>
    <w:p w14:paraId="762CB384" w14:textId="77777777" w:rsidR="00F82AA6" w:rsidRPr="00F37A61" w:rsidRDefault="00F82AA6" w:rsidP="00F82AA6">
      <w:pPr>
        <w:ind w:left="2880"/>
        <w:rPr>
          <w:rFonts w:ascii="Arial" w:hAnsi="Arial" w:cs="Arial"/>
          <w:spacing w:val="-4"/>
          <w:sz w:val="22"/>
          <w:szCs w:val="22"/>
        </w:rPr>
      </w:pPr>
      <w:r w:rsidRPr="00F37A61">
        <w:rPr>
          <w:rFonts w:ascii="Arial" w:hAnsi="Arial" w:cs="Arial"/>
          <w:spacing w:val="-4"/>
          <w:sz w:val="22"/>
          <w:szCs w:val="22"/>
        </w:rPr>
        <w:t xml:space="preserve">The </w:t>
      </w:r>
      <w:r w:rsidRPr="00F37A61">
        <w:rPr>
          <w:rFonts w:ascii="Arial" w:hAnsi="Arial" w:cs="Arial"/>
          <w:b/>
          <w:spacing w:val="-4"/>
          <w:sz w:val="22"/>
          <w:szCs w:val="22"/>
        </w:rPr>
        <w:t>goal</w:t>
      </w:r>
      <w:r w:rsidRPr="00F37A61">
        <w:rPr>
          <w:rFonts w:ascii="Arial" w:hAnsi="Arial" w:cs="Arial"/>
          <w:spacing w:val="-4"/>
          <w:sz w:val="22"/>
          <w:szCs w:val="22"/>
        </w:rPr>
        <w:t xml:space="preserve"> is to conduct a cross-sectional study of a diverse population of HIV+MSM to test that combining 1 or more of these biomarkers with the anal Pap test, would improve specificity for predicting AIN2+.</w:t>
      </w:r>
    </w:p>
    <w:bookmarkEnd w:id="7"/>
    <w:p w14:paraId="6BFB5464" w14:textId="119F0C08" w:rsidR="00BD6527" w:rsidRPr="00F37A61" w:rsidRDefault="00BD6527" w:rsidP="00F82AA6">
      <w:pPr>
        <w:autoSpaceDE w:val="0"/>
        <w:autoSpaceDN w:val="0"/>
        <w:spacing w:after="200" w:line="276" w:lineRule="auto"/>
        <w:contextualSpacing/>
        <w:rPr>
          <w:rFonts w:ascii="Arial" w:hAnsi="Arial" w:cs="Arial"/>
          <w:b/>
          <w:sz w:val="22"/>
          <w:szCs w:val="22"/>
        </w:rPr>
      </w:pPr>
      <w:r w:rsidRPr="00F37A61">
        <w:rPr>
          <w:rFonts w:ascii="Arial" w:hAnsi="Arial" w:cs="Arial"/>
          <w:b/>
          <w:sz w:val="22"/>
          <w:szCs w:val="22"/>
        </w:rPr>
        <w:tab/>
      </w:r>
      <w:r w:rsidRPr="00F37A61">
        <w:rPr>
          <w:rFonts w:ascii="Arial" w:hAnsi="Arial" w:cs="Arial"/>
          <w:b/>
          <w:sz w:val="22"/>
          <w:szCs w:val="22"/>
        </w:rPr>
        <w:tab/>
      </w:r>
      <w:r w:rsidRPr="00F37A61">
        <w:rPr>
          <w:rFonts w:ascii="Arial" w:hAnsi="Arial" w:cs="Arial"/>
          <w:b/>
          <w:sz w:val="22"/>
          <w:szCs w:val="22"/>
        </w:rPr>
        <w:tab/>
      </w:r>
      <w:r w:rsidRPr="00F37A61">
        <w:rPr>
          <w:rFonts w:ascii="Arial" w:hAnsi="Arial" w:cs="Arial"/>
          <w:b/>
          <w:sz w:val="22"/>
          <w:szCs w:val="22"/>
        </w:rPr>
        <w:tab/>
      </w:r>
    </w:p>
    <w:p w14:paraId="274A618B" w14:textId="61B32817" w:rsidR="00F82AA6" w:rsidRPr="00F37A61" w:rsidRDefault="00F82AA6" w:rsidP="00F82AA6">
      <w:pPr>
        <w:autoSpaceDE w:val="0"/>
        <w:autoSpaceDN w:val="0"/>
        <w:spacing w:after="200" w:line="276" w:lineRule="auto"/>
        <w:contextualSpacing/>
        <w:rPr>
          <w:rFonts w:ascii="Arial" w:hAnsi="Arial" w:cs="Arial"/>
          <w:b/>
          <w:sz w:val="22"/>
          <w:szCs w:val="22"/>
        </w:rPr>
      </w:pPr>
      <w:r w:rsidRPr="00A84178">
        <w:rPr>
          <w:rFonts w:ascii="Arial" w:hAnsi="Arial" w:cs="Arial"/>
          <w:sz w:val="22"/>
          <w:szCs w:val="22"/>
        </w:rPr>
        <w:t>5/1/2020-9/15/2020</w:t>
      </w:r>
      <w:r w:rsidRPr="00F37A61">
        <w:rPr>
          <w:rFonts w:ascii="Arial" w:eastAsia="Calibri" w:hAnsi="Arial" w:cs="Arial"/>
          <w:sz w:val="22"/>
          <w:szCs w:val="22"/>
        </w:rPr>
        <w:tab/>
      </w:r>
      <w:r w:rsidRPr="00F37A61">
        <w:rPr>
          <w:rFonts w:ascii="Arial" w:eastAsia="Calibri" w:hAnsi="Arial" w:cs="Arial"/>
          <w:sz w:val="22"/>
          <w:szCs w:val="22"/>
        </w:rPr>
        <w:tab/>
      </w:r>
      <w:r w:rsidRPr="00F37A61">
        <w:rPr>
          <w:rFonts w:ascii="Arial" w:eastAsia="Calibri" w:hAnsi="Arial" w:cs="Arial"/>
          <w:b/>
          <w:sz w:val="22"/>
          <w:szCs w:val="22"/>
        </w:rPr>
        <w:t>(</w:t>
      </w:r>
      <w:r w:rsidR="003942CE" w:rsidRPr="00F37A61">
        <w:rPr>
          <w:rFonts w:ascii="Arial" w:eastAsia="Calibri" w:hAnsi="Arial" w:cs="Arial"/>
          <w:b/>
          <w:sz w:val="22"/>
          <w:szCs w:val="22"/>
        </w:rPr>
        <w:t>Co-I</w:t>
      </w:r>
      <w:r w:rsidRPr="00F37A61">
        <w:rPr>
          <w:rFonts w:ascii="Arial" w:eastAsia="Calibri" w:hAnsi="Arial" w:cs="Arial"/>
          <w:b/>
          <w:sz w:val="22"/>
          <w:szCs w:val="22"/>
        </w:rPr>
        <w:t>, 20%)</w:t>
      </w:r>
      <w:r w:rsidRPr="00F37A61">
        <w:rPr>
          <w:rFonts w:ascii="Arial" w:eastAsia="Calibri" w:hAnsi="Arial" w:cs="Arial"/>
          <w:b/>
          <w:sz w:val="22"/>
          <w:szCs w:val="22"/>
        </w:rPr>
        <w:tab/>
      </w:r>
      <w:r w:rsidRPr="00F37A61">
        <w:rPr>
          <w:rFonts w:ascii="Arial" w:eastAsia="Calibri" w:hAnsi="Arial" w:cs="Arial"/>
          <w:b/>
          <w:sz w:val="22"/>
          <w:szCs w:val="22"/>
        </w:rPr>
        <w:tab/>
      </w:r>
      <w:r w:rsidRPr="00F37A61">
        <w:rPr>
          <w:rFonts w:ascii="Arial" w:eastAsia="Calibri" w:hAnsi="Arial" w:cs="Arial"/>
          <w:b/>
          <w:sz w:val="22"/>
          <w:szCs w:val="22"/>
        </w:rPr>
        <w:tab/>
      </w:r>
      <w:r w:rsidRPr="00F37A61">
        <w:rPr>
          <w:rFonts w:ascii="Arial" w:eastAsia="Calibri" w:hAnsi="Arial" w:cs="Arial"/>
          <w:b/>
          <w:sz w:val="22"/>
          <w:szCs w:val="22"/>
        </w:rPr>
        <w:tab/>
      </w:r>
      <w:r w:rsidRPr="00F37A61">
        <w:rPr>
          <w:rFonts w:ascii="Arial" w:eastAsia="Calibri" w:hAnsi="Arial" w:cs="Arial"/>
          <w:b/>
          <w:sz w:val="22"/>
          <w:szCs w:val="22"/>
        </w:rPr>
        <w:tab/>
      </w:r>
      <w:r w:rsidR="00980A46">
        <w:rPr>
          <w:rFonts w:ascii="Arial" w:eastAsia="Calibri" w:hAnsi="Arial" w:cs="Arial"/>
          <w:b/>
          <w:sz w:val="22"/>
          <w:szCs w:val="22"/>
        </w:rPr>
        <w:tab/>
      </w:r>
      <w:r w:rsidRPr="00F37A61">
        <w:rPr>
          <w:rFonts w:ascii="Arial" w:eastAsia="Calibri" w:hAnsi="Arial" w:cs="Arial"/>
          <w:b/>
          <w:sz w:val="22"/>
          <w:szCs w:val="22"/>
        </w:rPr>
        <w:t>PI: E. Hager</w:t>
      </w:r>
      <w:r w:rsidRPr="00F37A61">
        <w:rPr>
          <w:rFonts w:ascii="Arial" w:eastAsia="Calibri" w:hAnsi="Arial" w:cs="Arial"/>
          <w:sz w:val="22"/>
          <w:szCs w:val="22"/>
        </w:rPr>
        <w:tab/>
      </w:r>
    </w:p>
    <w:p w14:paraId="6B8CD0BC" w14:textId="77777777" w:rsidR="00F82AA6" w:rsidRPr="00256D74" w:rsidRDefault="00F82AA6" w:rsidP="00F82AA6">
      <w:pPr>
        <w:ind w:left="2880"/>
        <w:rPr>
          <w:rFonts w:ascii="Arial" w:hAnsi="Arial" w:cs="Arial"/>
          <w:spacing w:val="-2"/>
          <w:w w:val="105"/>
          <w:sz w:val="22"/>
          <w:szCs w:val="22"/>
        </w:rPr>
      </w:pPr>
      <w:r w:rsidRPr="00256D74">
        <w:rPr>
          <w:rFonts w:ascii="Arial" w:hAnsi="Arial" w:cs="Arial"/>
          <w:sz w:val="22"/>
          <w:szCs w:val="22"/>
        </w:rPr>
        <w:t>“Evaluation of Covid-19 School Meals Response”</w:t>
      </w:r>
      <w:r w:rsidRPr="00256D74">
        <w:rPr>
          <w:rFonts w:ascii="Arial" w:hAnsi="Arial" w:cs="Arial"/>
          <w:spacing w:val="-2"/>
          <w:w w:val="105"/>
          <w:sz w:val="22"/>
          <w:szCs w:val="22"/>
        </w:rPr>
        <w:t xml:space="preserve"> </w:t>
      </w:r>
    </w:p>
    <w:p w14:paraId="1430A1D4" w14:textId="77777777" w:rsidR="00F82AA6" w:rsidRPr="00F37A61" w:rsidRDefault="00F82AA6" w:rsidP="00F82AA6">
      <w:pPr>
        <w:ind w:left="2880"/>
        <w:rPr>
          <w:rFonts w:ascii="Arial" w:hAnsi="Arial" w:cs="Arial"/>
          <w:sz w:val="22"/>
          <w:szCs w:val="22"/>
        </w:rPr>
      </w:pPr>
      <w:r w:rsidRPr="00F37A61">
        <w:rPr>
          <w:rFonts w:ascii="Arial" w:hAnsi="Arial" w:cs="Arial"/>
          <w:sz w:val="22"/>
          <w:szCs w:val="22"/>
        </w:rPr>
        <w:t xml:space="preserve">Maryland State Department of Education </w:t>
      </w:r>
    </w:p>
    <w:p w14:paraId="28BCFA4A" w14:textId="3D255839" w:rsidR="00F82AA6" w:rsidRPr="00F37A61" w:rsidRDefault="00256D74" w:rsidP="00F82AA6">
      <w:pPr>
        <w:ind w:left="2880"/>
        <w:rPr>
          <w:rFonts w:ascii="Arial" w:hAnsi="Arial" w:cs="Arial"/>
          <w:sz w:val="22"/>
          <w:szCs w:val="22"/>
        </w:rPr>
      </w:pPr>
      <w:r w:rsidRPr="00F37A61">
        <w:rPr>
          <w:rFonts w:ascii="Arial" w:hAnsi="Arial" w:cs="Arial"/>
          <w:sz w:val="22"/>
          <w:szCs w:val="22"/>
        </w:rPr>
        <w:t>Total Direct and Indirect Costs</w:t>
      </w:r>
      <w:r w:rsidR="009C53F7" w:rsidRPr="00F37A61">
        <w:rPr>
          <w:rFonts w:ascii="Arial" w:hAnsi="Arial" w:cs="Arial"/>
          <w:b/>
          <w:sz w:val="22"/>
          <w:szCs w:val="22"/>
        </w:rPr>
        <w:t>:</w:t>
      </w:r>
      <w:r w:rsidR="009C53F7" w:rsidRPr="00F37A61">
        <w:rPr>
          <w:rFonts w:ascii="Arial" w:hAnsi="Arial" w:cs="Arial"/>
          <w:sz w:val="22"/>
          <w:szCs w:val="22"/>
        </w:rPr>
        <w:t xml:space="preserve"> $74,674</w:t>
      </w:r>
    </w:p>
    <w:p w14:paraId="74DAAC2A" w14:textId="3E0DDBE5" w:rsidR="00F82AA6" w:rsidRPr="00F37A61" w:rsidRDefault="00841BC4" w:rsidP="00841BC4">
      <w:pPr>
        <w:ind w:left="2880"/>
        <w:rPr>
          <w:rFonts w:ascii="Arial" w:hAnsi="Arial" w:cs="Arial"/>
          <w:spacing w:val="-4"/>
          <w:sz w:val="22"/>
          <w:szCs w:val="22"/>
        </w:rPr>
      </w:pPr>
      <w:r w:rsidRPr="00F37A61">
        <w:rPr>
          <w:rFonts w:ascii="Arial" w:hAnsi="Arial" w:cs="Arial"/>
          <w:spacing w:val="-4"/>
          <w:sz w:val="22"/>
          <w:szCs w:val="22"/>
        </w:rPr>
        <w:lastRenderedPageBreak/>
        <w:t xml:space="preserve">The </w:t>
      </w:r>
      <w:r w:rsidRPr="00F37A61">
        <w:rPr>
          <w:rFonts w:ascii="Arial" w:hAnsi="Arial" w:cs="Arial"/>
          <w:b/>
          <w:spacing w:val="-4"/>
          <w:sz w:val="22"/>
          <w:szCs w:val="22"/>
        </w:rPr>
        <w:t>goal</w:t>
      </w:r>
      <w:r w:rsidRPr="00F37A61">
        <w:rPr>
          <w:rFonts w:ascii="Arial" w:hAnsi="Arial" w:cs="Arial"/>
          <w:spacing w:val="-4"/>
          <w:sz w:val="22"/>
          <w:szCs w:val="22"/>
        </w:rPr>
        <w:t xml:space="preserve"> is to evaluate meal provision </w:t>
      </w:r>
      <w:r w:rsidR="000B1D52" w:rsidRPr="00F37A61">
        <w:rPr>
          <w:rFonts w:ascii="Arial" w:hAnsi="Arial" w:cs="Arial"/>
          <w:spacing w:val="-4"/>
          <w:sz w:val="22"/>
          <w:szCs w:val="22"/>
        </w:rPr>
        <w:t xml:space="preserve">and its relation to policies </w:t>
      </w:r>
      <w:r w:rsidRPr="00F37A61">
        <w:rPr>
          <w:rFonts w:ascii="Arial" w:hAnsi="Arial" w:cs="Arial"/>
          <w:spacing w:val="-4"/>
          <w:sz w:val="22"/>
          <w:szCs w:val="22"/>
        </w:rPr>
        <w:t>during COVID-19-related school closures</w:t>
      </w:r>
    </w:p>
    <w:p w14:paraId="34B9B66F" w14:textId="3CF75CEB" w:rsidR="00FE0809" w:rsidRPr="00F37A61" w:rsidRDefault="00980A46" w:rsidP="00841BC4">
      <w:pPr>
        <w:ind w:left="2880"/>
        <w:rPr>
          <w:rFonts w:ascii="Arial" w:hAnsi="Arial" w:cs="Arial"/>
          <w:spacing w:val="-4"/>
          <w:sz w:val="22"/>
          <w:szCs w:val="22"/>
        </w:rPr>
      </w:pPr>
      <w:r>
        <w:rPr>
          <w:rFonts w:ascii="Arial" w:hAnsi="Arial" w:cs="Arial"/>
          <w:spacing w:val="-4"/>
          <w:sz w:val="22"/>
          <w:szCs w:val="22"/>
        </w:rPr>
        <w:tab/>
      </w:r>
    </w:p>
    <w:p w14:paraId="763B57DE" w14:textId="25683590" w:rsidR="009B66DE" w:rsidRPr="00CC3921" w:rsidRDefault="00860E30" w:rsidP="00FE0809">
      <w:pPr>
        <w:autoSpaceDE w:val="0"/>
        <w:autoSpaceDN w:val="0"/>
        <w:contextualSpacing/>
        <w:rPr>
          <w:rStyle w:val="Strong"/>
          <w:rFonts w:ascii="Arial" w:hAnsi="Arial" w:cs="Arial"/>
          <w:color w:val="333333"/>
          <w:sz w:val="22"/>
          <w:szCs w:val="22"/>
          <w:shd w:val="clear" w:color="auto" w:fill="F8F8F8"/>
        </w:rPr>
      </w:pPr>
      <w:r w:rsidRPr="00A84178">
        <w:rPr>
          <w:rFonts w:ascii="Arial" w:hAnsi="Arial" w:cs="Arial"/>
          <w:sz w:val="22"/>
          <w:szCs w:val="22"/>
        </w:rPr>
        <w:t>8/1/2020-7/31/2022</w:t>
      </w:r>
      <w:r w:rsidRPr="00F37A61">
        <w:rPr>
          <w:rFonts w:ascii="Arial" w:hAnsi="Arial" w:cs="Arial"/>
          <w:b/>
          <w:sz w:val="22"/>
          <w:szCs w:val="22"/>
        </w:rPr>
        <w:t xml:space="preserve">                (mentoring team) </w:t>
      </w:r>
      <w:r w:rsidR="005C653A" w:rsidRPr="00F37A61">
        <w:rPr>
          <w:rFonts w:ascii="Arial" w:hAnsi="Arial" w:cs="Arial"/>
          <w:b/>
          <w:sz w:val="22"/>
          <w:szCs w:val="22"/>
        </w:rPr>
        <w:tab/>
      </w:r>
      <w:r w:rsidR="005C653A" w:rsidRPr="00F37A61">
        <w:rPr>
          <w:rFonts w:ascii="Arial" w:hAnsi="Arial" w:cs="Arial"/>
          <w:b/>
          <w:sz w:val="22"/>
          <w:szCs w:val="22"/>
        </w:rPr>
        <w:tab/>
      </w:r>
      <w:r w:rsidR="005C653A" w:rsidRPr="00F37A61">
        <w:rPr>
          <w:rFonts w:ascii="Arial" w:hAnsi="Arial" w:cs="Arial"/>
          <w:b/>
          <w:sz w:val="22"/>
          <w:szCs w:val="22"/>
        </w:rPr>
        <w:tab/>
      </w:r>
      <w:r w:rsidR="005C653A" w:rsidRPr="00F37A61">
        <w:rPr>
          <w:rFonts w:ascii="Arial" w:hAnsi="Arial" w:cs="Arial"/>
          <w:b/>
          <w:sz w:val="22"/>
          <w:szCs w:val="22"/>
        </w:rPr>
        <w:tab/>
      </w:r>
      <w:r w:rsidR="00980A46">
        <w:rPr>
          <w:rFonts w:ascii="Arial" w:hAnsi="Arial" w:cs="Arial"/>
          <w:b/>
          <w:sz w:val="22"/>
          <w:szCs w:val="22"/>
        </w:rPr>
        <w:tab/>
      </w:r>
      <w:r w:rsidR="009B66DE" w:rsidRPr="00F37A61">
        <w:rPr>
          <w:rFonts w:ascii="Arial" w:eastAsia="Calibri" w:hAnsi="Arial" w:cs="Arial"/>
          <w:b/>
          <w:sz w:val="22"/>
          <w:szCs w:val="22"/>
        </w:rPr>
        <w:t>PI: A.P.</w:t>
      </w:r>
      <w:r w:rsidRPr="00F37A61">
        <w:rPr>
          <w:rFonts w:ascii="Arial" w:eastAsia="Calibri" w:hAnsi="Arial" w:cs="Arial"/>
          <w:b/>
          <w:sz w:val="22"/>
          <w:szCs w:val="22"/>
        </w:rPr>
        <w:t xml:space="preserve"> Kuhn</w:t>
      </w:r>
      <w:r w:rsidRPr="00CC3921">
        <w:rPr>
          <w:rStyle w:val="Strong"/>
          <w:rFonts w:ascii="Arial" w:hAnsi="Arial" w:cs="Arial"/>
          <w:color w:val="333333"/>
          <w:sz w:val="22"/>
          <w:szCs w:val="22"/>
          <w:shd w:val="clear" w:color="auto" w:fill="F8F8F8"/>
        </w:rPr>
        <w:t xml:space="preserve"> </w:t>
      </w:r>
    </w:p>
    <w:p w14:paraId="4839B1E1" w14:textId="46F3051E" w:rsidR="00250C6B" w:rsidRPr="00256D74" w:rsidRDefault="009B66DE" w:rsidP="00FE0809">
      <w:pPr>
        <w:autoSpaceDE w:val="0"/>
        <w:autoSpaceDN w:val="0"/>
        <w:contextualSpacing/>
        <w:rPr>
          <w:rStyle w:val="Strong"/>
          <w:rFonts w:ascii="Arial" w:hAnsi="Arial" w:cs="Arial"/>
          <w:b w:val="0"/>
          <w:color w:val="333333"/>
          <w:sz w:val="22"/>
          <w:szCs w:val="22"/>
          <w:shd w:val="clear" w:color="auto" w:fill="F8F8F8"/>
        </w:rPr>
      </w:pPr>
      <w:r w:rsidRPr="00CC3921">
        <w:rPr>
          <w:rStyle w:val="Strong"/>
          <w:rFonts w:ascii="Arial" w:hAnsi="Arial" w:cs="Arial"/>
          <w:color w:val="333333"/>
          <w:sz w:val="22"/>
          <w:szCs w:val="22"/>
          <w:shd w:val="clear" w:color="auto" w:fill="F8F8F8"/>
        </w:rPr>
        <w:tab/>
      </w:r>
      <w:r w:rsidRPr="00CC3921">
        <w:rPr>
          <w:rStyle w:val="Strong"/>
          <w:rFonts w:ascii="Arial" w:hAnsi="Arial" w:cs="Arial"/>
          <w:color w:val="333333"/>
          <w:sz w:val="22"/>
          <w:szCs w:val="22"/>
          <w:shd w:val="clear" w:color="auto" w:fill="F8F8F8"/>
        </w:rPr>
        <w:tab/>
      </w:r>
      <w:r w:rsidRPr="00CC3921">
        <w:rPr>
          <w:rStyle w:val="Strong"/>
          <w:rFonts w:ascii="Arial" w:hAnsi="Arial" w:cs="Arial"/>
          <w:color w:val="333333"/>
          <w:sz w:val="22"/>
          <w:szCs w:val="22"/>
          <w:shd w:val="clear" w:color="auto" w:fill="F8F8F8"/>
        </w:rPr>
        <w:tab/>
      </w:r>
      <w:r w:rsidR="00250C6B" w:rsidRPr="00CC3921">
        <w:rPr>
          <w:rStyle w:val="Strong"/>
          <w:rFonts w:ascii="Arial" w:hAnsi="Arial" w:cs="Arial"/>
          <w:color w:val="333333"/>
          <w:sz w:val="22"/>
          <w:szCs w:val="22"/>
          <w:shd w:val="clear" w:color="auto" w:fill="F8F8F8"/>
        </w:rPr>
        <w:t xml:space="preserve">             </w:t>
      </w:r>
      <w:r w:rsidR="00250C6B" w:rsidRPr="00256D74">
        <w:rPr>
          <w:rFonts w:ascii="Arial" w:hAnsi="Arial" w:cs="Arial"/>
          <w:color w:val="000000"/>
          <w:sz w:val="22"/>
          <w:szCs w:val="22"/>
        </w:rPr>
        <w:t xml:space="preserve">“Ecological Momentary Analysis and Physical Activity </w:t>
      </w:r>
      <w:r w:rsidR="00250C6B" w:rsidRPr="00256D74">
        <w:rPr>
          <w:rFonts w:ascii="Arial" w:hAnsi="Arial" w:cs="Arial"/>
          <w:color w:val="000000"/>
          <w:sz w:val="22"/>
          <w:szCs w:val="22"/>
        </w:rPr>
        <w:tab/>
      </w:r>
      <w:r w:rsidR="00250C6B" w:rsidRPr="00256D74">
        <w:rPr>
          <w:rFonts w:ascii="Arial" w:hAnsi="Arial" w:cs="Arial"/>
          <w:color w:val="000000"/>
          <w:sz w:val="22"/>
          <w:szCs w:val="22"/>
        </w:rPr>
        <w:tab/>
      </w:r>
      <w:r w:rsidR="00250C6B" w:rsidRPr="00256D74">
        <w:rPr>
          <w:rFonts w:ascii="Arial" w:hAnsi="Arial" w:cs="Arial"/>
          <w:color w:val="000000"/>
          <w:sz w:val="22"/>
          <w:szCs w:val="22"/>
        </w:rPr>
        <w:tab/>
      </w:r>
      <w:r w:rsidR="00250C6B" w:rsidRPr="00256D74">
        <w:rPr>
          <w:rFonts w:ascii="Arial" w:hAnsi="Arial" w:cs="Arial"/>
          <w:color w:val="000000"/>
          <w:sz w:val="22"/>
          <w:szCs w:val="22"/>
        </w:rPr>
        <w:tab/>
      </w:r>
      <w:r w:rsidR="00250C6B" w:rsidRPr="00256D74">
        <w:rPr>
          <w:rFonts w:ascii="Arial" w:hAnsi="Arial" w:cs="Arial"/>
          <w:color w:val="000000"/>
          <w:sz w:val="22"/>
          <w:szCs w:val="22"/>
        </w:rPr>
        <w:tab/>
      </w:r>
      <w:r w:rsidR="00CC3921" w:rsidRPr="00256D74">
        <w:rPr>
          <w:rFonts w:ascii="Arial" w:hAnsi="Arial" w:cs="Arial"/>
          <w:color w:val="000000"/>
          <w:sz w:val="22"/>
          <w:szCs w:val="22"/>
        </w:rPr>
        <w:tab/>
      </w:r>
      <w:r w:rsidR="00256D74">
        <w:rPr>
          <w:rFonts w:ascii="Arial" w:hAnsi="Arial" w:cs="Arial"/>
          <w:color w:val="000000"/>
          <w:sz w:val="22"/>
          <w:szCs w:val="22"/>
        </w:rPr>
        <w:t xml:space="preserve"> </w:t>
      </w:r>
      <w:r w:rsidR="00250C6B" w:rsidRPr="00256D74">
        <w:rPr>
          <w:rFonts w:ascii="Arial" w:hAnsi="Arial" w:cs="Arial"/>
          <w:color w:val="000000"/>
          <w:sz w:val="22"/>
          <w:szCs w:val="22"/>
        </w:rPr>
        <w:t>among children and adolescents”</w:t>
      </w:r>
      <w:r w:rsidRPr="00256D74">
        <w:rPr>
          <w:rFonts w:ascii="Arial" w:hAnsi="Arial" w:cs="Arial"/>
          <w:color w:val="000000"/>
          <w:sz w:val="22"/>
          <w:szCs w:val="22"/>
        </w:rPr>
        <w:tab/>
      </w:r>
    </w:p>
    <w:p w14:paraId="17A8C67B" w14:textId="1AB171C4" w:rsidR="00250C6B" w:rsidRPr="00CC3921" w:rsidRDefault="00250C6B" w:rsidP="00FE0809">
      <w:pPr>
        <w:autoSpaceDE w:val="0"/>
        <w:autoSpaceDN w:val="0"/>
        <w:contextualSpacing/>
        <w:rPr>
          <w:rFonts w:ascii="Arial" w:hAnsi="Arial" w:cs="Arial"/>
          <w:color w:val="000000"/>
          <w:sz w:val="22"/>
          <w:szCs w:val="22"/>
        </w:rPr>
      </w:pPr>
      <w:r w:rsidRPr="00CC3921">
        <w:rPr>
          <w:rFonts w:ascii="Arial" w:hAnsi="Arial" w:cs="Arial"/>
          <w:color w:val="000000"/>
          <w:sz w:val="22"/>
          <w:szCs w:val="22"/>
        </w:rPr>
        <w:tab/>
      </w:r>
      <w:r w:rsidRPr="00CC3921">
        <w:rPr>
          <w:rFonts w:ascii="Arial" w:hAnsi="Arial" w:cs="Arial"/>
          <w:color w:val="000000"/>
          <w:sz w:val="22"/>
          <w:szCs w:val="22"/>
        </w:rPr>
        <w:tab/>
      </w:r>
      <w:r w:rsidRPr="00CC3921">
        <w:rPr>
          <w:rFonts w:ascii="Arial" w:hAnsi="Arial" w:cs="Arial"/>
          <w:color w:val="000000"/>
          <w:sz w:val="22"/>
          <w:szCs w:val="22"/>
        </w:rPr>
        <w:tab/>
      </w:r>
      <w:r w:rsidRPr="00CC3921">
        <w:rPr>
          <w:rFonts w:ascii="Arial" w:hAnsi="Arial" w:cs="Arial"/>
          <w:color w:val="000000"/>
          <w:sz w:val="22"/>
          <w:szCs w:val="22"/>
        </w:rPr>
        <w:tab/>
        <w:t xml:space="preserve">NIH Clinical and Translational Science Award (CTSA) </w:t>
      </w:r>
    </w:p>
    <w:p w14:paraId="6490A6BC" w14:textId="21CBD545" w:rsidR="00860E30" w:rsidRPr="00CC3921" w:rsidRDefault="00250C6B" w:rsidP="00074160">
      <w:pPr>
        <w:autoSpaceDE w:val="0"/>
        <w:autoSpaceDN w:val="0"/>
        <w:contextualSpacing/>
        <w:rPr>
          <w:rFonts w:ascii="Arial" w:hAnsi="Arial" w:cs="Arial"/>
          <w:color w:val="000000"/>
          <w:sz w:val="22"/>
          <w:szCs w:val="22"/>
        </w:rPr>
      </w:pPr>
      <w:r w:rsidRPr="00CC3921">
        <w:rPr>
          <w:rFonts w:ascii="Arial" w:hAnsi="Arial" w:cs="Arial"/>
          <w:color w:val="000000"/>
          <w:sz w:val="22"/>
          <w:szCs w:val="22"/>
        </w:rPr>
        <w:tab/>
      </w:r>
      <w:r w:rsidRPr="00CC3921">
        <w:rPr>
          <w:rFonts w:ascii="Arial" w:hAnsi="Arial" w:cs="Arial"/>
          <w:color w:val="000000"/>
          <w:sz w:val="22"/>
          <w:szCs w:val="22"/>
        </w:rPr>
        <w:tab/>
      </w:r>
      <w:r w:rsidRPr="00CC3921">
        <w:rPr>
          <w:rFonts w:ascii="Arial" w:hAnsi="Arial" w:cs="Arial"/>
          <w:color w:val="000000"/>
          <w:sz w:val="22"/>
          <w:szCs w:val="22"/>
        </w:rPr>
        <w:tab/>
      </w:r>
      <w:r w:rsidRPr="00CC3921">
        <w:rPr>
          <w:rFonts w:ascii="Arial" w:hAnsi="Arial" w:cs="Arial"/>
          <w:color w:val="000000"/>
          <w:sz w:val="22"/>
          <w:szCs w:val="22"/>
        </w:rPr>
        <w:tab/>
      </w:r>
      <w:r w:rsidR="00860E30" w:rsidRPr="00CC3921">
        <w:rPr>
          <w:rFonts w:ascii="Arial" w:hAnsi="Arial" w:cs="Arial"/>
          <w:color w:val="000000"/>
          <w:sz w:val="22"/>
          <w:szCs w:val="22"/>
        </w:rPr>
        <w:t>TL1 Postdoctoral Scholar </w:t>
      </w:r>
    </w:p>
    <w:p w14:paraId="4AECE83F" w14:textId="02C50958" w:rsidR="00860E30" w:rsidRPr="00F37A61" w:rsidRDefault="00860E30" w:rsidP="00FE0809">
      <w:pPr>
        <w:autoSpaceDE w:val="0"/>
        <w:autoSpaceDN w:val="0"/>
        <w:contextualSpacing/>
        <w:rPr>
          <w:rFonts w:ascii="Arial" w:hAnsi="Arial" w:cs="Arial"/>
          <w:b/>
          <w:sz w:val="22"/>
          <w:szCs w:val="22"/>
        </w:rPr>
      </w:pPr>
    </w:p>
    <w:p w14:paraId="20E0F14E" w14:textId="37BC2D0E" w:rsidR="00FE0809" w:rsidRPr="00F37A61" w:rsidRDefault="00FE0809" w:rsidP="00FE0809">
      <w:pPr>
        <w:autoSpaceDE w:val="0"/>
        <w:autoSpaceDN w:val="0"/>
        <w:contextualSpacing/>
        <w:rPr>
          <w:rFonts w:ascii="Arial" w:hAnsi="Arial" w:cs="Arial"/>
          <w:b/>
          <w:sz w:val="22"/>
          <w:szCs w:val="22"/>
        </w:rPr>
      </w:pPr>
      <w:r w:rsidRPr="00A84178">
        <w:rPr>
          <w:rFonts w:ascii="Arial" w:hAnsi="Arial" w:cs="Arial"/>
          <w:sz w:val="22"/>
          <w:szCs w:val="22"/>
        </w:rPr>
        <w:t>4/1/2019-3/31/2023</w:t>
      </w:r>
      <w:r w:rsidRPr="00F37A61">
        <w:rPr>
          <w:rFonts w:ascii="Arial" w:hAnsi="Arial" w:cs="Arial"/>
          <w:b/>
          <w:sz w:val="22"/>
          <w:szCs w:val="22"/>
        </w:rPr>
        <w:t>           </w:t>
      </w:r>
      <w:r w:rsidR="001208E8" w:rsidRPr="00F37A61">
        <w:rPr>
          <w:rFonts w:ascii="Arial" w:hAnsi="Arial" w:cs="Arial"/>
          <w:b/>
          <w:sz w:val="22"/>
          <w:szCs w:val="22"/>
        </w:rPr>
        <w:tab/>
      </w:r>
      <w:r w:rsidRPr="00F37A61">
        <w:rPr>
          <w:rFonts w:ascii="Arial" w:hAnsi="Arial" w:cs="Arial"/>
          <w:b/>
          <w:sz w:val="22"/>
          <w:szCs w:val="22"/>
        </w:rPr>
        <w:t>(Consultant)</w:t>
      </w:r>
      <w:r w:rsidR="00860E30" w:rsidRPr="00F37A61">
        <w:rPr>
          <w:rFonts w:ascii="Arial" w:hAnsi="Arial" w:cs="Arial"/>
          <w:b/>
          <w:sz w:val="22"/>
          <w:szCs w:val="22"/>
        </w:rPr>
        <w:t xml:space="preserve">    </w:t>
      </w:r>
      <w:r w:rsidR="005C653A" w:rsidRPr="00F37A61">
        <w:rPr>
          <w:rFonts w:ascii="Arial" w:hAnsi="Arial" w:cs="Arial"/>
          <w:b/>
          <w:sz w:val="22"/>
          <w:szCs w:val="22"/>
        </w:rPr>
        <w:tab/>
      </w:r>
      <w:r w:rsidR="005C653A" w:rsidRPr="00F37A61">
        <w:rPr>
          <w:rFonts w:ascii="Arial" w:hAnsi="Arial" w:cs="Arial"/>
          <w:b/>
          <w:sz w:val="22"/>
          <w:szCs w:val="22"/>
        </w:rPr>
        <w:tab/>
      </w:r>
      <w:r w:rsidR="005C653A" w:rsidRPr="00F37A61">
        <w:rPr>
          <w:rFonts w:ascii="Arial" w:hAnsi="Arial" w:cs="Arial"/>
          <w:b/>
          <w:sz w:val="22"/>
          <w:szCs w:val="22"/>
        </w:rPr>
        <w:tab/>
      </w:r>
      <w:r w:rsidR="005C653A" w:rsidRPr="00F37A61">
        <w:rPr>
          <w:rFonts w:ascii="Arial" w:hAnsi="Arial" w:cs="Arial"/>
          <w:b/>
          <w:sz w:val="22"/>
          <w:szCs w:val="22"/>
        </w:rPr>
        <w:tab/>
      </w:r>
      <w:r w:rsidR="00980A46">
        <w:rPr>
          <w:rFonts w:ascii="Arial" w:hAnsi="Arial" w:cs="Arial"/>
          <w:b/>
          <w:sz w:val="22"/>
          <w:szCs w:val="22"/>
        </w:rPr>
        <w:tab/>
      </w:r>
      <w:r w:rsidR="00860E30" w:rsidRPr="00F37A61">
        <w:rPr>
          <w:rFonts w:ascii="Arial" w:hAnsi="Arial" w:cs="Arial"/>
          <w:b/>
          <w:sz w:val="22"/>
          <w:szCs w:val="22"/>
        </w:rPr>
        <w:t>PI: E. Parker</w:t>
      </w:r>
    </w:p>
    <w:p w14:paraId="70960471" w14:textId="77777777" w:rsidR="00FE0809" w:rsidRPr="00F37A61" w:rsidRDefault="00FE0809" w:rsidP="00FE0809">
      <w:pPr>
        <w:autoSpaceDE w:val="0"/>
        <w:autoSpaceDN w:val="0"/>
        <w:contextualSpacing/>
        <w:rPr>
          <w:rFonts w:ascii="Arial" w:hAnsi="Arial" w:cs="Arial"/>
          <w:sz w:val="22"/>
          <w:szCs w:val="22"/>
        </w:rPr>
      </w:pPr>
      <w:r w:rsidRPr="00F37A61">
        <w:rPr>
          <w:rFonts w:ascii="Arial" w:hAnsi="Arial" w:cs="Arial"/>
          <w:b/>
          <w:sz w:val="22"/>
          <w:szCs w:val="22"/>
        </w:rPr>
        <w:t>                                                “</w:t>
      </w:r>
      <w:r w:rsidRPr="00F37A61">
        <w:rPr>
          <w:rFonts w:ascii="Arial" w:hAnsi="Arial" w:cs="Arial"/>
          <w:sz w:val="22"/>
          <w:szCs w:val="22"/>
        </w:rPr>
        <w:t xml:space="preserve">Evaluation of teacher-level behaviors within an existing </w:t>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t>school-based childhood obesity prevention intervention”</w:t>
      </w:r>
    </w:p>
    <w:p w14:paraId="4635625B" w14:textId="77777777" w:rsidR="00FE0809" w:rsidRPr="00F37A61" w:rsidRDefault="00FE0809" w:rsidP="00FE0809">
      <w:pPr>
        <w:autoSpaceDE w:val="0"/>
        <w:autoSpaceDN w:val="0"/>
        <w:contextualSpacing/>
        <w:rPr>
          <w:rFonts w:ascii="Arial" w:hAnsi="Arial" w:cs="Arial"/>
          <w:sz w:val="22"/>
          <w:szCs w:val="22"/>
        </w:rPr>
      </w:pPr>
      <w:r w:rsidRPr="00F37A61">
        <w:rPr>
          <w:rFonts w:ascii="Arial" w:hAnsi="Arial" w:cs="Arial"/>
          <w:sz w:val="22"/>
          <w:szCs w:val="22"/>
        </w:rPr>
        <w:t xml:space="preserve">                                                American Heart Association 2019 Career Development Award </w:t>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t>(AHA Award# 19CDA34660015)          </w:t>
      </w:r>
    </w:p>
    <w:p w14:paraId="090B07EA" w14:textId="77777777" w:rsidR="00FE0809" w:rsidRPr="00F37A61" w:rsidRDefault="00FE0809" w:rsidP="00FE0809">
      <w:pPr>
        <w:autoSpaceDE w:val="0"/>
        <w:autoSpaceDN w:val="0"/>
        <w:contextualSpacing/>
        <w:rPr>
          <w:rFonts w:ascii="Arial" w:hAnsi="Arial" w:cs="Arial"/>
          <w:sz w:val="22"/>
          <w:szCs w:val="22"/>
        </w:rPr>
      </w:pPr>
      <w:r w:rsidRPr="00F37A61">
        <w:rPr>
          <w:rFonts w:ascii="Arial" w:hAnsi="Arial" w:cs="Arial"/>
          <w:sz w:val="22"/>
          <w:szCs w:val="22"/>
        </w:rPr>
        <w:t>                                                Yearly Direct Costs: $70,000</w:t>
      </w:r>
    </w:p>
    <w:p w14:paraId="073B6118" w14:textId="77777777" w:rsidR="00FE0809" w:rsidRPr="00F37A61" w:rsidRDefault="00FE0809" w:rsidP="00FE0809">
      <w:pPr>
        <w:autoSpaceDE w:val="0"/>
        <w:autoSpaceDN w:val="0"/>
        <w:contextualSpacing/>
        <w:rPr>
          <w:rFonts w:ascii="Arial" w:hAnsi="Arial" w:cs="Arial"/>
          <w:sz w:val="22"/>
          <w:szCs w:val="22"/>
        </w:rPr>
      </w:pPr>
      <w:r w:rsidRPr="00F37A61">
        <w:rPr>
          <w:rFonts w:ascii="Arial" w:hAnsi="Arial" w:cs="Arial"/>
          <w:sz w:val="22"/>
          <w:szCs w:val="22"/>
        </w:rPr>
        <w:t>                                                Total Direct Costs: $210,000</w:t>
      </w:r>
    </w:p>
    <w:p w14:paraId="4BECEB68" w14:textId="77777777" w:rsidR="00FE0809" w:rsidRPr="00F37A61" w:rsidRDefault="00FE0809" w:rsidP="00F82AA6">
      <w:pPr>
        <w:autoSpaceDE w:val="0"/>
        <w:autoSpaceDN w:val="0"/>
        <w:spacing w:after="200" w:line="276" w:lineRule="auto"/>
        <w:contextualSpacing/>
        <w:rPr>
          <w:rFonts w:ascii="Arial" w:hAnsi="Arial" w:cs="Arial"/>
          <w:b/>
          <w:sz w:val="22"/>
          <w:szCs w:val="22"/>
        </w:rPr>
      </w:pPr>
    </w:p>
    <w:p w14:paraId="040BCBCF" w14:textId="08D6D62C" w:rsidR="00F82AA6" w:rsidRPr="00F37A61" w:rsidRDefault="00F82AA6" w:rsidP="00F82AA6">
      <w:pPr>
        <w:autoSpaceDE w:val="0"/>
        <w:autoSpaceDN w:val="0"/>
        <w:spacing w:after="200" w:line="276" w:lineRule="auto"/>
        <w:contextualSpacing/>
        <w:rPr>
          <w:rFonts w:ascii="Arial" w:hAnsi="Arial" w:cs="Arial"/>
          <w:b/>
          <w:sz w:val="22"/>
          <w:szCs w:val="22"/>
        </w:rPr>
      </w:pPr>
      <w:r w:rsidRPr="00A84178">
        <w:rPr>
          <w:rFonts w:ascii="Arial" w:hAnsi="Arial" w:cs="Arial"/>
          <w:sz w:val="22"/>
          <w:szCs w:val="22"/>
        </w:rPr>
        <w:t>1/1/2017-9/15/2020</w:t>
      </w:r>
      <w:r w:rsidRPr="00F37A61">
        <w:rPr>
          <w:rFonts w:ascii="Arial" w:eastAsia="Calibri" w:hAnsi="Arial" w:cs="Arial"/>
          <w:sz w:val="22"/>
          <w:szCs w:val="22"/>
        </w:rPr>
        <w:tab/>
      </w:r>
      <w:r w:rsidRPr="00F37A61">
        <w:rPr>
          <w:rFonts w:ascii="Arial" w:eastAsia="Calibri" w:hAnsi="Arial" w:cs="Arial"/>
          <w:sz w:val="22"/>
          <w:szCs w:val="22"/>
        </w:rPr>
        <w:tab/>
      </w:r>
      <w:r w:rsidRPr="00F37A61">
        <w:rPr>
          <w:rFonts w:ascii="Arial" w:eastAsia="Calibri" w:hAnsi="Arial" w:cs="Arial"/>
          <w:b/>
          <w:sz w:val="22"/>
          <w:szCs w:val="22"/>
        </w:rPr>
        <w:t>(</w:t>
      </w:r>
      <w:r w:rsidR="003942CE" w:rsidRPr="00F37A61">
        <w:rPr>
          <w:rFonts w:ascii="Arial" w:hAnsi="Arial" w:cs="Arial"/>
          <w:b/>
          <w:bCs/>
          <w:sz w:val="22"/>
          <w:szCs w:val="22"/>
        </w:rPr>
        <w:t>Co-I</w:t>
      </w:r>
      <w:r w:rsidRPr="00F37A61">
        <w:rPr>
          <w:rFonts w:ascii="Arial" w:eastAsia="Calibri" w:hAnsi="Arial" w:cs="Arial"/>
          <w:b/>
          <w:sz w:val="22"/>
          <w:szCs w:val="22"/>
        </w:rPr>
        <w:t>, 10%)</w:t>
      </w:r>
      <w:r w:rsidRPr="00F37A61">
        <w:rPr>
          <w:rFonts w:ascii="Arial" w:eastAsia="Calibri" w:hAnsi="Arial" w:cs="Arial"/>
          <w:b/>
          <w:sz w:val="22"/>
          <w:szCs w:val="22"/>
        </w:rPr>
        <w:tab/>
      </w:r>
      <w:r w:rsidRPr="00F37A61">
        <w:rPr>
          <w:rFonts w:ascii="Arial" w:eastAsia="Calibri" w:hAnsi="Arial" w:cs="Arial"/>
          <w:b/>
          <w:sz w:val="22"/>
          <w:szCs w:val="22"/>
        </w:rPr>
        <w:tab/>
      </w:r>
      <w:r w:rsidRPr="00F37A61">
        <w:rPr>
          <w:rFonts w:ascii="Arial" w:eastAsia="Calibri" w:hAnsi="Arial" w:cs="Arial"/>
          <w:b/>
          <w:sz w:val="22"/>
          <w:szCs w:val="22"/>
        </w:rPr>
        <w:tab/>
      </w:r>
      <w:r w:rsidRPr="00F37A61">
        <w:rPr>
          <w:rFonts w:ascii="Arial" w:eastAsia="Calibri" w:hAnsi="Arial" w:cs="Arial"/>
          <w:b/>
          <w:sz w:val="22"/>
          <w:szCs w:val="22"/>
        </w:rPr>
        <w:tab/>
      </w:r>
      <w:r w:rsidRPr="00F37A61">
        <w:rPr>
          <w:rFonts w:ascii="Arial" w:eastAsia="Calibri" w:hAnsi="Arial" w:cs="Arial"/>
          <w:b/>
          <w:sz w:val="22"/>
          <w:szCs w:val="22"/>
        </w:rPr>
        <w:tab/>
      </w:r>
      <w:r w:rsidR="00980A46">
        <w:rPr>
          <w:rFonts w:ascii="Arial" w:eastAsia="Calibri" w:hAnsi="Arial" w:cs="Arial"/>
          <w:b/>
          <w:sz w:val="22"/>
          <w:szCs w:val="22"/>
        </w:rPr>
        <w:tab/>
      </w:r>
      <w:r w:rsidRPr="00F37A61">
        <w:rPr>
          <w:rFonts w:ascii="Arial" w:eastAsia="Calibri" w:hAnsi="Arial" w:cs="Arial"/>
          <w:b/>
          <w:sz w:val="22"/>
          <w:szCs w:val="22"/>
        </w:rPr>
        <w:t>PI: S. Taylor</w:t>
      </w:r>
      <w:r w:rsidRPr="00F37A61">
        <w:rPr>
          <w:rFonts w:ascii="Arial" w:eastAsia="Calibri" w:hAnsi="Arial" w:cs="Arial"/>
          <w:sz w:val="22"/>
          <w:szCs w:val="22"/>
        </w:rPr>
        <w:tab/>
      </w:r>
    </w:p>
    <w:p w14:paraId="5396841D" w14:textId="3A7D38DF" w:rsidR="00F82AA6" w:rsidRPr="00256D74" w:rsidRDefault="00256D74" w:rsidP="00F82AA6">
      <w:pPr>
        <w:ind w:left="2880"/>
        <w:rPr>
          <w:rFonts w:ascii="Arial" w:hAnsi="Arial" w:cs="Arial"/>
          <w:spacing w:val="-4"/>
          <w:sz w:val="22"/>
          <w:szCs w:val="22"/>
        </w:rPr>
      </w:pPr>
      <w:r>
        <w:rPr>
          <w:rFonts w:ascii="Arial" w:hAnsi="Arial" w:cs="Arial"/>
          <w:spacing w:val="-4"/>
          <w:sz w:val="22"/>
          <w:szCs w:val="22"/>
        </w:rPr>
        <w:t>“</w:t>
      </w:r>
      <w:r w:rsidR="00F82AA6" w:rsidRPr="00256D74">
        <w:rPr>
          <w:rFonts w:ascii="Arial" w:hAnsi="Arial" w:cs="Arial"/>
          <w:spacing w:val="-4"/>
          <w:sz w:val="22"/>
          <w:szCs w:val="22"/>
        </w:rPr>
        <w:t>The Mid-Atlantic Nu</w:t>
      </w:r>
      <w:r>
        <w:rPr>
          <w:rFonts w:ascii="Arial" w:hAnsi="Arial" w:cs="Arial"/>
          <w:spacing w:val="-4"/>
          <w:sz w:val="22"/>
          <w:szCs w:val="22"/>
        </w:rPr>
        <w:t>trition Obesity Research Center”</w:t>
      </w:r>
    </w:p>
    <w:p w14:paraId="5057240D" w14:textId="77777777" w:rsidR="00F82AA6" w:rsidRPr="00F37A61" w:rsidRDefault="00F82AA6" w:rsidP="00F82AA6">
      <w:pPr>
        <w:ind w:left="2880"/>
        <w:outlineLvl w:val="0"/>
        <w:rPr>
          <w:rFonts w:ascii="Arial" w:hAnsi="Arial" w:cs="Arial"/>
          <w:sz w:val="22"/>
          <w:szCs w:val="22"/>
        </w:rPr>
      </w:pPr>
      <w:r w:rsidRPr="00F37A61">
        <w:rPr>
          <w:rFonts w:ascii="Arial" w:hAnsi="Arial" w:cs="Arial"/>
          <w:sz w:val="22"/>
          <w:szCs w:val="22"/>
        </w:rPr>
        <w:t xml:space="preserve">The </w:t>
      </w:r>
      <w:r w:rsidRPr="00F37A61">
        <w:rPr>
          <w:rFonts w:ascii="Arial" w:hAnsi="Arial" w:cs="Arial"/>
          <w:bCs/>
          <w:sz w:val="22"/>
          <w:szCs w:val="22"/>
        </w:rPr>
        <w:t>National Institute of Diabetes and Digestive and Kidney Diseases</w:t>
      </w:r>
      <w:r w:rsidRPr="00F37A61">
        <w:rPr>
          <w:rFonts w:ascii="Arial" w:hAnsi="Arial" w:cs="Arial"/>
          <w:sz w:val="22"/>
          <w:szCs w:val="22"/>
        </w:rPr>
        <w:t xml:space="preserve"> (</w:t>
      </w:r>
      <w:r w:rsidRPr="00F37A61">
        <w:rPr>
          <w:rFonts w:ascii="Arial" w:hAnsi="Arial" w:cs="Arial"/>
          <w:bCs/>
          <w:sz w:val="22"/>
          <w:szCs w:val="22"/>
        </w:rPr>
        <w:t>NIDDK</w:t>
      </w:r>
      <w:r w:rsidRPr="00F37A61">
        <w:rPr>
          <w:rFonts w:ascii="Arial" w:hAnsi="Arial" w:cs="Arial"/>
          <w:sz w:val="22"/>
          <w:szCs w:val="22"/>
        </w:rPr>
        <w:t xml:space="preserve">) </w:t>
      </w:r>
    </w:p>
    <w:p w14:paraId="3A0EE68E" w14:textId="77777777" w:rsidR="00F82AA6" w:rsidRPr="00F37A61" w:rsidRDefault="00F82AA6" w:rsidP="00F82AA6">
      <w:pPr>
        <w:ind w:left="2880"/>
        <w:outlineLvl w:val="0"/>
        <w:rPr>
          <w:rFonts w:ascii="Arial" w:hAnsi="Arial" w:cs="Arial"/>
          <w:bCs/>
          <w:sz w:val="22"/>
          <w:szCs w:val="22"/>
        </w:rPr>
      </w:pPr>
      <w:r w:rsidRPr="00F37A61">
        <w:rPr>
          <w:rFonts w:ascii="Arial" w:hAnsi="Arial" w:cs="Arial"/>
          <w:bCs/>
          <w:sz w:val="22"/>
          <w:szCs w:val="22"/>
        </w:rPr>
        <w:t>5P30DK072488</w:t>
      </w:r>
    </w:p>
    <w:p w14:paraId="68AFBBA3" w14:textId="20F0128D" w:rsidR="00F82AA6" w:rsidRPr="00F37A61" w:rsidRDefault="005C41BF" w:rsidP="00F82AA6">
      <w:pPr>
        <w:ind w:left="2880"/>
        <w:outlineLvl w:val="0"/>
        <w:rPr>
          <w:rFonts w:ascii="Arial" w:hAnsi="Arial" w:cs="Arial"/>
          <w:sz w:val="22"/>
          <w:szCs w:val="22"/>
        </w:rPr>
      </w:pPr>
      <w:r w:rsidRPr="00256D74">
        <w:rPr>
          <w:rFonts w:ascii="Arial" w:hAnsi="Arial" w:cs="Arial"/>
          <w:spacing w:val="-4"/>
          <w:sz w:val="22"/>
          <w:szCs w:val="22"/>
        </w:rPr>
        <w:t>Yearly Direct Cost</w:t>
      </w:r>
      <w:r w:rsidR="00F82AA6" w:rsidRPr="00256D74">
        <w:rPr>
          <w:rFonts w:ascii="Arial" w:hAnsi="Arial" w:cs="Arial"/>
          <w:sz w:val="22"/>
          <w:szCs w:val="22"/>
        </w:rPr>
        <w:t>:</w:t>
      </w:r>
      <w:r w:rsidR="00F82AA6" w:rsidRPr="00F37A61">
        <w:rPr>
          <w:rFonts w:ascii="Arial" w:hAnsi="Arial" w:cs="Arial"/>
          <w:sz w:val="22"/>
          <w:szCs w:val="22"/>
        </w:rPr>
        <w:t xml:space="preserve"> </w:t>
      </w:r>
      <w:r w:rsidR="00415EF4" w:rsidRPr="00F37A61">
        <w:rPr>
          <w:rFonts w:ascii="Arial" w:hAnsi="Arial" w:cs="Arial"/>
          <w:sz w:val="22"/>
          <w:szCs w:val="22"/>
        </w:rPr>
        <w:t>$377,872</w:t>
      </w:r>
    </w:p>
    <w:p w14:paraId="064041F2" w14:textId="77777777" w:rsidR="00AD355B" w:rsidRPr="00F37A61" w:rsidRDefault="00F82AA6" w:rsidP="00F82AA6">
      <w:pPr>
        <w:ind w:left="2880"/>
        <w:rPr>
          <w:rFonts w:ascii="Arial" w:hAnsi="Arial" w:cs="Arial"/>
          <w:spacing w:val="-4"/>
          <w:sz w:val="22"/>
          <w:szCs w:val="22"/>
        </w:rPr>
      </w:pPr>
      <w:r w:rsidRPr="00F37A61">
        <w:rPr>
          <w:rFonts w:ascii="Arial" w:hAnsi="Arial" w:cs="Arial"/>
          <w:spacing w:val="-4"/>
          <w:sz w:val="22"/>
          <w:szCs w:val="22"/>
        </w:rPr>
        <w:t xml:space="preserve">The </w:t>
      </w:r>
      <w:r w:rsidRPr="00F37A61">
        <w:rPr>
          <w:rFonts w:ascii="Arial" w:hAnsi="Arial" w:cs="Arial"/>
          <w:b/>
          <w:spacing w:val="-4"/>
          <w:sz w:val="22"/>
          <w:szCs w:val="22"/>
        </w:rPr>
        <w:t>goal</w:t>
      </w:r>
      <w:r w:rsidRPr="00F37A61">
        <w:rPr>
          <w:rFonts w:ascii="Arial" w:hAnsi="Arial" w:cs="Arial"/>
          <w:spacing w:val="-4"/>
          <w:sz w:val="22"/>
          <w:szCs w:val="22"/>
        </w:rPr>
        <w:t xml:space="preserve"> is to foster multidisciplinary research </w:t>
      </w:r>
      <w:r w:rsidR="00AD355B" w:rsidRPr="00F37A61">
        <w:rPr>
          <w:rFonts w:ascii="Arial" w:hAnsi="Arial" w:cs="Arial"/>
          <w:spacing w:val="-4"/>
          <w:sz w:val="22"/>
          <w:szCs w:val="22"/>
        </w:rPr>
        <w:t>on</w:t>
      </w:r>
      <w:r w:rsidRPr="00F37A61">
        <w:rPr>
          <w:rFonts w:ascii="Arial" w:hAnsi="Arial" w:cs="Arial"/>
          <w:spacing w:val="-4"/>
          <w:sz w:val="22"/>
          <w:szCs w:val="22"/>
        </w:rPr>
        <w:t xml:space="preserve"> the impact of nutrition and obesity on risk for chronic disease and translate it into treatments and prevention efforts</w:t>
      </w:r>
      <w:r w:rsidR="00841BC4" w:rsidRPr="00F37A61">
        <w:rPr>
          <w:rFonts w:ascii="Arial" w:hAnsi="Arial" w:cs="Arial"/>
          <w:spacing w:val="-4"/>
          <w:sz w:val="22"/>
          <w:szCs w:val="22"/>
        </w:rPr>
        <w:t xml:space="preserve">. </w:t>
      </w:r>
    </w:p>
    <w:p w14:paraId="6F16E1C7" w14:textId="45823F8C" w:rsidR="00F82AA6" w:rsidRPr="00A84178" w:rsidRDefault="00F82AA6" w:rsidP="00F82AA6">
      <w:pPr>
        <w:rPr>
          <w:rFonts w:ascii="Arial" w:hAnsi="Arial" w:cs="Arial"/>
          <w:sz w:val="22"/>
          <w:szCs w:val="22"/>
        </w:rPr>
      </w:pPr>
    </w:p>
    <w:p w14:paraId="5BE082E8" w14:textId="1C1438DD" w:rsidR="00F82AA6" w:rsidRPr="00F37A61" w:rsidRDefault="00A84178" w:rsidP="00F82AA6">
      <w:pPr>
        <w:rPr>
          <w:rFonts w:ascii="Arial" w:hAnsi="Arial" w:cs="Arial"/>
          <w:b/>
          <w:sz w:val="22"/>
          <w:szCs w:val="22"/>
        </w:rPr>
      </w:pPr>
      <w:r w:rsidRPr="00A84178">
        <w:rPr>
          <w:rFonts w:ascii="Arial" w:hAnsi="Arial" w:cs="Arial"/>
          <w:sz w:val="22"/>
          <w:szCs w:val="22"/>
        </w:rPr>
        <w:t>4/1/2016–</w:t>
      </w:r>
      <w:r w:rsidR="00F82AA6" w:rsidRPr="00A84178">
        <w:rPr>
          <w:rFonts w:ascii="Arial" w:hAnsi="Arial" w:cs="Arial"/>
          <w:sz w:val="22"/>
          <w:szCs w:val="22"/>
        </w:rPr>
        <w:t>9/15/2020</w:t>
      </w:r>
      <w:r w:rsidR="00F82AA6" w:rsidRPr="00F37A61">
        <w:rPr>
          <w:rFonts w:ascii="Arial" w:hAnsi="Arial" w:cs="Arial"/>
          <w:b/>
          <w:sz w:val="22"/>
          <w:szCs w:val="22"/>
        </w:rPr>
        <w:tab/>
      </w:r>
      <w:r w:rsidR="00F82AA6" w:rsidRPr="00F37A61">
        <w:rPr>
          <w:rFonts w:ascii="Arial" w:hAnsi="Arial" w:cs="Arial"/>
          <w:b/>
          <w:sz w:val="22"/>
          <w:szCs w:val="22"/>
        </w:rPr>
        <w:tab/>
        <w:t>(</w:t>
      </w:r>
      <w:r w:rsidR="003942CE" w:rsidRPr="00F37A61">
        <w:rPr>
          <w:rFonts w:ascii="Arial" w:hAnsi="Arial" w:cs="Arial"/>
          <w:b/>
          <w:bCs/>
          <w:sz w:val="22"/>
          <w:szCs w:val="22"/>
        </w:rPr>
        <w:t>Co-I</w:t>
      </w:r>
      <w:r w:rsidR="003942CE" w:rsidRPr="00F37A61">
        <w:rPr>
          <w:rFonts w:ascii="Arial" w:hAnsi="Arial" w:cs="Arial"/>
          <w:b/>
          <w:sz w:val="22"/>
          <w:szCs w:val="22"/>
        </w:rPr>
        <w:t xml:space="preserve">, </w:t>
      </w:r>
      <w:r w:rsidR="00F82AA6" w:rsidRPr="00F37A61">
        <w:rPr>
          <w:rFonts w:ascii="Arial" w:hAnsi="Arial" w:cs="Arial"/>
          <w:b/>
          <w:sz w:val="22"/>
          <w:szCs w:val="22"/>
        </w:rPr>
        <w:t>20%)</w:t>
      </w:r>
      <w:r w:rsidR="00F82AA6" w:rsidRPr="00F37A61">
        <w:rPr>
          <w:rFonts w:ascii="Arial" w:hAnsi="Arial" w:cs="Arial"/>
          <w:b/>
          <w:sz w:val="22"/>
          <w:szCs w:val="22"/>
        </w:rPr>
        <w:tab/>
        <w:t xml:space="preserve"> </w:t>
      </w:r>
      <w:r w:rsidR="00F82AA6" w:rsidRPr="00F37A61">
        <w:rPr>
          <w:rFonts w:ascii="Arial" w:hAnsi="Arial" w:cs="Arial"/>
          <w:b/>
          <w:sz w:val="22"/>
          <w:szCs w:val="22"/>
        </w:rPr>
        <w:tab/>
      </w:r>
      <w:r w:rsidR="00F82AA6" w:rsidRPr="00F37A61">
        <w:rPr>
          <w:rFonts w:ascii="Arial" w:hAnsi="Arial" w:cs="Arial"/>
          <w:b/>
          <w:sz w:val="22"/>
          <w:szCs w:val="22"/>
        </w:rPr>
        <w:tab/>
      </w:r>
      <w:r w:rsidR="005445BF" w:rsidRPr="00F37A61">
        <w:rPr>
          <w:rFonts w:ascii="Arial" w:hAnsi="Arial" w:cs="Arial"/>
          <w:b/>
          <w:sz w:val="22"/>
          <w:szCs w:val="22"/>
        </w:rPr>
        <w:tab/>
      </w:r>
      <w:r w:rsidR="005445BF" w:rsidRPr="00F37A61">
        <w:rPr>
          <w:rFonts w:ascii="Arial" w:hAnsi="Arial" w:cs="Arial"/>
          <w:b/>
          <w:sz w:val="22"/>
          <w:szCs w:val="22"/>
        </w:rPr>
        <w:tab/>
      </w:r>
      <w:r w:rsidR="00980A46">
        <w:rPr>
          <w:rFonts w:ascii="Arial" w:hAnsi="Arial" w:cs="Arial"/>
          <w:b/>
          <w:sz w:val="22"/>
          <w:szCs w:val="22"/>
        </w:rPr>
        <w:tab/>
      </w:r>
      <w:r w:rsidR="00F82AA6" w:rsidRPr="00F37A61">
        <w:rPr>
          <w:rFonts w:ascii="Arial" w:hAnsi="Arial" w:cs="Arial"/>
          <w:b/>
          <w:sz w:val="22"/>
          <w:szCs w:val="22"/>
        </w:rPr>
        <w:t>PI:  M. Black</w:t>
      </w:r>
    </w:p>
    <w:p w14:paraId="4F0AE29C" w14:textId="77777777" w:rsidR="00F82AA6" w:rsidRPr="00256D74" w:rsidRDefault="00F82AA6" w:rsidP="00F82AA6">
      <w:pPr>
        <w:ind w:left="2880"/>
        <w:outlineLvl w:val="0"/>
        <w:rPr>
          <w:rFonts w:ascii="Arial" w:hAnsi="Arial" w:cs="Arial"/>
          <w:sz w:val="22"/>
          <w:szCs w:val="22"/>
        </w:rPr>
      </w:pPr>
      <w:r w:rsidRPr="00256D74">
        <w:rPr>
          <w:rFonts w:ascii="Arial" w:hAnsi="Arial" w:cs="Arial"/>
          <w:sz w:val="22"/>
          <w:szCs w:val="22"/>
        </w:rPr>
        <w:t>“Building-Block for Healthy Preschoolers: Child Care and Family Models”</w:t>
      </w:r>
    </w:p>
    <w:p w14:paraId="6FA45CD3" w14:textId="77777777" w:rsidR="00F82AA6" w:rsidRPr="00F37A61" w:rsidRDefault="00F82AA6" w:rsidP="00F82AA6">
      <w:pPr>
        <w:ind w:left="2880"/>
        <w:outlineLvl w:val="0"/>
        <w:rPr>
          <w:rFonts w:ascii="Arial" w:hAnsi="Arial" w:cs="Arial"/>
          <w:sz w:val="22"/>
          <w:szCs w:val="22"/>
        </w:rPr>
      </w:pPr>
      <w:r w:rsidRPr="00F37A61">
        <w:rPr>
          <w:rFonts w:ascii="Arial" w:hAnsi="Arial" w:cs="Arial"/>
          <w:sz w:val="22"/>
          <w:szCs w:val="22"/>
        </w:rPr>
        <w:t xml:space="preserve">The </w:t>
      </w:r>
      <w:r w:rsidRPr="00F37A61">
        <w:rPr>
          <w:rFonts w:ascii="Arial" w:hAnsi="Arial" w:cs="Arial"/>
          <w:bCs/>
          <w:sz w:val="22"/>
          <w:szCs w:val="22"/>
        </w:rPr>
        <w:t>National Institute of Diabetes and Digestive and Kidney Diseases</w:t>
      </w:r>
      <w:r w:rsidRPr="00F37A61">
        <w:rPr>
          <w:rFonts w:ascii="Arial" w:hAnsi="Arial" w:cs="Arial"/>
          <w:sz w:val="22"/>
          <w:szCs w:val="22"/>
        </w:rPr>
        <w:t xml:space="preserve"> (</w:t>
      </w:r>
      <w:r w:rsidRPr="00F37A61">
        <w:rPr>
          <w:rFonts w:ascii="Arial" w:hAnsi="Arial" w:cs="Arial"/>
          <w:bCs/>
          <w:sz w:val="22"/>
          <w:szCs w:val="22"/>
        </w:rPr>
        <w:t>NIDDK</w:t>
      </w:r>
      <w:r w:rsidRPr="00F37A61">
        <w:rPr>
          <w:rFonts w:ascii="Arial" w:hAnsi="Arial" w:cs="Arial"/>
          <w:sz w:val="22"/>
          <w:szCs w:val="22"/>
        </w:rPr>
        <w:t xml:space="preserve">) </w:t>
      </w:r>
    </w:p>
    <w:p w14:paraId="0F8A08E9" w14:textId="3FD358FA" w:rsidR="00F82AA6" w:rsidRPr="00F37A61" w:rsidRDefault="00F82AA6" w:rsidP="00F82AA6">
      <w:pPr>
        <w:outlineLvl w:val="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t>R01 DK107761</w:t>
      </w:r>
    </w:p>
    <w:p w14:paraId="2A093C5F" w14:textId="1AB349D6" w:rsidR="00C61C75" w:rsidRPr="00256D74" w:rsidRDefault="00C61C75" w:rsidP="00F82AA6">
      <w:pPr>
        <w:outlineLvl w:val="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005C41BF" w:rsidRPr="00256D74">
        <w:rPr>
          <w:rFonts w:ascii="Arial" w:hAnsi="Arial" w:cs="Arial"/>
          <w:spacing w:val="-4"/>
          <w:sz w:val="22"/>
          <w:szCs w:val="22"/>
        </w:rPr>
        <w:t>Yearly Direct Cost</w:t>
      </w:r>
      <w:r w:rsidRPr="00256D74">
        <w:rPr>
          <w:rFonts w:ascii="Arial" w:hAnsi="Arial" w:cs="Arial"/>
          <w:spacing w:val="-4"/>
          <w:sz w:val="22"/>
          <w:szCs w:val="22"/>
        </w:rPr>
        <w:t xml:space="preserve">: </w:t>
      </w:r>
      <w:r w:rsidR="002970B7" w:rsidRPr="00256D74">
        <w:rPr>
          <w:rFonts w:ascii="Arial" w:hAnsi="Arial" w:cs="Arial"/>
          <w:spacing w:val="-4"/>
          <w:sz w:val="22"/>
          <w:szCs w:val="22"/>
        </w:rPr>
        <w:t>~</w:t>
      </w:r>
      <w:r w:rsidRPr="00256D74">
        <w:rPr>
          <w:rFonts w:ascii="Arial" w:hAnsi="Arial" w:cs="Arial"/>
          <w:spacing w:val="-4"/>
          <w:sz w:val="22"/>
          <w:szCs w:val="22"/>
        </w:rPr>
        <w:t>$446,721</w:t>
      </w:r>
    </w:p>
    <w:p w14:paraId="3D8488AB" w14:textId="49927316" w:rsidR="00F82AA6" w:rsidRPr="00F37A61" w:rsidRDefault="00F82AA6" w:rsidP="00F82AA6">
      <w:pPr>
        <w:outlineLvl w:val="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00256D74" w:rsidRPr="00F37A61">
        <w:rPr>
          <w:rFonts w:ascii="Arial" w:hAnsi="Arial" w:cs="Arial"/>
          <w:sz w:val="22"/>
          <w:szCs w:val="22"/>
        </w:rPr>
        <w:t>Total Direct and Indirect Costs</w:t>
      </w:r>
      <w:r w:rsidR="00256D74">
        <w:rPr>
          <w:rFonts w:ascii="Arial" w:hAnsi="Arial" w:cs="Arial"/>
          <w:spacing w:val="-4"/>
          <w:sz w:val="22"/>
          <w:szCs w:val="22"/>
        </w:rPr>
        <w:t>:</w:t>
      </w:r>
      <w:r w:rsidRPr="00F37A61">
        <w:rPr>
          <w:rFonts w:ascii="Arial" w:hAnsi="Arial" w:cs="Arial"/>
          <w:spacing w:val="-4"/>
          <w:sz w:val="22"/>
          <w:szCs w:val="22"/>
        </w:rPr>
        <w:t xml:space="preserve"> </w:t>
      </w:r>
      <w:r w:rsidR="00F65A9D" w:rsidRPr="00F37A61">
        <w:rPr>
          <w:rFonts w:ascii="Arial" w:hAnsi="Arial" w:cs="Arial"/>
          <w:spacing w:val="-4"/>
          <w:sz w:val="22"/>
          <w:szCs w:val="22"/>
        </w:rPr>
        <w:t>$3,428, 993</w:t>
      </w:r>
    </w:p>
    <w:p w14:paraId="207BE08A" w14:textId="1B132159" w:rsidR="00F82AA6" w:rsidRDefault="00F82AA6" w:rsidP="00F82AA6">
      <w:pPr>
        <w:ind w:left="2880"/>
        <w:rPr>
          <w:rFonts w:ascii="Arial" w:hAnsi="Arial" w:cs="Arial"/>
          <w:spacing w:val="-4"/>
          <w:sz w:val="22"/>
          <w:szCs w:val="22"/>
        </w:rPr>
      </w:pPr>
      <w:r w:rsidRPr="00F37A61">
        <w:rPr>
          <w:rFonts w:ascii="Arial" w:hAnsi="Arial" w:cs="Arial"/>
          <w:spacing w:val="-4"/>
          <w:sz w:val="22"/>
          <w:szCs w:val="22"/>
        </w:rPr>
        <w:t xml:space="preserve">The </w:t>
      </w:r>
      <w:r w:rsidRPr="00F37A61">
        <w:rPr>
          <w:rFonts w:ascii="Arial" w:hAnsi="Arial" w:cs="Arial"/>
          <w:b/>
          <w:spacing w:val="-4"/>
          <w:sz w:val="22"/>
          <w:szCs w:val="22"/>
        </w:rPr>
        <w:t xml:space="preserve">goal </w:t>
      </w:r>
      <w:r w:rsidRPr="00F37A61">
        <w:rPr>
          <w:rFonts w:ascii="Arial" w:hAnsi="Arial" w:cs="Arial"/>
          <w:spacing w:val="-4"/>
          <w:sz w:val="22"/>
          <w:szCs w:val="22"/>
        </w:rPr>
        <w:t>is to develop and evaluate a 3-cell randomized trial including a staff-focused environmental wellness intervention and a staff and family-focused intervention in promoting children’s health wellness</w:t>
      </w:r>
    </w:p>
    <w:p w14:paraId="47F30B3A" w14:textId="77777777" w:rsidR="0096120F" w:rsidRPr="00F37A61" w:rsidRDefault="0096120F" w:rsidP="00F82AA6">
      <w:pPr>
        <w:ind w:left="2880"/>
        <w:rPr>
          <w:rFonts w:ascii="Arial" w:hAnsi="Arial" w:cs="Arial"/>
          <w:i/>
          <w:spacing w:val="-4"/>
          <w:sz w:val="22"/>
          <w:szCs w:val="22"/>
        </w:rPr>
      </w:pPr>
    </w:p>
    <w:p w14:paraId="023BB91B" w14:textId="38CBF462" w:rsidR="00F82AA6" w:rsidRPr="00F37A61" w:rsidRDefault="00F82AA6" w:rsidP="00F82AA6">
      <w:pPr>
        <w:rPr>
          <w:rFonts w:ascii="Arial" w:hAnsi="Arial" w:cs="Arial"/>
          <w:b/>
          <w:sz w:val="22"/>
          <w:szCs w:val="22"/>
        </w:rPr>
      </w:pPr>
      <w:r w:rsidRPr="00A84178">
        <w:rPr>
          <w:rFonts w:ascii="Arial" w:hAnsi="Arial" w:cs="Arial"/>
          <w:sz w:val="22"/>
          <w:szCs w:val="22"/>
        </w:rPr>
        <w:t>3/1/2016- 9/15/2020</w:t>
      </w:r>
      <w:r w:rsidRPr="00F37A61">
        <w:rPr>
          <w:rFonts w:ascii="Arial" w:hAnsi="Arial" w:cs="Arial"/>
          <w:b/>
          <w:sz w:val="22"/>
          <w:szCs w:val="22"/>
        </w:rPr>
        <w:tab/>
      </w:r>
      <w:r w:rsidRPr="00F37A61">
        <w:rPr>
          <w:rFonts w:ascii="Arial" w:hAnsi="Arial" w:cs="Arial"/>
          <w:b/>
          <w:sz w:val="22"/>
          <w:szCs w:val="22"/>
        </w:rPr>
        <w:tab/>
        <w:t>(</w:t>
      </w:r>
      <w:r w:rsidR="003942CE" w:rsidRPr="00F37A61">
        <w:rPr>
          <w:rFonts w:ascii="Arial" w:hAnsi="Arial" w:cs="Arial"/>
          <w:b/>
          <w:bCs/>
          <w:sz w:val="22"/>
          <w:szCs w:val="22"/>
        </w:rPr>
        <w:t>Co-I</w:t>
      </w:r>
      <w:r w:rsidRPr="00F37A61">
        <w:rPr>
          <w:rFonts w:ascii="Arial" w:hAnsi="Arial" w:cs="Arial"/>
          <w:b/>
          <w:sz w:val="22"/>
          <w:szCs w:val="22"/>
        </w:rPr>
        <w:t xml:space="preserve">, 10-15%)            </w:t>
      </w:r>
      <w:r w:rsidRPr="00F37A61">
        <w:rPr>
          <w:rFonts w:ascii="Arial" w:hAnsi="Arial" w:cs="Arial"/>
          <w:b/>
          <w:sz w:val="22"/>
          <w:szCs w:val="22"/>
        </w:rPr>
        <w:tab/>
      </w:r>
      <w:r w:rsidR="00980A46">
        <w:rPr>
          <w:rFonts w:ascii="Arial" w:hAnsi="Arial" w:cs="Arial"/>
          <w:b/>
          <w:sz w:val="22"/>
          <w:szCs w:val="22"/>
        </w:rPr>
        <w:tab/>
      </w:r>
      <w:r w:rsidR="00980A46">
        <w:rPr>
          <w:rFonts w:ascii="Arial" w:hAnsi="Arial" w:cs="Arial"/>
          <w:b/>
          <w:sz w:val="22"/>
          <w:szCs w:val="22"/>
        </w:rPr>
        <w:tab/>
      </w:r>
      <w:r w:rsidR="00980A46">
        <w:rPr>
          <w:rFonts w:ascii="Arial" w:hAnsi="Arial" w:cs="Arial"/>
          <w:b/>
          <w:sz w:val="22"/>
          <w:szCs w:val="22"/>
        </w:rPr>
        <w:tab/>
      </w:r>
      <w:r w:rsidRPr="00F37A61">
        <w:rPr>
          <w:rFonts w:ascii="Arial" w:hAnsi="Arial" w:cs="Arial"/>
          <w:b/>
          <w:sz w:val="22"/>
          <w:szCs w:val="22"/>
        </w:rPr>
        <w:t>PI: E. Hager</w:t>
      </w:r>
    </w:p>
    <w:p w14:paraId="4838E18D" w14:textId="77777777" w:rsidR="00F82AA6" w:rsidRPr="00256D74" w:rsidRDefault="00F82AA6" w:rsidP="00F82AA6">
      <w:pPr>
        <w:ind w:left="2880"/>
        <w:outlineLvl w:val="0"/>
        <w:rPr>
          <w:rFonts w:ascii="Arial" w:hAnsi="Arial" w:cs="Arial"/>
          <w:sz w:val="22"/>
          <w:szCs w:val="22"/>
        </w:rPr>
      </w:pPr>
      <w:r w:rsidRPr="00256D74">
        <w:rPr>
          <w:rFonts w:ascii="Arial" w:hAnsi="Arial" w:cs="Arial"/>
          <w:sz w:val="22"/>
          <w:szCs w:val="22"/>
        </w:rPr>
        <w:t>“Approaches to Enhancing Wellness Policy Implementation in Schools to Promote Healthy Behaviors and Prevent Obesity”</w:t>
      </w:r>
    </w:p>
    <w:p w14:paraId="5A9580F2" w14:textId="7C7ED901" w:rsidR="00C61C75" w:rsidRPr="00F37A61" w:rsidRDefault="00F82AA6" w:rsidP="00F82AA6">
      <w:pPr>
        <w:ind w:left="2880"/>
        <w:outlineLvl w:val="0"/>
        <w:rPr>
          <w:rFonts w:ascii="Arial" w:hAnsi="Arial" w:cs="Arial"/>
          <w:sz w:val="22"/>
          <w:szCs w:val="22"/>
        </w:rPr>
      </w:pPr>
      <w:r w:rsidRPr="00F37A61">
        <w:rPr>
          <w:rFonts w:ascii="Arial" w:hAnsi="Arial" w:cs="Arial"/>
          <w:sz w:val="22"/>
          <w:szCs w:val="22"/>
        </w:rPr>
        <w:t>United States Department of Agriculture (USDA) Agriculture and Food Research Initiative (AFRI) -Integrated Approaches to Prevent Childhood Obesity</w:t>
      </w:r>
    </w:p>
    <w:p w14:paraId="6792405B" w14:textId="731F2715" w:rsidR="00B1118B" w:rsidRPr="00F37A61" w:rsidRDefault="00F27069" w:rsidP="00F82AA6">
      <w:pPr>
        <w:ind w:left="2880"/>
        <w:outlineLvl w:val="0"/>
        <w:rPr>
          <w:rFonts w:ascii="Arial" w:hAnsi="Arial" w:cs="Arial"/>
          <w:sz w:val="22"/>
          <w:szCs w:val="22"/>
        </w:rPr>
      </w:pPr>
      <w:r w:rsidRPr="00F37A61">
        <w:rPr>
          <w:rFonts w:ascii="Arial" w:hAnsi="Arial" w:cs="Arial"/>
          <w:sz w:val="22"/>
          <w:szCs w:val="22"/>
        </w:rPr>
        <w:t>Yearly</w:t>
      </w:r>
      <w:r w:rsidR="00B1118B" w:rsidRPr="00F37A61">
        <w:rPr>
          <w:rFonts w:ascii="Arial" w:hAnsi="Arial" w:cs="Arial"/>
          <w:sz w:val="22"/>
          <w:szCs w:val="22"/>
        </w:rPr>
        <w:t xml:space="preserve"> direct cost: $660,000</w:t>
      </w:r>
    </w:p>
    <w:p w14:paraId="4D3A2EA1" w14:textId="1DF863C9" w:rsidR="00F82AA6" w:rsidRPr="00F37A61" w:rsidRDefault="00F82AA6" w:rsidP="00F82AA6">
      <w:pPr>
        <w:outlineLvl w:val="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00256D74" w:rsidRPr="00F37A61">
        <w:rPr>
          <w:rFonts w:ascii="Arial" w:hAnsi="Arial" w:cs="Arial"/>
          <w:sz w:val="22"/>
          <w:szCs w:val="22"/>
        </w:rPr>
        <w:t>Total Direct and Indirect Costs</w:t>
      </w:r>
      <w:r w:rsidR="00FF0138" w:rsidRPr="00F37A61">
        <w:rPr>
          <w:rFonts w:ascii="Arial" w:hAnsi="Arial" w:cs="Arial"/>
          <w:sz w:val="22"/>
          <w:szCs w:val="22"/>
        </w:rPr>
        <w:t>: </w:t>
      </w:r>
      <w:r w:rsidRPr="00F37A61">
        <w:rPr>
          <w:rFonts w:ascii="Arial" w:hAnsi="Arial" w:cs="Arial"/>
          <w:sz w:val="22"/>
          <w:szCs w:val="22"/>
        </w:rPr>
        <w:t>$4,112,688</w:t>
      </w:r>
    </w:p>
    <w:p w14:paraId="04899317" w14:textId="3AB66B05" w:rsidR="00223236" w:rsidRPr="00F37A61" w:rsidRDefault="00841BC4" w:rsidP="00074160">
      <w:pPr>
        <w:ind w:left="2880"/>
        <w:outlineLvl w:val="0"/>
        <w:rPr>
          <w:rFonts w:ascii="Arial" w:hAnsi="Arial" w:cs="Arial"/>
          <w:sz w:val="22"/>
          <w:szCs w:val="22"/>
        </w:rPr>
      </w:pPr>
      <w:r w:rsidRPr="00F37A61">
        <w:rPr>
          <w:rFonts w:ascii="Arial" w:hAnsi="Arial" w:cs="Arial"/>
          <w:sz w:val="22"/>
          <w:szCs w:val="22"/>
        </w:rPr>
        <w:t xml:space="preserve">The goal is to </w:t>
      </w:r>
      <w:r w:rsidR="0022604A" w:rsidRPr="00F37A61">
        <w:rPr>
          <w:rFonts w:ascii="Arial" w:hAnsi="Arial" w:cs="Arial"/>
          <w:sz w:val="22"/>
          <w:szCs w:val="22"/>
        </w:rPr>
        <w:t xml:space="preserve">develop a three-arm school level randomized controlled trial and </w:t>
      </w:r>
      <w:r w:rsidRPr="00F37A61">
        <w:rPr>
          <w:rFonts w:ascii="Arial" w:hAnsi="Arial" w:cs="Arial"/>
          <w:sz w:val="22"/>
          <w:szCs w:val="22"/>
        </w:rPr>
        <w:t xml:space="preserve">examine </w:t>
      </w:r>
      <w:r w:rsidR="00860E30" w:rsidRPr="00F37A61">
        <w:rPr>
          <w:rFonts w:ascii="Arial" w:hAnsi="Arial" w:cs="Arial"/>
          <w:sz w:val="22"/>
          <w:szCs w:val="22"/>
        </w:rPr>
        <w:t xml:space="preserve">the impact of a school-level </w:t>
      </w:r>
      <w:r w:rsidR="00860E30" w:rsidRPr="00F37A61">
        <w:rPr>
          <w:rFonts w:ascii="Arial" w:hAnsi="Arial" w:cs="Arial"/>
          <w:sz w:val="22"/>
          <w:szCs w:val="22"/>
        </w:rPr>
        <w:lastRenderedPageBreak/>
        <w:t xml:space="preserve">intervention to enhance LWP implementation </w:t>
      </w:r>
      <w:r w:rsidR="00565A23" w:rsidRPr="00F37A61">
        <w:rPr>
          <w:rFonts w:ascii="Arial" w:hAnsi="Arial" w:cs="Arial"/>
          <w:sz w:val="22"/>
          <w:szCs w:val="22"/>
        </w:rPr>
        <w:t xml:space="preserve">and </w:t>
      </w:r>
      <w:r w:rsidR="00860E30" w:rsidRPr="00F37A61">
        <w:rPr>
          <w:rFonts w:ascii="Arial" w:hAnsi="Arial" w:cs="Arial"/>
          <w:sz w:val="22"/>
          <w:szCs w:val="22"/>
        </w:rPr>
        <w:t xml:space="preserve">the added benefit of training students </w:t>
      </w:r>
      <w:r w:rsidR="00E269C9" w:rsidRPr="00F37A61">
        <w:rPr>
          <w:rFonts w:ascii="Arial" w:hAnsi="Arial" w:cs="Arial"/>
          <w:sz w:val="22"/>
          <w:szCs w:val="22"/>
        </w:rPr>
        <w:t>to be wellness champions</w:t>
      </w:r>
      <w:r w:rsidR="00565A23" w:rsidRPr="00F37A61">
        <w:rPr>
          <w:rFonts w:ascii="Arial" w:hAnsi="Arial" w:cs="Arial"/>
          <w:sz w:val="22"/>
          <w:szCs w:val="22"/>
        </w:rPr>
        <w:t xml:space="preserve"> </w:t>
      </w:r>
      <w:r w:rsidR="00E269C9" w:rsidRPr="00F37A61">
        <w:rPr>
          <w:rFonts w:ascii="Arial" w:hAnsi="Arial" w:cs="Arial"/>
          <w:sz w:val="22"/>
          <w:szCs w:val="22"/>
        </w:rPr>
        <w:t xml:space="preserve">on student-level outcomes (diet, physical activity, and obesity) and </w:t>
      </w:r>
      <w:r w:rsidR="00223236" w:rsidRPr="00F37A61">
        <w:rPr>
          <w:rFonts w:ascii="Arial" w:hAnsi="Arial" w:cs="Arial"/>
          <w:sz w:val="22"/>
          <w:szCs w:val="22"/>
        </w:rPr>
        <w:t>the differential impact by home and school-neighborhood environment</w:t>
      </w:r>
    </w:p>
    <w:p w14:paraId="4C1BC77B" w14:textId="2A5FC8EE" w:rsidR="00F82AA6" w:rsidRPr="00F37A61" w:rsidRDefault="00F82AA6" w:rsidP="00F82AA6">
      <w:pPr>
        <w:outlineLvl w:val="0"/>
        <w:rPr>
          <w:rFonts w:ascii="Arial" w:hAnsi="Arial" w:cs="Arial"/>
          <w:sz w:val="22"/>
          <w:szCs w:val="22"/>
        </w:rPr>
      </w:pPr>
    </w:p>
    <w:p w14:paraId="60C09039" w14:textId="1E96CD61" w:rsidR="00F82AA6" w:rsidRPr="00F37A61" w:rsidRDefault="00F82AA6" w:rsidP="00F82AA6">
      <w:pPr>
        <w:autoSpaceDE w:val="0"/>
        <w:autoSpaceDN w:val="0"/>
        <w:contextualSpacing/>
        <w:rPr>
          <w:rFonts w:ascii="Arial" w:eastAsia="Calibri" w:hAnsi="Arial" w:cs="Arial"/>
          <w:b/>
          <w:sz w:val="22"/>
          <w:szCs w:val="22"/>
        </w:rPr>
      </w:pPr>
      <w:r w:rsidRPr="00A84178">
        <w:rPr>
          <w:rFonts w:ascii="Arial" w:hAnsi="Arial" w:cs="Arial"/>
          <w:sz w:val="22"/>
          <w:szCs w:val="22"/>
        </w:rPr>
        <w:t>1/1/2016-9/15/2020</w:t>
      </w:r>
      <w:r w:rsidRPr="00F37A61">
        <w:rPr>
          <w:rFonts w:ascii="Arial" w:hAnsi="Arial" w:cs="Arial"/>
          <w:b/>
          <w:sz w:val="22"/>
          <w:szCs w:val="22"/>
        </w:rPr>
        <w:tab/>
      </w:r>
      <w:r w:rsidRPr="00F37A61">
        <w:rPr>
          <w:rFonts w:ascii="Arial" w:eastAsia="Calibri" w:hAnsi="Arial" w:cs="Arial"/>
          <w:sz w:val="22"/>
          <w:szCs w:val="22"/>
        </w:rPr>
        <w:tab/>
        <w:t>(</w:t>
      </w:r>
      <w:r w:rsidR="002D0EC8" w:rsidRPr="00F37A61">
        <w:rPr>
          <w:rFonts w:ascii="Arial" w:eastAsia="Calibri" w:hAnsi="Arial" w:cs="Arial"/>
          <w:b/>
          <w:sz w:val="22"/>
          <w:szCs w:val="22"/>
        </w:rPr>
        <w:t>Co-I/s</w:t>
      </w:r>
      <w:r w:rsidRPr="00F37A61">
        <w:rPr>
          <w:rFonts w:ascii="Arial" w:eastAsia="Calibri" w:hAnsi="Arial" w:cs="Arial"/>
          <w:b/>
          <w:sz w:val="22"/>
          <w:szCs w:val="22"/>
        </w:rPr>
        <w:t>tatistician, 10-15%)</w:t>
      </w:r>
      <w:r w:rsidRPr="00F37A61">
        <w:rPr>
          <w:rFonts w:ascii="Arial" w:eastAsia="Calibri" w:hAnsi="Arial" w:cs="Arial"/>
          <w:b/>
          <w:sz w:val="22"/>
          <w:szCs w:val="22"/>
        </w:rPr>
        <w:tab/>
      </w:r>
      <w:r w:rsidRPr="00F37A61">
        <w:rPr>
          <w:rFonts w:ascii="Arial" w:eastAsia="Calibri" w:hAnsi="Arial" w:cs="Arial"/>
          <w:b/>
          <w:sz w:val="22"/>
          <w:szCs w:val="22"/>
        </w:rPr>
        <w:tab/>
        <w:t>Baltimore site PI: M. Black</w:t>
      </w:r>
    </w:p>
    <w:p w14:paraId="5669D30A" w14:textId="77777777" w:rsidR="00F82AA6" w:rsidRPr="00256D74" w:rsidRDefault="00F82AA6" w:rsidP="00F82AA6">
      <w:pPr>
        <w:ind w:left="720"/>
        <w:rPr>
          <w:rFonts w:ascii="Arial" w:hAnsi="Arial" w:cs="Arial"/>
          <w:spacing w:val="-4"/>
          <w:sz w:val="22"/>
          <w:szCs w:val="22"/>
        </w:rPr>
      </w:pPr>
      <w:r w:rsidRPr="00F37A61">
        <w:rPr>
          <w:rFonts w:ascii="Arial" w:hAnsi="Arial" w:cs="Arial"/>
          <w:spacing w:val="-4"/>
          <w:sz w:val="22"/>
          <w:szCs w:val="22"/>
        </w:rPr>
        <w:tab/>
      </w:r>
      <w:r w:rsidRPr="00F37A61">
        <w:rPr>
          <w:rFonts w:ascii="Arial" w:hAnsi="Arial" w:cs="Arial"/>
          <w:spacing w:val="-4"/>
          <w:sz w:val="22"/>
          <w:szCs w:val="22"/>
        </w:rPr>
        <w:tab/>
      </w:r>
      <w:r w:rsidRPr="00F37A61">
        <w:rPr>
          <w:rFonts w:ascii="Arial" w:hAnsi="Arial" w:cs="Arial"/>
          <w:spacing w:val="-4"/>
          <w:sz w:val="22"/>
          <w:szCs w:val="22"/>
        </w:rPr>
        <w:tab/>
      </w:r>
      <w:r w:rsidRPr="00256D74">
        <w:rPr>
          <w:rFonts w:ascii="Arial" w:hAnsi="Arial" w:cs="Arial"/>
          <w:spacing w:val="-4"/>
          <w:sz w:val="22"/>
          <w:szCs w:val="22"/>
        </w:rPr>
        <w:t xml:space="preserve">“Children’s </w:t>
      </w:r>
      <w:proofErr w:type="spellStart"/>
      <w:r w:rsidRPr="00256D74">
        <w:rPr>
          <w:rFonts w:ascii="Arial" w:hAnsi="Arial" w:cs="Arial"/>
          <w:spacing w:val="-4"/>
          <w:sz w:val="22"/>
          <w:szCs w:val="22"/>
        </w:rPr>
        <w:t>HealthWatch</w:t>
      </w:r>
      <w:proofErr w:type="spellEnd"/>
      <w:r w:rsidRPr="00256D74">
        <w:rPr>
          <w:rFonts w:ascii="Arial" w:hAnsi="Arial" w:cs="Arial"/>
          <w:spacing w:val="-4"/>
          <w:sz w:val="22"/>
          <w:szCs w:val="22"/>
        </w:rPr>
        <w:t>”</w:t>
      </w:r>
    </w:p>
    <w:p w14:paraId="34D21BE6" w14:textId="77777777" w:rsidR="00F82AA6" w:rsidRPr="00F37A61" w:rsidRDefault="00F82AA6" w:rsidP="00F82AA6">
      <w:pPr>
        <w:ind w:left="720"/>
        <w:rPr>
          <w:rFonts w:ascii="Arial" w:hAnsi="Arial" w:cs="Arial"/>
          <w:spacing w:val="-4"/>
          <w:sz w:val="22"/>
          <w:szCs w:val="22"/>
        </w:rPr>
      </w:pPr>
      <w:r w:rsidRPr="00F37A61">
        <w:rPr>
          <w:rFonts w:ascii="Arial" w:hAnsi="Arial" w:cs="Arial"/>
          <w:spacing w:val="-4"/>
          <w:sz w:val="22"/>
          <w:szCs w:val="22"/>
        </w:rPr>
        <w:tab/>
      </w:r>
      <w:r w:rsidRPr="00F37A61">
        <w:rPr>
          <w:rFonts w:ascii="Arial" w:hAnsi="Arial" w:cs="Arial"/>
          <w:spacing w:val="-4"/>
          <w:sz w:val="22"/>
          <w:szCs w:val="22"/>
        </w:rPr>
        <w:tab/>
      </w:r>
      <w:r w:rsidRPr="00F37A61">
        <w:rPr>
          <w:rFonts w:ascii="Arial" w:hAnsi="Arial" w:cs="Arial"/>
          <w:spacing w:val="-4"/>
          <w:sz w:val="22"/>
          <w:szCs w:val="22"/>
        </w:rPr>
        <w:tab/>
        <w:t>WK Kellogg Foundation (through Boston Medical Center)</w:t>
      </w:r>
      <w:r w:rsidRPr="00F37A61">
        <w:rPr>
          <w:rFonts w:ascii="Arial" w:hAnsi="Arial" w:cs="Arial"/>
          <w:spacing w:val="-4"/>
          <w:sz w:val="22"/>
          <w:szCs w:val="22"/>
        </w:rPr>
        <w:tab/>
      </w:r>
    </w:p>
    <w:p w14:paraId="7B85044B" w14:textId="47D1402A" w:rsidR="00F82AA6" w:rsidRPr="00F37A61" w:rsidRDefault="005C41BF" w:rsidP="00F82AA6">
      <w:pPr>
        <w:ind w:left="2880"/>
        <w:rPr>
          <w:rFonts w:ascii="Arial" w:hAnsi="Arial" w:cs="Arial"/>
          <w:spacing w:val="-4"/>
          <w:sz w:val="22"/>
          <w:szCs w:val="22"/>
        </w:rPr>
      </w:pPr>
      <w:r w:rsidRPr="00F37A61">
        <w:rPr>
          <w:rFonts w:ascii="Arial" w:hAnsi="Arial" w:cs="Arial"/>
          <w:spacing w:val="-4"/>
          <w:sz w:val="22"/>
          <w:szCs w:val="22"/>
        </w:rPr>
        <w:t>Yearly Direct Cost</w:t>
      </w:r>
      <w:r w:rsidR="00F82AA6" w:rsidRPr="00F37A61">
        <w:rPr>
          <w:rFonts w:ascii="Arial" w:hAnsi="Arial" w:cs="Arial"/>
          <w:spacing w:val="-4"/>
          <w:sz w:val="22"/>
          <w:szCs w:val="22"/>
        </w:rPr>
        <w:t>: $189,000</w:t>
      </w:r>
    </w:p>
    <w:p w14:paraId="7F6256E2" w14:textId="2AF1B667" w:rsidR="00FD4956" w:rsidRPr="00F37A61" w:rsidRDefault="00D30D7F" w:rsidP="00F82AA6">
      <w:pPr>
        <w:ind w:left="2880"/>
        <w:rPr>
          <w:rFonts w:ascii="Arial" w:hAnsi="Arial" w:cs="Arial"/>
          <w:spacing w:val="-4"/>
          <w:sz w:val="22"/>
          <w:szCs w:val="22"/>
        </w:rPr>
      </w:pPr>
      <w:r w:rsidRPr="00F37A61">
        <w:rPr>
          <w:rFonts w:ascii="Arial" w:hAnsi="Arial" w:cs="Arial"/>
          <w:spacing w:val="-4"/>
          <w:sz w:val="22"/>
          <w:szCs w:val="22"/>
        </w:rPr>
        <w:t xml:space="preserve">The </w:t>
      </w:r>
      <w:r w:rsidRPr="00F37A61">
        <w:rPr>
          <w:rFonts w:ascii="Arial" w:hAnsi="Arial" w:cs="Arial"/>
          <w:b/>
          <w:spacing w:val="-4"/>
          <w:sz w:val="22"/>
          <w:szCs w:val="22"/>
        </w:rPr>
        <w:t>goal</w:t>
      </w:r>
      <w:r w:rsidRPr="00F37A61">
        <w:rPr>
          <w:rFonts w:ascii="Arial" w:hAnsi="Arial" w:cs="Arial"/>
          <w:spacing w:val="-4"/>
          <w:sz w:val="22"/>
          <w:szCs w:val="22"/>
        </w:rPr>
        <w:t xml:space="preserve"> is to monitor the children’s health via continuous multi-site data collection on children up to the age of four and their families in emergency departments and clinics</w:t>
      </w:r>
      <w:r w:rsidR="00EB4B37" w:rsidRPr="00F37A61">
        <w:rPr>
          <w:rFonts w:ascii="Arial" w:hAnsi="Arial" w:cs="Arial"/>
          <w:spacing w:val="-4"/>
          <w:sz w:val="22"/>
          <w:szCs w:val="22"/>
        </w:rPr>
        <w:t>.</w:t>
      </w:r>
    </w:p>
    <w:p w14:paraId="1DE2AE67" w14:textId="77777777" w:rsidR="00E3658B" w:rsidRPr="00CC3921" w:rsidRDefault="00E3658B" w:rsidP="00F82AA6">
      <w:pPr>
        <w:autoSpaceDE w:val="0"/>
        <w:autoSpaceDN w:val="0"/>
        <w:spacing w:after="200" w:line="276" w:lineRule="auto"/>
        <w:contextualSpacing/>
        <w:rPr>
          <w:rFonts w:ascii="Arial" w:hAnsi="Arial" w:cs="Arial"/>
          <w:sz w:val="22"/>
          <w:szCs w:val="22"/>
        </w:rPr>
      </w:pPr>
    </w:p>
    <w:p w14:paraId="357B7040" w14:textId="45173473" w:rsidR="00F82AA6" w:rsidRPr="00F37A61" w:rsidRDefault="00F82AA6" w:rsidP="00F82AA6">
      <w:pPr>
        <w:autoSpaceDE w:val="0"/>
        <w:autoSpaceDN w:val="0"/>
        <w:spacing w:after="200" w:line="276" w:lineRule="auto"/>
        <w:contextualSpacing/>
        <w:rPr>
          <w:rFonts w:ascii="Arial" w:hAnsi="Arial" w:cs="Arial"/>
          <w:spacing w:val="-4"/>
          <w:sz w:val="22"/>
          <w:szCs w:val="22"/>
        </w:rPr>
      </w:pPr>
      <w:r w:rsidRPr="00A84178">
        <w:rPr>
          <w:rFonts w:ascii="Arial" w:hAnsi="Arial" w:cs="Arial"/>
          <w:sz w:val="22"/>
          <w:szCs w:val="22"/>
        </w:rPr>
        <w:t>10/1/2014-9/15/2020</w:t>
      </w:r>
      <w:r w:rsidRPr="00F37A61">
        <w:rPr>
          <w:rFonts w:ascii="Arial" w:eastAsia="Calibri" w:hAnsi="Arial" w:cs="Arial"/>
          <w:sz w:val="22"/>
          <w:szCs w:val="22"/>
        </w:rPr>
        <w:tab/>
      </w:r>
      <w:r w:rsidRPr="00F37A61">
        <w:rPr>
          <w:rFonts w:ascii="Arial" w:eastAsia="Calibri" w:hAnsi="Arial" w:cs="Arial"/>
          <w:sz w:val="22"/>
          <w:szCs w:val="22"/>
        </w:rPr>
        <w:tab/>
      </w:r>
      <w:r w:rsidRPr="00F37A61">
        <w:rPr>
          <w:rFonts w:ascii="Arial" w:eastAsia="Calibri" w:hAnsi="Arial" w:cs="Arial"/>
          <w:b/>
          <w:sz w:val="22"/>
          <w:szCs w:val="22"/>
        </w:rPr>
        <w:t>(</w:t>
      </w:r>
      <w:r w:rsidR="003942CE" w:rsidRPr="00F37A61">
        <w:rPr>
          <w:rFonts w:ascii="Arial" w:hAnsi="Arial" w:cs="Arial"/>
          <w:b/>
          <w:bCs/>
          <w:sz w:val="22"/>
          <w:szCs w:val="22"/>
        </w:rPr>
        <w:t>Co-I</w:t>
      </w:r>
      <w:r w:rsidRPr="00F37A61">
        <w:rPr>
          <w:rFonts w:ascii="Arial" w:eastAsia="Calibri" w:hAnsi="Arial" w:cs="Arial"/>
          <w:sz w:val="22"/>
          <w:szCs w:val="22"/>
        </w:rPr>
        <w:t xml:space="preserve">, </w:t>
      </w:r>
      <w:r w:rsidRPr="00F37A61">
        <w:rPr>
          <w:rFonts w:ascii="Arial" w:hAnsi="Arial" w:cs="Arial"/>
          <w:b/>
          <w:sz w:val="22"/>
          <w:szCs w:val="22"/>
        </w:rPr>
        <w:t>5%)</w:t>
      </w:r>
      <w:r w:rsidRPr="00F37A61">
        <w:rPr>
          <w:rFonts w:ascii="Arial" w:hAnsi="Arial" w:cs="Arial"/>
          <w:b/>
          <w:sz w:val="22"/>
          <w:szCs w:val="22"/>
        </w:rPr>
        <w:tab/>
      </w:r>
      <w:r w:rsidRPr="00F37A61">
        <w:rPr>
          <w:rFonts w:ascii="Arial" w:eastAsia="Calibri" w:hAnsi="Arial" w:cs="Arial"/>
          <w:sz w:val="22"/>
          <w:szCs w:val="22"/>
        </w:rPr>
        <w:tab/>
      </w:r>
      <w:r w:rsidRPr="00F37A61">
        <w:rPr>
          <w:rFonts w:ascii="Arial" w:eastAsia="Calibri" w:hAnsi="Arial" w:cs="Arial"/>
          <w:sz w:val="22"/>
          <w:szCs w:val="22"/>
        </w:rPr>
        <w:tab/>
      </w:r>
      <w:r w:rsidR="00980A46">
        <w:rPr>
          <w:rFonts w:ascii="Arial" w:eastAsia="Calibri" w:hAnsi="Arial" w:cs="Arial"/>
          <w:sz w:val="22"/>
          <w:szCs w:val="22"/>
        </w:rPr>
        <w:tab/>
      </w:r>
      <w:r w:rsidR="00980A46">
        <w:rPr>
          <w:rFonts w:ascii="Arial" w:eastAsia="Calibri" w:hAnsi="Arial" w:cs="Arial"/>
          <w:sz w:val="22"/>
          <w:szCs w:val="22"/>
        </w:rPr>
        <w:tab/>
      </w:r>
      <w:r w:rsidR="00980A46">
        <w:rPr>
          <w:rFonts w:ascii="Arial" w:eastAsia="Calibri" w:hAnsi="Arial" w:cs="Arial"/>
          <w:sz w:val="22"/>
          <w:szCs w:val="22"/>
        </w:rPr>
        <w:tab/>
      </w:r>
      <w:r w:rsidRPr="00F37A61">
        <w:rPr>
          <w:rFonts w:ascii="Arial" w:hAnsi="Arial" w:cs="Arial"/>
          <w:b/>
          <w:sz w:val="22"/>
          <w:szCs w:val="22"/>
        </w:rPr>
        <w:t>PI: E. Hager</w:t>
      </w:r>
    </w:p>
    <w:p w14:paraId="5B8E2968" w14:textId="77777777" w:rsidR="00F82AA6" w:rsidRPr="00F37A61" w:rsidRDefault="00F82AA6" w:rsidP="00F82AA6">
      <w:pPr>
        <w:outlineLvl w:val="0"/>
        <w:rPr>
          <w:rFonts w:ascii="Arial" w:hAnsi="Arial" w:cs="Arial"/>
          <w:i/>
          <w:sz w:val="22"/>
          <w:szCs w:val="22"/>
        </w:rPr>
      </w:pP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i/>
          <w:sz w:val="22"/>
          <w:szCs w:val="22"/>
        </w:rPr>
        <w:t>“</w:t>
      </w:r>
      <w:r w:rsidRPr="0037379B">
        <w:rPr>
          <w:rFonts w:ascii="Arial" w:hAnsi="Arial" w:cs="Arial"/>
          <w:sz w:val="22"/>
          <w:szCs w:val="22"/>
        </w:rPr>
        <w:t>Maryland Wellness Policies and Practices Project”</w:t>
      </w:r>
    </w:p>
    <w:p w14:paraId="77D752AB" w14:textId="77777777" w:rsidR="00F82AA6" w:rsidRPr="00F37A61" w:rsidRDefault="00F82AA6" w:rsidP="00F82AA6">
      <w:pPr>
        <w:ind w:left="2880"/>
        <w:rPr>
          <w:rFonts w:ascii="Arial" w:hAnsi="Arial" w:cs="Arial"/>
          <w:spacing w:val="-4"/>
          <w:sz w:val="22"/>
          <w:szCs w:val="22"/>
        </w:rPr>
      </w:pPr>
      <w:r w:rsidRPr="00F37A61">
        <w:rPr>
          <w:rFonts w:ascii="Arial" w:hAnsi="Arial" w:cs="Arial"/>
          <w:spacing w:val="-4"/>
          <w:sz w:val="22"/>
          <w:szCs w:val="22"/>
        </w:rPr>
        <w:t>Memorandum of Understanding (MOU) with Maryland State Department of Health and Mental Hygiene</w:t>
      </w:r>
      <w:r w:rsidRPr="00F37A61">
        <w:rPr>
          <w:rFonts w:ascii="Arial" w:hAnsi="Arial" w:cs="Arial"/>
          <w:spacing w:val="-4"/>
          <w:sz w:val="22"/>
          <w:szCs w:val="22"/>
        </w:rPr>
        <w:tab/>
      </w:r>
      <w:r w:rsidRPr="00F37A61">
        <w:rPr>
          <w:rFonts w:ascii="Arial" w:hAnsi="Arial" w:cs="Arial"/>
          <w:spacing w:val="-4"/>
          <w:sz w:val="22"/>
          <w:szCs w:val="22"/>
        </w:rPr>
        <w:tab/>
      </w:r>
      <w:r w:rsidRPr="00F37A61">
        <w:rPr>
          <w:rFonts w:ascii="Arial" w:hAnsi="Arial" w:cs="Arial"/>
          <w:spacing w:val="-4"/>
          <w:sz w:val="22"/>
          <w:szCs w:val="22"/>
        </w:rPr>
        <w:tab/>
      </w:r>
      <w:r w:rsidRPr="00F37A61">
        <w:rPr>
          <w:rFonts w:ascii="Arial" w:hAnsi="Arial" w:cs="Arial"/>
          <w:spacing w:val="-4"/>
          <w:sz w:val="22"/>
          <w:szCs w:val="22"/>
        </w:rPr>
        <w:tab/>
      </w:r>
    </w:p>
    <w:p w14:paraId="1A8B6CCC" w14:textId="31824FC9" w:rsidR="00F82AA6" w:rsidRPr="00F37A61" w:rsidRDefault="00F82AA6" w:rsidP="00F82AA6">
      <w:pPr>
        <w:ind w:left="720"/>
        <w:rPr>
          <w:rFonts w:ascii="Arial" w:hAnsi="Arial" w:cs="Arial"/>
          <w:spacing w:val="-4"/>
          <w:sz w:val="22"/>
          <w:szCs w:val="22"/>
        </w:rPr>
      </w:pPr>
      <w:r w:rsidRPr="00F37A61">
        <w:rPr>
          <w:rFonts w:ascii="Arial" w:hAnsi="Arial" w:cs="Arial"/>
          <w:spacing w:val="-4"/>
          <w:sz w:val="22"/>
          <w:szCs w:val="22"/>
        </w:rPr>
        <w:tab/>
      </w:r>
      <w:r w:rsidRPr="00F37A61">
        <w:rPr>
          <w:rFonts w:ascii="Arial" w:hAnsi="Arial" w:cs="Arial"/>
          <w:spacing w:val="-4"/>
          <w:sz w:val="22"/>
          <w:szCs w:val="22"/>
        </w:rPr>
        <w:tab/>
      </w:r>
      <w:r w:rsidRPr="00F37A61">
        <w:rPr>
          <w:rFonts w:ascii="Arial" w:hAnsi="Arial" w:cs="Arial"/>
          <w:spacing w:val="-4"/>
          <w:sz w:val="22"/>
          <w:szCs w:val="22"/>
        </w:rPr>
        <w:tab/>
      </w:r>
      <w:r w:rsidR="00256D74" w:rsidRPr="00F37A61">
        <w:rPr>
          <w:rFonts w:ascii="Arial" w:hAnsi="Arial" w:cs="Arial"/>
          <w:sz w:val="22"/>
          <w:szCs w:val="22"/>
        </w:rPr>
        <w:t>Total Direct and Indirect Costs</w:t>
      </w:r>
      <w:r w:rsidRPr="00F37A61">
        <w:rPr>
          <w:rFonts w:ascii="Arial" w:hAnsi="Arial" w:cs="Arial"/>
          <w:b/>
          <w:spacing w:val="-4"/>
          <w:sz w:val="22"/>
          <w:szCs w:val="22"/>
        </w:rPr>
        <w:t>:</w:t>
      </w:r>
      <w:r w:rsidRPr="00F37A61">
        <w:rPr>
          <w:rFonts w:ascii="Arial" w:hAnsi="Arial" w:cs="Arial"/>
          <w:spacing w:val="-4"/>
          <w:sz w:val="22"/>
          <w:szCs w:val="22"/>
        </w:rPr>
        <w:t xml:space="preserve"> $300,000</w:t>
      </w:r>
    </w:p>
    <w:p w14:paraId="083DB898" w14:textId="014E15B2" w:rsidR="00D8643C" w:rsidRPr="00F37A61" w:rsidRDefault="00D8643C" w:rsidP="00D8643C">
      <w:pPr>
        <w:ind w:left="2880"/>
        <w:rPr>
          <w:rFonts w:ascii="Arial" w:hAnsi="Arial" w:cs="Arial"/>
          <w:spacing w:val="-4"/>
          <w:sz w:val="22"/>
          <w:szCs w:val="22"/>
        </w:rPr>
      </w:pPr>
      <w:r w:rsidRPr="00F37A61">
        <w:rPr>
          <w:rFonts w:ascii="Arial" w:hAnsi="Arial" w:cs="Arial"/>
          <w:spacing w:val="-4"/>
          <w:sz w:val="22"/>
          <w:szCs w:val="22"/>
        </w:rPr>
        <w:t xml:space="preserve">The </w:t>
      </w:r>
      <w:r w:rsidRPr="00F37A61">
        <w:rPr>
          <w:rFonts w:ascii="Arial" w:hAnsi="Arial" w:cs="Arial"/>
          <w:b/>
          <w:spacing w:val="-4"/>
          <w:sz w:val="22"/>
          <w:szCs w:val="22"/>
        </w:rPr>
        <w:t>goal</w:t>
      </w:r>
      <w:r w:rsidRPr="00F37A61">
        <w:rPr>
          <w:rFonts w:ascii="Arial" w:hAnsi="Arial" w:cs="Arial"/>
          <w:spacing w:val="-4"/>
          <w:sz w:val="22"/>
          <w:szCs w:val="22"/>
        </w:rPr>
        <w:t xml:space="preserve"> is to conduct the biennial evaluation to evaluate the quality</w:t>
      </w:r>
      <w:r w:rsidR="00025A59" w:rsidRPr="00F37A61">
        <w:rPr>
          <w:rFonts w:ascii="Arial" w:hAnsi="Arial" w:cs="Arial"/>
          <w:spacing w:val="-4"/>
          <w:sz w:val="22"/>
          <w:szCs w:val="22"/>
        </w:rPr>
        <w:t xml:space="preserve"> and implementation</w:t>
      </w:r>
      <w:r w:rsidRPr="00F37A61">
        <w:rPr>
          <w:rFonts w:ascii="Arial" w:hAnsi="Arial" w:cs="Arial"/>
          <w:spacing w:val="-4"/>
          <w:sz w:val="22"/>
          <w:szCs w:val="22"/>
        </w:rPr>
        <w:t xml:space="preserve"> of wellness policies, </w:t>
      </w:r>
      <w:r w:rsidR="00025A59" w:rsidRPr="00F37A61">
        <w:rPr>
          <w:rFonts w:ascii="Arial" w:hAnsi="Arial" w:cs="Arial"/>
          <w:spacing w:val="-4"/>
          <w:sz w:val="22"/>
          <w:szCs w:val="22"/>
        </w:rPr>
        <w:t>and their</w:t>
      </w:r>
      <w:r w:rsidRPr="00F37A61">
        <w:rPr>
          <w:rFonts w:ascii="Arial" w:hAnsi="Arial" w:cs="Arial"/>
          <w:spacing w:val="-4"/>
          <w:sz w:val="22"/>
          <w:szCs w:val="22"/>
        </w:rPr>
        <w:t xml:space="preserve"> impact</w:t>
      </w:r>
      <w:r w:rsidR="00025A59" w:rsidRPr="00F37A61">
        <w:rPr>
          <w:rFonts w:ascii="Arial" w:hAnsi="Arial" w:cs="Arial"/>
          <w:spacing w:val="-4"/>
          <w:sz w:val="22"/>
          <w:szCs w:val="22"/>
        </w:rPr>
        <w:t>s</w:t>
      </w:r>
      <w:r w:rsidRPr="00F37A61">
        <w:rPr>
          <w:rFonts w:ascii="Arial" w:hAnsi="Arial" w:cs="Arial"/>
          <w:spacing w:val="-4"/>
          <w:sz w:val="22"/>
          <w:szCs w:val="22"/>
        </w:rPr>
        <w:t xml:space="preserve"> on heal</w:t>
      </w:r>
      <w:r w:rsidR="00025A59" w:rsidRPr="00F37A61">
        <w:rPr>
          <w:rFonts w:ascii="Arial" w:hAnsi="Arial" w:cs="Arial"/>
          <w:spacing w:val="-4"/>
          <w:sz w:val="22"/>
          <w:szCs w:val="22"/>
        </w:rPr>
        <w:t xml:space="preserve">th and academic outcomes of </w:t>
      </w:r>
      <w:r w:rsidRPr="00F37A61">
        <w:rPr>
          <w:rFonts w:ascii="Arial" w:hAnsi="Arial" w:cs="Arial"/>
          <w:spacing w:val="-4"/>
          <w:sz w:val="22"/>
          <w:szCs w:val="22"/>
        </w:rPr>
        <w:t>Maryland school students</w:t>
      </w:r>
    </w:p>
    <w:p w14:paraId="71D99F8E" w14:textId="65BEBE49" w:rsidR="00F82AA6" w:rsidRPr="00F37A61" w:rsidRDefault="00F82AA6" w:rsidP="00D8643C">
      <w:pPr>
        <w:ind w:left="720"/>
        <w:rPr>
          <w:rFonts w:ascii="Arial" w:hAnsi="Arial" w:cs="Arial"/>
          <w:b/>
          <w:sz w:val="22"/>
          <w:szCs w:val="22"/>
        </w:rPr>
      </w:pPr>
    </w:p>
    <w:p w14:paraId="44CAF56F" w14:textId="77777777" w:rsidR="00F82AA6" w:rsidRPr="00F37A61" w:rsidRDefault="00F82AA6" w:rsidP="00F82AA6">
      <w:pPr>
        <w:rPr>
          <w:rFonts w:ascii="Arial" w:hAnsi="Arial" w:cs="Arial"/>
          <w:b/>
          <w:sz w:val="22"/>
          <w:szCs w:val="22"/>
        </w:rPr>
      </w:pPr>
      <w:r w:rsidRPr="00A84178">
        <w:rPr>
          <w:rFonts w:ascii="Arial" w:hAnsi="Arial" w:cs="Arial"/>
          <w:sz w:val="22"/>
          <w:szCs w:val="22"/>
        </w:rPr>
        <w:t>3/1/2018-2/29/2020</w:t>
      </w:r>
      <w:r w:rsidRPr="00F37A61">
        <w:rPr>
          <w:rFonts w:ascii="Arial" w:hAnsi="Arial" w:cs="Arial"/>
          <w:b/>
          <w:sz w:val="22"/>
          <w:szCs w:val="22"/>
        </w:rPr>
        <w:tab/>
      </w:r>
      <w:r w:rsidRPr="00F37A61">
        <w:rPr>
          <w:rFonts w:ascii="Arial" w:hAnsi="Arial" w:cs="Arial"/>
          <w:b/>
          <w:sz w:val="22"/>
          <w:szCs w:val="22"/>
        </w:rPr>
        <w:tab/>
        <w:t>(PI, 28%)</w:t>
      </w:r>
      <w:r w:rsidRPr="00F37A61">
        <w:rPr>
          <w:rFonts w:ascii="Arial" w:eastAsia="Calibri" w:hAnsi="Arial" w:cs="Arial"/>
          <w:b/>
          <w:sz w:val="22"/>
          <w:szCs w:val="22"/>
        </w:rPr>
        <w:t xml:space="preserve"> </w:t>
      </w:r>
      <w:r w:rsidRPr="00F37A61">
        <w:rPr>
          <w:rFonts w:ascii="Arial" w:eastAsia="Calibri" w:hAnsi="Arial" w:cs="Arial"/>
          <w:b/>
          <w:sz w:val="22"/>
          <w:szCs w:val="22"/>
        </w:rPr>
        <w:tab/>
      </w:r>
      <w:r w:rsidRPr="00F37A61">
        <w:rPr>
          <w:rFonts w:ascii="Arial" w:eastAsia="Calibri" w:hAnsi="Arial" w:cs="Arial"/>
          <w:b/>
          <w:sz w:val="22"/>
          <w:szCs w:val="22"/>
        </w:rPr>
        <w:tab/>
      </w:r>
      <w:r w:rsidRPr="00F37A61">
        <w:rPr>
          <w:rFonts w:ascii="Arial" w:eastAsia="Calibri" w:hAnsi="Arial" w:cs="Arial"/>
          <w:b/>
          <w:sz w:val="22"/>
          <w:szCs w:val="22"/>
        </w:rPr>
        <w:tab/>
      </w:r>
      <w:r w:rsidRPr="00F37A61">
        <w:rPr>
          <w:rFonts w:ascii="Arial" w:eastAsia="Calibri" w:hAnsi="Arial" w:cs="Arial"/>
          <w:b/>
          <w:sz w:val="22"/>
          <w:szCs w:val="22"/>
        </w:rPr>
        <w:tab/>
      </w:r>
      <w:r w:rsidRPr="00F37A61">
        <w:rPr>
          <w:rFonts w:ascii="Arial" w:eastAsia="Calibri" w:hAnsi="Arial" w:cs="Arial"/>
          <w:b/>
          <w:sz w:val="22"/>
          <w:szCs w:val="22"/>
        </w:rPr>
        <w:tab/>
      </w:r>
      <w:r w:rsidRPr="00F37A61">
        <w:rPr>
          <w:rFonts w:ascii="Arial" w:eastAsia="Calibri" w:hAnsi="Arial" w:cs="Arial"/>
          <w:b/>
          <w:sz w:val="22"/>
          <w:szCs w:val="22"/>
        </w:rPr>
        <w:tab/>
      </w:r>
    </w:p>
    <w:p w14:paraId="39367E10" w14:textId="77777777" w:rsidR="00F82AA6" w:rsidRPr="00215F49" w:rsidRDefault="00F82AA6" w:rsidP="00F82AA6">
      <w:pPr>
        <w:ind w:left="2880"/>
        <w:rPr>
          <w:rFonts w:ascii="Arial" w:hAnsi="Arial" w:cs="Arial"/>
          <w:sz w:val="22"/>
          <w:szCs w:val="22"/>
        </w:rPr>
      </w:pPr>
      <w:r w:rsidRPr="00215F49">
        <w:rPr>
          <w:rFonts w:ascii="Arial" w:hAnsi="Arial" w:cs="Arial"/>
          <w:sz w:val="22"/>
          <w:szCs w:val="22"/>
        </w:rPr>
        <w:t>“Food Insecurity and neighborhood food environment: Links to children’s growth, academic performance and behavior”</w:t>
      </w:r>
    </w:p>
    <w:p w14:paraId="7A8F0460" w14:textId="77777777" w:rsidR="00F82AA6" w:rsidRPr="00F37A61" w:rsidRDefault="00F82AA6" w:rsidP="00F82AA6">
      <w:pPr>
        <w:rPr>
          <w:rFonts w:ascii="Arial" w:hAnsi="Arial" w:cs="Arial"/>
          <w:sz w:val="22"/>
          <w:szCs w:val="22"/>
        </w:rPr>
      </w:pPr>
      <w:r w:rsidRPr="00F37A61">
        <w:rPr>
          <w:rFonts w:ascii="Arial" w:hAnsi="Arial" w:cs="Arial"/>
          <w:sz w:val="22"/>
          <w:szCs w:val="22"/>
        </w:rPr>
        <w:t xml:space="preserve">            </w:t>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t>National Institute of Child Health and Development</w:t>
      </w:r>
    </w:p>
    <w:p w14:paraId="5BA7CB89" w14:textId="145AC8F9" w:rsidR="00F82AA6" w:rsidRPr="00F37A61" w:rsidRDefault="00F82AA6" w:rsidP="00F82AA6">
      <w:pPr>
        <w:ind w:firstLine="72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t>R03 HD095080-01</w:t>
      </w:r>
    </w:p>
    <w:p w14:paraId="79DCBFDC" w14:textId="72F568D4" w:rsidR="00C61C75" w:rsidRPr="00F37A61" w:rsidRDefault="00C61C75" w:rsidP="00F82AA6">
      <w:pPr>
        <w:ind w:firstLine="72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005C41BF" w:rsidRPr="00256D74">
        <w:rPr>
          <w:rFonts w:ascii="Arial" w:hAnsi="Arial" w:cs="Arial"/>
          <w:spacing w:val="-4"/>
          <w:sz w:val="22"/>
          <w:szCs w:val="22"/>
        </w:rPr>
        <w:t xml:space="preserve">Yearly </w:t>
      </w:r>
      <w:r w:rsidR="005C41BF" w:rsidRPr="00865FFB">
        <w:rPr>
          <w:rFonts w:ascii="Arial" w:hAnsi="Arial" w:cs="Arial"/>
          <w:spacing w:val="-4"/>
          <w:sz w:val="22"/>
          <w:szCs w:val="22"/>
          <w:u w:val="single"/>
        </w:rPr>
        <w:t>Direct</w:t>
      </w:r>
      <w:r w:rsidR="005C41BF" w:rsidRPr="00256D74">
        <w:rPr>
          <w:rFonts w:ascii="Arial" w:hAnsi="Arial" w:cs="Arial"/>
          <w:spacing w:val="-4"/>
          <w:sz w:val="22"/>
          <w:szCs w:val="22"/>
        </w:rPr>
        <w:t xml:space="preserve"> Cost</w:t>
      </w:r>
      <w:r w:rsidRPr="00F37A61">
        <w:rPr>
          <w:rFonts w:ascii="Arial" w:hAnsi="Arial" w:cs="Arial"/>
          <w:b/>
          <w:sz w:val="22"/>
          <w:szCs w:val="22"/>
        </w:rPr>
        <w:t>:</w:t>
      </w:r>
      <w:r w:rsidRPr="00F37A61">
        <w:rPr>
          <w:rFonts w:ascii="Arial" w:hAnsi="Arial" w:cs="Arial"/>
          <w:sz w:val="22"/>
          <w:szCs w:val="22"/>
        </w:rPr>
        <w:t xml:space="preserve"> $50,840</w:t>
      </w:r>
    </w:p>
    <w:p w14:paraId="4F383FEE" w14:textId="6ED86828" w:rsidR="00F82AA6" w:rsidRPr="00F37A61" w:rsidRDefault="00F82AA6" w:rsidP="00F82AA6">
      <w:pPr>
        <w:ind w:firstLine="72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00256D74" w:rsidRPr="00F37A61">
        <w:rPr>
          <w:rFonts w:ascii="Arial" w:hAnsi="Arial" w:cs="Arial"/>
          <w:sz w:val="22"/>
          <w:szCs w:val="22"/>
        </w:rPr>
        <w:t>Total Direct and Indirect Costs</w:t>
      </w:r>
      <w:r w:rsidRPr="00F37A61">
        <w:rPr>
          <w:rFonts w:ascii="Arial" w:hAnsi="Arial" w:cs="Arial"/>
          <w:sz w:val="22"/>
          <w:szCs w:val="22"/>
        </w:rPr>
        <w:t xml:space="preserve">: $157,095 </w:t>
      </w:r>
    </w:p>
    <w:p w14:paraId="3BF95C49" w14:textId="70EE699B" w:rsidR="00F82AA6" w:rsidRPr="00F37A61" w:rsidRDefault="00F82AA6" w:rsidP="00F82AA6">
      <w:pPr>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t>The</w:t>
      </w:r>
      <w:r w:rsidRPr="00F37A61">
        <w:rPr>
          <w:rFonts w:ascii="Arial" w:hAnsi="Arial" w:cs="Arial"/>
          <w:b/>
          <w:sz w:val="22"/>
          <w:szCs w:val="22"/>
        </w:rPr>
        <w:t xml:space="preserve"> goal</w:t>
      </w:r>
      <w:r w:rsidRPr="00F37A61">
        <w:rPr>
          <w:rFonts w:ascii="Arial" w:hAnsi="Arial" w:cs="Arial"/>
          <w:sz w:val="22"/>
          <w:szCs w:val="22"/>
        </w:rPr>
        <w:t xml:space="preserve"> is to assess the relations between FI/SNAP</w:t>
      </w:r>
      <w:r w:rsidR="003D1ECF" w:rsidRPr="00F37A61">
        <w:rPr>
          <w:rFonts w:ascii="Arial" w:hAnsi="Arial" w:cs="Arial"/>
          <w:sz w:val="22"/>
          <w:szCs w:val="22"/>
        </w:rPr>
        <w:t xml:space="preserve">, food </w:t>
      </w:r>
      <w:r w:rsidR="003D1ECF" w:rsidRPr="00F37A61">
        <w:rPr>
          <w:rFonts w:ascii="Arial" w:hAnsi="Arial" w:cs="Arial"/>
          <w:sz w:val="22"/>
          <w:szCs w:val="22"/>
        </w:rPr>
        <w:tab/>
      </w:r>
      <w:r w:rsidR="003D1ECF" w:rsidRPr="00F37A61">
        <w:rPr>
          <w:rFonts w:ascii="Arial" w:hAnsi="Arial" w:cs="Arial"/>
          <w:sz w:val="22"/>
          <w:szCs w:val="22"/>
        </w:rPr>
        <w:tab/>
      </w:r>
      <w:r w:rsidR="003D1ECF" w:rsidRPr="00F37A61">
        <w:rPr>
          <w:rFonts w:ascii="Arial" w:hAnsi="Arial" w:cs="Arial"/>
          <w:sz w:val="22"/>
          <w:szCs w:val="22"/>
        </w:rPr>
        <w:tab/>
      </w:r>
      <w:r w:rsidR="003D1ECF" w:rsidRPr="00F37A61">
        <w:rPr>
          <w:rFonts w:ascii="Arial" w:hAnsi="Arial" w:cs="Arial"/>
          <w:sz w:val="22"/>
          <w:szCs w:val="22"/>
        </w:rPr>
        <w:tab/>
      </w:r>
      <w:r w:rsidR="003D1ECF" w:rsidRPr="00F37A61">
        <w:rPr>
          <w:rFonts w:ascii="Arial" w:hAnsi="Arial" w:cs="Arial"/>
          <w:sz w:val="22"/>
          <w:szCs w:val="22"/>
        </w:rPr>
        <w:tab/>
      </w:r>
      <w:r w:rsidR="00093334" w:rsidRPr="00F37A61">
        <w:rPr>
          <w:rFonts w:ascii="Arial" w:hAnsi="Arial" w:cs="Arial"/>
          <w:sz w:val="22"/>
          <w:szCs w:val="22"/>
        </w:rPr>
        <w:t>environment</w:t>
      </w:r>
      <w:r w:rsidRPr="00F37A61">
        <w:rPr>
          <w:rFonts w:ascii="Arial" w:hAnsi="Arial" w:cs="Arial"/>
          <w:sz w:val="22"/>
          <w:szCs w:val="22"/>
        </w:rPr>
        <w:t xml:space="preserve"> and child health</w:t>
      </w:r>
      <w:r w:rsidR="0022604A" w:rsidRPr="00F37A61">
        <w:rPr>
          <w:rFonts w:ascii="Arial" w:hAnsi="Arial" w:cs="Arial"/>
          <w:sz w:val="22"/>
          <w:szCs w:val="22"/>
        </w:rPr>
        <w:t xml:space="preserve"> </w:t>
      </w:r>
      <w:r w:rsidRPr="00F37A61">
        <w:rPr>
          <w:rFonts w:ascii="Arial" w:hAnsi="Arial" w:cs="Arial"/>
          <w:sz w:val="22"/>
          <w:szCs w:val="22"/>
        </w:rPr>
        <w:t xml:space="preserve">using </w:t>
      </w:r>
      <w:r w:rsidR="0022604A" w:rsidRPr="00F37A61">
        <w:rPr>
          <w:rFonts w:ascii="Arial" w:hAnsi="Arial" w:cs="Arial"/>
          <w:sz w:val="22"/>
          <w:szCs w:val="22"/>
        </w:rPr>
        <w:t xml:space="preserve">national </w:t>
      </w:r>
      <w:r w:rsidR="00D4313E" w:rsidRPr="00F37A61">
        <w:rPr>
          <w:rFonts w:ascii="Arial" w:hAnsi="Arial" w:cs="Arial"/>
          <w:sz w:val="22"/>
          <w:szCs w:val="22"/>
        </w:rPr>
        <w:t xml:space="preserve">representative </w:t>
      </w:r>
      <w:r w:rsidR="0022604A" w:rsidRPr="00F37A61">
        <w:rPr>
          <w:rFonts w:ascii="Arial" w:hAnsi="Arial" w:cs="Arial"/>
          <w:sz w:val="22"/>
          <w:szCs w:val="22"/>
        </w:rPr>
        <w:t>data</w:t>
      </w:r>
      <w:r w:rsidR="00755725" w:rsidRPr="00F37A61">
        <w:rPr>
          <w:rFonts w:ascii="Arial" w:hAnsi="Arial" w:cs="Arial"/>
          <w:sz w:val="22"/>
          <w:szCs w:val="22"/>
        </w:rPr>
        <w:t xml:space="preserve"> of </w:t>
      </w:r>
      <w:r w:rsidR="003D1ECF" w:rsidRPr="00F37A61">
        <w:rPr>
          <w:rFonts w:ascii="Arial" w:hAnsi="Arial" w:cs="Arial"/>
          <w:sz w:val="22"/>
          <w:szCs w:val="22"/>
        </w:rPr>
        <w:tab/>
      </w:r>
      <w:r w:rsidR="003D1ECF" w:rsidRPr="00F37A61">
        <w:rPr>
          <w:rFonts w:ascii="Arial" w:hAnsi="Arial" w:cs="Arial"/>
          <w:sz w:val="22"/>
          <w:szCs w:val="22"/>
        </w:rPr>
        <w:tab/>
      </w:r>
      <w:r w:rsidR="003D1ECF" w:rsidRPr="00F37A61">
        <w:rPr>
          <w:rFonts w:ascii="Arial" w:hAnsi="Arial" w:cs="Arial"/>
          <w:sz w:val="22"/>
          <w:szCs w:val="22"/>
        </w:rPr>
        <w:tab/>
      </w:r>
      <w:r w:rsidR="003D1ECF" w:rsidRPr="00F37A61">
        <w:rPr>
          <w:rFonts w:ascii="Arial" w:hAnsi="Arial" w:cs="Arial"/>
          <w:sz w:val="22"/>
          <w:szCs w:val="22"/>
        </w:rPr>
        <w:tab/>
      </w:r>
      <w:r w:rsidR="00755725" w:rsidRPr="00F37A61">
        <w:rPr>
          <w:rFonts w:ascii="Arial" w:hAnsi="Arial" w:cs="Arial"/>
          <w:sz w:val="22"/>
          <w:szCs w:val="22"/>
        </w:rPr>
        <w:t>children</w:t>
      </w:r>
    </w:p>
    <w:p w14:paraId="05565B05" w14:textId="77777777" w:rsidR="00E04A5F" w:rsidRPr="00F37A61" w:rsidRDefault="00E04A5F" w:rsidP="00F82AA6">
      <w:pPr>
        <w:rPr>
          <w:rFonts w:ascii="Arial" w:hAnsi="Arial" w:cs="Arial"/>
          <w:sz w:val="22"/>
          <w:szCs w:val="22"/>
        </w:rPr>
      </w:pPr>
    </w:p>
    <w:p w14:paraId="54E60FC0" w14:textId="7F710257" w:rsidR="00275059" w:rsidRPr="00F37A61" w:rsidRDefault="00275059" w:rsidP="00275059">
      <w:pPr>
        <w:autoSpaceDE w:val="0"/>
        <w:autoSpaceDN w:val="0"/>
        <w:spacing w:after="200" w:line="276" w:lineRule="auto"/>
        <w:contextualSpacing/>
        <w:rPr>
          <w:rFonts w:ascii="Arial" w:hAnsi="Arial" w:cs="Arial"/>
          <w:b/>
          <w:sz w:val="22"/>
          <w:szCs w:val="22"/>
        </w:rPr>
      </w:pPr>
      <w:r>
        <w:rPr>
          <w:rFonts w:ascii="Arial" w:hAnsi="Arial" w:cs="Arial"/>
          <w:sz w:val="22"/>
          <w:szCs w:val="22"/>
        </w:rPr>
        <w:t>3</w:t>
      </w:r>
      <w:r w:rsidRPr="00A84178">
        <w:rPr>
          <w:rFonts w:ascii="Arial" w:hAnsi="Arial" w:cs="Arial"/>
          <w:sz w:val="22"/>
          <w:szCs w:val="22"/>
        </w:rPr>
        <w:t>/1</w:t>
      </w:r>
      <w:r>
        <w:rPr>
          <w:rFonts w:ascii="Arial" w:hAnsi="Arial" w:cs="Arial"/>
          <w:sz w:val="22"/>
          <w:szCs w:val="22"/>
        </w:rPr>
        <w:t>/2018</w:t>
      </w:r>
      <w:r w:rsidRPr="00A84178">
        <w:rPr>
          <w:rFonts w:ascii="Arial" w:hAnsi="Arial" w:cs="Arial"/>
          <w:sz w:val="22"/>
          <w:szCs w:val="22"/>
        </w:rPr>
        <w:t>-</w:t>
      </w:r>
      <w:r>
        <w:rPr>
          <w:rFonts w:ascii="Arial" w:hAnsi="Arial" w:cs="Arial"/>
          <w:sz w:val="22"/>
          <w:szCs w:val="22"/>
        </w:rPr>
        <w:t>5/11</w:t>
      </w:r>
      <w:r w:rsidRPr="00A84178">
        <w:rPr>
          <w:rFonts w:ascii="Arial" w:hAnsi="Arial" w:cs="Arial"/>
          <w:sz w:val="22"/>
          <w:szCs w:val="22"/>
        </w:rPr>
        <w:t>/2019</w:t>
      </w:r>
      <w:r w:rsidRPr="00F37A61">
        <w:rPr>
          <w:rFonts w:ascii="Arial" w:eastAsia="Calibri" w:hAnsi="Arial" w:cs="Arial"/>
          <w:sz w:val="22"/>
          <w:szCs w:val="22"/>
        </w:rPr>
        <w:tab/>
      </w:r>
      <w:r w:rsidRPr="00F37A61">
        <w:rPr>
          <w:rFonts w:ascii="Arial" w:eastAsia="Calibri" w:hAnsi="Arial" w:cs="Arial"/>
          <w:sz w:val="22"/>
          <w:szCs w:val="22"/>
        </w:rPr>
        <w:tab/>
      </w:r>
      <w:r w:rsidRPr="00F37A61">
        <w:rPr>
          <w:rFonts w:ascii="Arial" w:eastAsia="Calibri" w:hAnsi="Arial" w:cs="Arial"/>
          <w:b/>
          <w:sz w:val="22"/>
          <w:szCs w:val="22"/>
        </w:rPr>
        <w:t>(</w:t>
      </w:r>
      <w:r w:rsidRPr="00F37A61">
        <w:rPr>
          <w:rFonts w:ascii="Arial" w:hAnsi="Arial" w:cs="Arial"/>
          <w:b/>
          <w:sz w:val="22"/>
          <w:szCs w:val="22"/>
        </w:rPr>
        <w:t>Mentoring team</w:t>
      </w:r>
      <w:r w:rsidRPr="00F37A61">
        <w:rPr>
          <w:rFonts w:ascii="Arial" w:eastAsia="Calibri" w:hAnsi="Arial" w:cs="Arial"/>
          <w:b/>
          <w:sz w:val="22"/>
          <w:szCs w:val="22"/>
        </w:rPr>
        <w:t xml:space="preserve">) </w:t>
      </w:r>
      <w:r w:rsidRPr="00F37A61">
        <w:rPr>
          <w:rFonts w:ascii="Arial" w:eastAsia="Calibri" w:hAnsi="Arial" w:cs="Arial"/>
          <w:b/>
          <w:sz w:val="22"/>
          <w:szCs w:val="22"/>
        </w:rPr>
        <w:tab/>
      </w:r>
      <w:r w:rsidRPr="00F37A61">
        <w:rPr>
          <w:rFonts w:ascii="Arial" w:eastAsia="Calibri" w:hAnsi="Arial" w:cs="Arial"/>
          <w:b/>
          <w:sz w:val="22"/>
          <w:szCs w:val="22"/>
        </w:rPr>
        <w:tab/>
      </w:r>
      <w:r w:rsidRPr="00F37A61">
        <w:rPr>
          <w:rFonts w:ascii="Arial" w:eastAsia="Calibri" w:hAnsi="Arial" w:cs="Arial"/>
          <w:b/>
          <w:sz w:val="22"/>
          <w:szCs w:val="22"/>
        </w:rPr>
        <w:tab/>
        <w:t xml:space="preserve">            PI: </w:t>
      </w:r>
      <w:r>
        <w:rPr>
          <w:rFonts w:ascii="Arial" w:eastAsia="Calibri" w:hAnsi="Arial" w:cs="Arial"/>
          <w:b/>
          <w:sz w:val="22"/>
          <w:szCs w:val="22"/>
        </w:rPr>
        <w:t>D</w:t>
      </w:r>
      <w:r w:rsidRPr="00F37A61">
        <w:rPr>
          <w:rFonts w:ascii="Arial" w:eastAsia="Calibri" w:hAnsi="Arial" w:cs="Arial"/>
          <w:b/>
          <w:sz w:val="22"/>
          <w:szCs w:val="22"/>
        </w:rPr>
        <w:t xml:space="preserve">. </w:t>
      </w:r>
      <w:proofErr w:type="spellStart"/>
      <w:r>
        <w:rPr>
          <w:rFonts w:ascii="Arial" w:eastAsia="Calibri" w:hAnsi="Arial" w:cs="Arial"/>
          <w:b/>
          <w:sz w:val="22"/>
          <w:szCs w:val="22"/>
        </w:rPr>
        <w:t>Yimgang</w:t>
      </w:r>
      <w:proofErr w:type="spellEnd"/>
    </w:p>
    <w:p w14:paraId="18F7107E" w14:textId="733F1F1F" w:rsidR="00275059" w:rsidRPr="00256D74" w:rsidRDefault="00275059" w:rsidP="00275059">
      <w:pPr>
        <w:ind w:firstLine="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275059">
        <w:rPr>
          <w:rFonts w:ascii="Arial" w:hAnsi="Arial" w:cs="Arial"/>
          <w:sz w:val="22"/>
          <w:szCs w:val="22"/>
        </w:rPr>
        <w:t xml:space="preserve">“Association between iron deficiency with or without anemia and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75059">
        <w:rPr>
          <w:rFonts w:ascii="Arial" w:hAnsi="Arial" w:cs="Arial"/>
          <w:sz w:val="22"/>
          <w:szCs w:val="22"/>
        </w:rPr>
        <w:t xml:space="preserve">child development among infants: cross-sectional and longitudinal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75059">
        <w:rPr>
          <w:rFonts w:ascii="Arial" w:hAnsi="Arial" w:cs="Arial"/>
          <w:sz w:val="22"/>
          <w:szCs w:val="22"/>
        </w:rPr>
        <w:t>analyses</w:t>
      </w:r>
      <w:r w:rsidRPr="00256D74">
        <w:rPr>
          <w:rFonts w:ascii="Arial" w:hAnsi="Arial" w:cs="Arial"/>
          <w:sz w:val="22"/>
          <w:szCs w:val="22"/>
        </w:rPr>
        <w:t>”</w:t>
      </w:r>
    </w:p>
    <w:p w14:paraId="517367B5" w14:textId="0C5D9411" w:rsidR="00275059" w:rsidRPr="00275059" w:rsidRDefault="00275059" w:rsidP="00275059">
      <w:pPr>
        <w:ind w:firstLine="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275059">
        <w:rPr>
          <w:rFonts w:ascii="Arial" w:hAnsi="Arial" w:cs="Arial"/>
          <w:sz w:val="22"/>
          <w:szCs w:val="22"/>
        </w:rPr>
        <w:t>F31HD095615</w:t>
      </w:r>
    </w:p>
    <w:p w14:paraId="657B372F" w14:textId="60F29B0B" w:rsidR="00275059" w:rsidRPr="00275059" w:rsidRDefault="00275059" w:rsidP="00275059">
      <w:pPr>
        <w:ind w:firstLine="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F37A61">
        <w:rPr>
          <w:rFonts w:ascii="Arial" w:hAnsi="Arial" w:cs="Arial"/>
          <w:sz w:val="22"/>
          <w:szCs w:val="22"/>
        </w:rPr>
        <w:t xml:space="preserve">Yearly direct cost: </w:t>
      </w:r>
      <w:r w:rsidRPr="00275059">
        <w:rPr>
          <w:rFonts w:ascii="Arial" w:hAnsi="Arial" w:cs="Arial"/>
          <w:sz w:val="22"/>
          <w:szCs w:val="22"/>
        </w:rPr>
        <w:t>$38,989</w:t>
      </w:r>
    </w:p>
    <w:p w14:paraId="1076F311" w14:textId="065AD3C7" w:rsidR="00275059" w:rsidRDefault="00275059" w:rsidP="00275059">
      <w:pPr>
        <w:keepNext/>
        <w:autoSpaceDE w:val="0"/>
        <w:autoSpaceDN w:val="0"/>
        <w:ind w:left="2880"/>
        <w:outlineLvl w:val="1"/>
        <w:rPr>
          <w:rFonts w:ascii="Arial" w:hAnsi="Arial" w:cs="Arial"/>
          <w:sz w:val="22"/>
          <w:szCs w:val="22"/>
        </w:rPr>
      </w:pPr>
    </w:p>
    <w:p w14:paraId="4AD32188" w14:textId="74FFB2B0" w:rsidR="004551EF" w:rsidRPr="00F37A61" w:rsidRDefault="00E04A5F" w:rsidP="004551EF">
      <w:pPr>
        <w:autoSpaceDE w:val="0"/>
        <w:autoSpaceDN w:val="0"/>
        <w:spacing w:after="200" w:line="276" w:lineRule="auto"/>
        <w:contextualSpacing/>
        <w:rPr>
          <w:rFonts w:ascii="Arial" w:hAnsi="Arial" w:cs="Arial"/>
          <w:b/>
          <w:sz w:val="22"/>
          <w:szCs w:val="22"/>
        </w:rPr>
      </w:pPr>
      <w:r w:rsidRPr="00A84178">
        <w:rPr>
          <w:rFonts w:ascii="Arial" w:hAnsi="Arial" w:cs="Arial"/>
          <w:sz w:val="22"/>
          <w:szCs w:val="22"/>
        </w:rPr>
        <w:t>7</w:t>
      </w:r>
      <w:r w:rsidR="004551EF" w:rsidRPr="00A84178">
        <w:rPr>
          <w:rFonts w:ascii="Arial" w:hAnsi="Arial" w:cs="Arial"/>
          <w:sz w:val="22"/>
          <w:szCs w:val="22"/>
        </w:rPr>
        <w:t>/1</w:t>
      </w:r>
      <w:r w:rsidRPr="00A84178">
        <w:rPr>
          <w:rFonts w:ascii="Arial" w:hAnsi="Arial" w:cs="Arial"/>
          <w:sz w:val="22"/>
          <w:szCs w:val="22"/>
        </w:rPr>
        <w:t>/2017</w:t>
      </w:r>
      <w:r w:rsidR="004551EF" w:rsidRPr="00A84178">
        <w:rPr>
          <w:rFonts w:ascii="Arial" w:hAnsi="Arial" w:cs="Arial"/>
          <w:sz w:val="22"/>
          <w:szCs w:val="22"/>
        </w:rPr>
        <w:t>-</w:t>
      </w:r>
      <w:r w:rsidRPr="00A84178">
        <w:rPr>
          <w:rFonts w:ascii="Arial" w:hAnsi="Arial" w:cs="Arial"/>
          <w:sz w:val="22"/>
          <w:szCs w:val="22"/>
        </w:rPr>
        <w:t>6</w:t>
      </w:r>
      <w:r w:rsidR="003B0CF9" w:rsidRPr="00A84178">
        <w:rPr>
          <w:rFonts w:ascii="Arial" w:hAnsi="Arial" w:cs="Arial"/>
          <w:sz w:val="22"/>
          <w:szCs w:val="22"/>
        </w:rPr>
        <w:t>/30</w:t>
      </w:r>
      <w:r w:rsidR="004551EF" w:rsidRPr="00A84178">
        <w:rPr>
          <w:rFonts w:ascii="Arial" w:hAnsi="Arial" w:cs="Arial"/>
          <w:sz w:val="22"/>
          <w:szCs w:val="22"/>
        </w:rPr>
        <w:t>/20</w:t>
      </w:r>
      <w:r w:rsidRPr="00A84178">
        <w:rPr>
          <w:rFonts w:ascii="Arial" w:hAnsi="Arial" w:cs="Arial"/>
          <w:sz w:val="22"/>
          <w:szCs w:val="22"/>
        </w:rPr>
        <w:t>19</w:t>
      </w:r>
      <w:r w:rsidR="004551EF" w:rsidRPr="00F37A61">
        <w:rPr>
          <w:rFonts w:ascii="Arial" w:eastAsia="Calibri" w:hAnsi="Arial" w:cs="Arial"/>
          <w:sz w:val="22"/>
          <w:szCs w:val="22"/>
        </w:rPr>
        <w:tab/>
      </w:r>
      <w:r w:rsidR="004551EF" w:rsidRPr="00F37A61">
        <w:rPr>
          <w:rFonts w:ascii="Arial" w:eastAsia="Calibri" w:hAnsi="Arial" w:cs="Arial"/>
          <w:sz w:val="22"/>
          <w:szCs w:val="22"/>
        </w:rPr>
        <w:tab/>
      </w:r>
      <w:r w:rsidR="004551EF" w:rsidRPr="00F37A61">
        <w:rPr>
          <w:rFonts w:ascii="Arial" w:eastAsia="Calibri" w:hAnsi="Arial" w:cs="Arial"/>
          <w:b/>
          <w:sz w:val="22"/>
          <w:szCs w:val="22"/>
        </w:rPr>
        <w:t>(</w:t>
      </w:r>
      <w:r w:rsidR="004551EF" w:rsidRPr="00F37A61">
        <w:rPr>
          <w:rFonts w:ascii="Arial" w:hAnsi="Arial" w:cs="Arial"/>
          <w:b/>
          <w:sz w:val="22"/>
          <w:szCs w:val="22"/>
        </w:rPr>
        <w:t>Mentoring team</w:t>
      </w:r>
      <w:r w:rsidR="004551EF" w:rsidRPr="00F37A61">
        <w:rPr>
          <w:rFonts w:ascii="Arial" w:eastAsia="Calibri" w:hAnsi="Arial" w:cs="Arial"/>
          <w:b/>
          <w:sz w:val="22"/>
          <w:szCs w:val="22"/>
        </w:rPr>
        <w:t xml:space="preserve">) </w:t>
      </w:r>
      <w:r w:rsidR="004551EF" w:rsidRPr="00F37A61">
        <w:rPr>
          <w:rFonts w:ascii="Arial" w:eastAsia="Calibri" w:hAnsi="Arial" w:cs="Arial"/>
          <w:b/>
          <w:sz w:val="22"/>
          <w:szCs w:val="22"/>
        </w:rPr>
        <w:tab/>
      </w:r>
      <w:r w:rsidR="004551EF" w:rsidRPr="00F37A61">
        <w:rPr>
          <w:rFonts w:ascii="Arial" w:eastAsia="Calibri" w:hAnsi="Arial" w:cs="Arial"/>
          <w:b/>
          <w:sz w:val="22"/>
          <w:szCs w:val="22"/>
        </w:rPr>
        <w:tab/>
      </w:r>
      <w:r w:rsidR="004551EF" w:rsidRPr="00F37A61">
        <w:rPr>
          <w:rFonts w:ascii="Arial" w:eastAsia="Calibri" w:hAnsi="Arial" w:cs="Arial"/>
          <w:b/>
          <w:sz w:val="22"/>
          <w:szCs w:val="22"/>
        </w:rPr>
        <w:tab/>
        <w:t xml:space="preserve">            PI: </w:t>
      </w:r>
      <w:r w:rsidRPr="00F37A61">
        <w:rPr>
          <w:rFonts w:ascii="Arial" w:eastAsia="Calibri" w:hAnsi="Arial" w:cs="Arial"/>
          <w:b/>
          <w:sz w:val="22"/>
          <w:szCs w:val="22"/>
        </w:rPr>
        <w:t>B. Armstrong</w:t>
      </w:r>
      <w:r w:rsidR="004551EF" w:rsidRPr="00F37A61">
        <w:rPr>
          <w:rFonts w:ascii="Arial" w:eastAsia="Calibri" w:hAnsi="Arial" w:cs="Arial"/>
          <w:sz w:val="22"/>
          <w:szCs w:val="22"/>
        </w:rPr>
        <w:tab/>
      </w:r>
    </w:p>
    <w:p w14:paraId="20BA3361" w14:textId="147A104C" w:rsidR="004551EF" w:rsidRPr="00256D74" w:rsidRDefault="004551EF" w:rsidP="004551EF">
      <w:pPr>
        <w:keepNext/>
        <w:autoSpaceDE w:val="0"/>
        <w:autoSpaceDN w:val="0"/>
        <w:ind w:left="2880"/>
        <w:outlineLvl w:val="1"/>
        <w:rPr>
          <w:rFonts w:ascii="Arial" w:hAnsi="Arial" w:cs="Arial"/>
          <w:sz w:val="22"/>
          <w:szCs w:val="22"/>
        </w:rPr>
      </w:pPr>
      <w:r w:rsidRPr="00256D74">
        <w:rPr>
          <w:rFonts w:ascii="Arial" w:hAnsi="Arial" w:cs="Arial"/>
          <w:iCs/>
          <w:sz w:val="22"/>
          <w:szCs w:val="22"/>
        </w:rPr>
        <w:t>“</w:t>
      </w:r>
      <w:r w:rsidR="00E04A5F" w:rsidRPr="00256D74">
        <w:rPr>
          <w:rFonts w:ascii="Arial" w:hAnsi="Arial" w:cs="Arial"/>
          <w:sz w:val="22"/>
          <w:szCs w:val="22"/>
        </w:rPr>
        <w:t>Longitudinal and Micro-Level Dyadic Analysis of Toddler-Caregiver Feeding Interactions among Low-Income Dyads</w:t>
      </w:r>
      <w:r w:rsidRPr="00256D74">
        <w:rPr>
          <w:rFonts w:ascii="Arial" w:hAnsi="Arial" w:cs="Arial"/>
          <w:sz w:val="22"/>
          <w:szCs w:val="22"/>
        </w:rPr>
        <w:t>”</w:t>
      </w:r>
    </w:p>
    <w:p w14:paraId="557FA7D2" w14:textId="0A1CF48F" w:rsidR="00E04A5F" w:rsidRPr="00F37A61" w:rsidRDefault="00E04A5F" w:rsidP="00E04A5F">
      <w:pPr>
        <w:keepNext/>
        <w:autoSpaceDE w:val="0"/>
        <w:autoSpaceDN w:val="0"/>
        <w:ind w:left="2880"/>
        <w:outlineLvl w:val="1"/>
        <w:rPr>
          <w:rFonts w:ascii="Arial" w:hAnsi="Arial" w:cs="Arial"/>
          <w:sz w:val="22"/>
          <w:szCs w:val="22"/>
        </w:rPr>
      </w:pPr>
      <w:r w:rsidRPr="00F37A61">
        <w:rPr>
          <w:rFonts w:ascii="Arial" w:hAnsi="Arial" w:cs="Arial"/>
          <w:sz w:val="22"/>
          <w:szCs w:val="22"/>
        </w:rPr>
        <w:t>F32HL138963</w:t>
      </w:r>
    </w:p>
    <w:p w14:paraId="13DEB8B1" w14:textId="4AD43E83" w:rsidR="00E04A5F" w:rsidRPr="00F37A61" w:rsidRDefault="00E04A5F" w:rsidP="00E04A5F">
      <w:pPr>
        <w:keepNext/>
        <w:autoSpaceDE w:val="0"/>
        <w:autoSpaceDN w:val="0"/>
        <w:ind w:left="2880"/>
        <w:outlineLvl w:val="1"/>
        <w:rPr>
          <w:rFonts w:ascii="Arial" w:hAnsi="Arial" w:cs="Arial"/>
          <w:sz w:val="22"/>
          <w:szCs w:val="22"/>
        </w:rPr>
      </w:pPr>
      <w:r w:rsidRPr="00F37A61">
        <w:rPr>
          <w:rFonts w:ascii="Arial" w:hAnsi="Arial" w:cs="Arial"/>
          <w:sz w:val="22"/>
          <w:szCs w:val="22"/>
        </w:rPr>
        <w:t xml:space="preserve">Yearly </w:t>
      </w:r>
      <w:r w:rsidRPr="00865FFB">
        <w:rPr>
          <w:rFonts w:ascii="Arial" w:hAnsi="Arial" w:cs="Arial"/>
          <w:sz w:val="22"/>
          <w:szCs w:val="22"/>
          <w:u w:val="single"/>
        </w:rPr>
        <w:t xml:space="preserve">direct </w:t>
      </w:r>
      <w:r w:rsidRPr="00F37A61">
        <w:rPr>
          <w:rFonts w:ascii="Arial" w:hAnsi="Arial" w:cs="Arial"/>
          <w:sz w:val="22"/>
          <w:szCs w:val="22"/>
        </w:rPr>
        <w:t>cost: $60,000</w:t>
      </w:r>
    </w:p>
    <w:p w14:paraId="297F24E2" w14:textId="768D6E9A" w:rsidR="004551EF" w:rsidRPr="00F37A61" w:rsidRDefault="004551EF" w:rsidP="00E04A5F">
      <w:pPr>
        <w:keepNext/>
        <w:autoSpaceDE w:val="0"/>
        <w:autoSpaceDN w:val="0"/>
        <w:ind w:left="2880"/>
        <w:outlineLvl w:val="1"/>
        <w:rPr>
          <w:rFonts w:ascii="Arial" w:hAnsi="Arial" w:cs="Arial"/>
          <w:sz w:val="22"/>
          <w:szCs w:val="22"/>
        </w:rPr>
      </w:pPr>
      <w:r w:rsidRPr="00F37A61">
        <w:rPr>
          <w:rFonts w:ascii="Arial" w:hAnsi="Arial" w:cs="Arial"/>
          <w:sz w:val="22"/>
          <w:szCs w:val="22"/>
        </w:rPr>
        <w:t>Total direct cost:  $</w:t>
      </w:r>
      <w:r w:rsidR="00E04A5F" w:rsidRPr="00F37A61">
        <w:rPr>
          <w:rFonts w:ascii="Arial" w:hAnsi="Arial" w:cs="Arial"/>
          <w:sz w:val="22"/>
          <w:szCs w:val="22"/>
        </w:rPr>
        <w:t>120,510</w:t>
      </w:r>
    </w:p>
    <w:p w14:paraId="788E8673" w14:textId="77777777" w:rsidR="004551EF" w:rsidRPr="00F37A61" w:rsidRDefault="004551EF" w:rsidP="00F82AA6">
      <w:pPr>
        <w:rPr>
          <w:rFonts w:ascii="Arial" w:hAnsi="Arial" w:cs="Arial"/>
          <w:b/>
          <w:sz w:val="22"/>
          <w:szCs w:val="22"/>
        </w:rPr>
      </w:pPr>
    </w:p>
    <w:p w14:paraId="4EEEB367" w14:textId="743D8E71" w:rsidR="00F82AA6" w:rsidRPr="00F37A61" w:rsidRDefault="00F82AA6" w:rsidP="00F82AA6">
      <w:pPr>
        <w:rPr>
          <w:rFonts w:ascii="Arial" w:hAnsi="Arial" w:cs="Arial"/>
          <w:b/>
          <w:sz w:val="22"/>
          <w:szCs w:val="22"/>
        </w:rPr>
      </w:pPr>
      <w:r w:rsidRPr="00A84178">
        <w:rPr>
          <w:rFonts w:ascii="Arial" w:hAnsi="Arial" w:cs="Arial"/>
          <w:sz w:val="22"/>
          <w:szCs w:val="22"/>
        </w:rPr>
        <w:t>5/1/2014-4/30/2017</w:t>
      </w:r>
      <w:r w:rsidRPr="00F37A61">
        <w:rPr>
          <w:rFonts w:ascii="Arial" w:hAnsi="Arial" w:cs="Arial"/>
          <w:b/>
          <w:sz w:val="22"/>
          <w:szCs w:val="22"/>
        </w:rPr>
        <w:tab/>
      </w:r>
      <w:r w:rsidRPr="00F37A61">
        <w:rPr>
          <w:rFonts w:ascii="Arial" w:hAnsi="Arial" w:cs="Arial"/>
          <w:b/>
          <w:sz w:val="22"/>
          <w:szCs w:val="22"/>
        </w:rPr>
        <w:tab/>
        <w:t>(PI, 35%)</w:t>
      </w:r>
      <w:r w:rsidRPr="00F37A61">
        <w:rPr>
          <w:rFonts w:ascii="Arial" w:hAnsi="Arial" w:cs="Arial"/>
          <w:b/>
          <w:sz w:val="22"/>
          <w:szCs w:val="22"/>
        </w:rPr>
        <w:tab/>
      </w:r>
      <w:r w:rsidRPr="00F37A61">
        <w:rPr>
          <w:rFonts w:ascii="Arial" w:hAnsi="Arial" w:cs="Arial"/>
          <w:b/>
          <w:sz w:val="22"/>
          <w:szCs w:val="22"/>
        </w:rPr>
        <w:tab/>
      </w:r>
      <w:r w:rsidRPr="00F37A61">
        <w:rPr>
          <w:rFonts w:ascii="Arial" w:hAnsi="Arial" w:cs="Arial"/>
          <w:b/>
          <w:sz w:val="22"/>
          <w:szCs w:val="22"/>
        </w:rPr>
        <w:tab/>
      </w:r>
      <w:r w:rsidRPr="00F37A61">
        <w:rPr>
          <w:rFonts w:ascii="Arial" w:hAnsi="Arial" w:cs="Arial"/>
          <w:b/>
          <w:sz w:val="22"/>
          <w:szCs w:val="22"/>
        </w:rPr>
        <w:tab/>
      </w:r>
      <w:r w:rsidRPr="00F37A61">
        <w:rPr>
          <w:rFonts w:ascii="Arial" w:hAnsi="Arial" w:cs="Arial"/>
          <w:b/>
          <w:sz w:val="22"/>
          <w:szCs w:val="22"/>
        </w:rPr>
        <w:tab/>
      </w:r>
      <w:r w:rsidRPr="00F37A61">
        <w:rPr>
          <w:rFonts w:ascii="Arial" w:hAnsi="Arial" w:cs="Arial"/>
          <w:b/>
          <w:sz w:val="22"/>
          <w:szCs w:val="22"/>
        </w:rPr>
        <w:tab/>
      </w:r>
    </w:p>
    <w:p w14:paraId="36655A4C" w14:textId="77777777" w:rsidR="00F82AA6" w:rsidRPr="00F37A61" w:rsidRDefault="00F82AA6" w:rsidP="00F82AA6">
      <w:pPr>
        <w:rPr>
          <w:rFonts w:ascii="Arial" w:hAnsi="Arial" w:cs="Arial"/>
          <w:i/>
          <w:sz w:val="22"/>
          <w:szCs w:val="22"/>
        </w:rPr>
      </w:pP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256D74">
        <w:rPr>
          <w:rFonts w:ascii="Arial" w:hAnsi="Arial" w:cs="Arial"/>
          <w:sz w:val="22"/>
          <w:szCs w:val="22"/>
        </w:rPr>
        <w:t>“Safety Promotion Intervention among Toddlers”</w:t>
      </w:r>
    </w:p>
    <w:p w14:paraId="6945F451" w14:textId="77777777" w:rsidR="00F82AA6" w:rsidRPr="00F37A61" w:rsidRDefault="00F82AA6" w:rsidP="00F82AA6">
      <w:pPr>
        <w:rPr>
          <w:rFonts w:ascii="Arial" w:hAnsi="Arial" w:cs="Arial"/>
          <w:sz w:val="22"/>
          <w:szCs w:val="22"/>
        </w:rPr>
      </w:pPr>
      <w:r w:rsidRPr="00F37A61">
        <w:rPr>
          <w:rFonts w:ascii="Arial" w:hAnsi="Arial" w:cs="Arial"/>
          <w:sz w:val="22"/>
          <w:szCs w:val="22"/>
        </w:rPr>
        <w:t xml:space="preserve">           </w:t>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t>National Institute of Child Health and Development</w:t>
      </w:r>
    </w:p>
    <w:p w14:paraId="3BBAB80B" w14:textId="4E1609FF" w:rsidR="00F82AA6" w:rsidRPr="00F37A61" w:rsidRDefault="00F82AA6" w:rsidP="00F82AA6">
      <w:pPr>
        <w:rPr>
          <w:rFonts w:ascii="Arial" w:hAnsi="Arial" w:cs="Arial"/>
          <w:sz w:val="22"/>
          <w:szCs w:val="22"/>
        </w:rPr>
      </w:pPr>
      <w:r w:rsidRPr="00F37A61">
        <w:rPr>
          <w:rFonts w:ascii="Arial" w:hAnsi="Arial" w:cs="Arial"/>
          <w:sz w:val="22"/>
          <w:szCs w:val="22"/>
        </w:rPr>
        <w:lastRenderedPageBreak/>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t>R03 HD077156</w:t>
      </w:r>
    </w:p>
    <w:p w14:paraId="3E8A5973" w14:textId="6CB2162A" w:rsidR="004443E1" w:rsidRPr="00F37A61" w:rsidRDefault="004443E1" w:rsidP="00F82AA6">
      <w:pPr>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005C41BF" w:rsidRPr="00256D74">
        <w:rPr>
          <w:rFonts w:ascii="Arial" w:hAnsi="Arial" w:cs="Arial"/>
          <w:sz w:val="22"/>
          <w:szCs w:val="22"/>
        </w:rPr>
        <w:t xml:space="preserve">Yearly </w:t>
      </w:r>
      <w:r w:rsidR="005C41BF" w:rsidRPr="00865FFB">
        <w:rPr>
          <w:rFonts w:ascii="Arial" w:hAnsi="Arial" w:cs="Arial"/>
          <w:sz w:val="22"/>
          <w:szCs w:val="22"/>
          <w:u w:val="single"/>
        </w:rPr>
        <w:t>Direct</w:t>
      </w:r>
      <w:r w:rsidR="005C41BF" w:rsidRPr="00256D74">
        <w:rPr>
          <w:rFonts w:ascii="Arial" w:hAnsi="Arial" w:cs="Arial"/>
          <w:sz w:val="22"/>
          <w:szCs w:val="22"/>
        </w:rPr>
        <w:t xml:space="preserve"> C</w:t>
      </w:r>
      <w:r w:rsidRPr="00256D74">
        <w:rPr>
          <w:rFonts w:ascii="Arial" w:hAnsi="Arial" w:cs="Arial"/>
          <w:sz w:val="22"/>
          <w:szCs w:val="22"/>
        </w:rPr>
        <w:t>ost</w:t>
      </w:r>
      <w:r w:rsidRPr="00F37A61">
        <w:rPr>
          <w:rFonts w:ascii="Arial" w:hAnsi="Arial" w:cs="Arial"/>
          <w:sz w:val="22"/>
          <w:szCs w:val="22"/>
        </w:rPr>
        <w:t>: $52,791</w:t>
      </w:r>
    </w:p>
    <w:p w14:paraId="05335810" w14:textId="13C943A6" w:rsidR="00F82AA6" w:rsidRPr="00F37A61" w:rsidRDefault="00F82AA6" w:rsidP="00F82AA6">
      <w:pPr>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00256D74" w:rsidRPr="00F37A61">
        <w:rPr>
          <w:rFonts w:ascii="Arial" w:hAnsi="Arial" w:cs="Arial"/>
          <w:sz w:val="22"/>
          <w:szCs w:val="22"/>
        </w:rPr>
        <w:t>Total Direct and Indirect Costs</w:t>
      </w:r>
      <w:r w:rsidRPr="00F37A61">
        <w:rPr>
          <w:rFonts w:ascii="Arial" w:hAnsi="Arial" w:cs="Arial"/>
          <w:sz w:val="22"/>
          <w:szCs w:val="22"/>
        </w:rPr>
        <w:t>: $162,240</w:t>
      </w:r>
      <w:r w:rsidRPr="00F37A61">
        <w:rPr>
          <w:rFonts w:ascii="Arial" w:hAnsi="Arial" w:cs="Arial"/>
          <w:sz w:val="22"/>
          <w:szCs w:val="22"/>
        </w:rPr>
        <w:tab/>
      </w:r>
    </w:p>
    <w:p w14:paraId="1DC61E07" w14:textId="3BEC3C29" w:rsidR="00F82AA6" w:rsidRPr="00F37A61" w:rsidRDefault="00F82AA6" w:rsidP="00F82AA6">
      <w:pPr>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t xml:space="preserve">The </w:t>
      </w:r>
      <w:r w:rsidRPr="00F37A61">
        <w:rPr>
          <w:rFonts w:ascii="Arial" w:hAnsi="Arial" w:cs="Arial"/>
          <w:b/>
          <w:sz w:val="22"/>
          <w:szCs w:val="22"/>
        </w:rPr>
        <w:t>goa</w:t>
      </w:r>
      <w:r w:rsidR="00EB4B37" w:rsidRPr="00F37A61">
        <w:rPr>
          <w:rFonts w:ascii="Arial" w:hAnsi="Arial" w:cs="Arial"/>
          <w:b/>
          <w:sz w:val="22"/>
          <w:szCs w:val="22"/>
        </w:rPr>
        <w:t xml:space="preserve">l </w:t>
      </w:r>
      <w:r w:rsidR="00EB4B37" w:rsidRPr="00F37A61">
        <w:rPr>
          <w:rFonts w:ascii="Arial" w:hAnsi="Arial" w:cs="Arial"/>
          <w:sz w:val="22"/>
          <w:szCs w:val="22"/>
        </w:rPr>
        <w:t>is to assess the effect of a</w:t>
      </w:r>
      <w:r w:rsidRPr="00F37A61">
        <w:rPr>
          <w:rFonts w:ascii="Arial" w:hAnsi="Arial" w:cs="Arial"/>
          <w:sz w:val="22"/>
          <w:szCs w:val="22"/>
        </w:rPr>
        <w:t xml:space="preserve"> safety intervention on </w:t>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00EB4B37" w:rsidRPr="00F37A61">
        <w:rPr>
          <w:rFonts w:ascii="Arial" w:hAnsi="Arial" w:cs="Arial"/>
          <w:sz w:val="22"/>
          <w:szCs w:val="22"/>
        </w:rPr>
        <w:tab/>
      </w:r>
      <w:r w:rsidRPr="00F37A61">
        <w:rPr>
          <w:rFonts w:ascii="Arial" w:hAnsi="Arial" w:cs="Arial"/>
          <w:sz w:val="22"/>
          <w:szCs w:val="22"/>
        </w:rPr>
        <w:t>promoting safety among toddlers.</w:t>
      </w:r>
    </w:p>
    <w:p w14:paraId="547ABF91" w14:textId="77777777" w:rsidR="00F82AA6" w:rsidRPr="00F37A61" w:rsidRDefault="00F82AA6" w:rsidP="00F82AA6">
      <w:pPr>
        <w:ind w:left="720"/>
        <w:rPr>
          <w:rFonts w:ascii="Arial" w:hAnsi="Arial" w:cs="Arial"/>
          <w:spacing w:val="-4"/>
          <w:sz w:val="22"/>
          <w:szCs w:val="22"/>
        </w:rPr>
      </w:pPr>
    </w:p>
    <w:p w14:paraId="04141364" w14:textId="0C56470B" w:rsidR="00F82AA6" w:rsidRPr="00F37A61" w:rsidRDefault="00F82AA6" w:rsidP="00F82AA6">
      <w:pPr>
        <w:autoSpaceDE w:val="0"/>
        <w:autoSpaceDN w:val="0"/>
        <w:spacing w:after="200" w:line="276" w:lineRule="auto"/>
        <w:contextualSpacing/>
        <w:rPr>
          <w:rFonts w:ascii="Arial" w:hAnsi="Arial" w:cs="Arial"/>
          <w:b/>
          <w:sz w:val="22"/>
          <w:szCs w:val="22"/>
        </w:rPr>
      </w:pPr>
      <w:r w:rsidRPr="00A84178">
        <w:rPr>
          <w:rFonts w:ascii="Arial" w:hAnsi="Arial" w:cs="Arial"/>
          <w:sz w:val="22"/>
          <w:szCs w:val="22"/>
        </w:rPr>
        <w:t>4/1/2014-3/31/2017</w:t>
      </w:r>
      <w:r w:rsidRPr="00F37A61">
        <w:rPr>
          <w:rFonts w:ascii="Arial" w:hAnsi="Arial" w:cs="Arial"/>
          <w:b/>
          <w:sz w:val="22"/>
          <w:szCs w:val="22"/>
        </w:rPr>
        <w:tab/>
      </w:r>
      <w:r w:rsidRPr="00F37A61">
        <w:rPr>
          <w:rFonts w:ascii="Arial" w:hAnsi="Arial" w:cs="Arial"/>
          <w:b/>
          <w:sz w:val="22"/>
          <w:szCs w:val="22"/>
        </w:rPr>
        <w:tab/>
      </w:r>
      <w:r w:rsidRPr="00F37A61">
        <w:rPr>
          <w:rFonts w:ascii="Arial" w:eastAsia="Calibri" w:hAnsi="Arial" w:cs="Arial"/>
          <w:b/>
          <w:sz w:val="22"/>
          <w:szCs w:val="22"/>
        </w:rPr>
        <w:t>(</w:t>
      </w:r>
      <w:r w:rsidR="003942CE" w:rsidRPr="00F37A61">
        <w:rPr>
          <w:rFonts w:ascii="Arial" w:hAnsi="Arial" w:cs="Arial"/>
          <w:b/>
          <w:bCs/>
          <w:sz w:val="22"/>
          <w:szCs w:val="22"/>
        </w:rPr>
        <w:t>Co-I</w:t>
      </w:r>
      <w:r w:rsidRPr="00F37A61">
        <w:rPr>
          <w:rFonts w:ascii="Arial" w:eastAsia="Calibri" w:hAnsi="Arial" w:cs="Arial"/>
          <w:b/>
          <w:sz w:val="22"/>
          <w:szCs w:val="22"/>
        </w:rPr>
        <w:t>, ~5%)</w:t>
      </w:r>
      <w:r w:rsidRPr="00F37A61">
        <w:rPr>
          <w:rFonts w:ascii="Arial" w:eastAsia="Calibri" w:hAnsi="Arial" w:cs="Arial"/>
          <w:b/>
          <w:sz w:val="22"/>
          <w:szCs w:val="22"/>
        </w:rPr>
        <w:tab/>
      </w:r>
      <w:r w:rsidRPr="00F37A61">
        <w:rPr>
          <w:rFonts w:ascii="Arial" w:eastAsia="Calibri" w:hAnsi="Arial" w:cs="Arial"/>
          <w:b/>
          <w:sz w:val="22"/>
          <w:szCs w:val="22"/>
        </w:rPr>
        <w:tab/>
      </w:r>
      <w:r w:rsidRPr="00F37A61">
        <w:rPr>
          <w:rFonts w:ascii="Arial" w:eastAsia="Calibri" w:hAnsi="Arial" w:cs="Arial"/>
          <w:b/>
          <w:sz w:val="22"/>
          <w:szCs w:val="22"/>
        </w:rPr>
        <w:tab/>
      </w:r>
      <w:r w:rsidR="00D4313E" w:rsidRPr="00F37A61">
        <w:rPr>
          <w:rFonts w:ascii="Arial" w:eastAsia="Calibri" w:hAnsi="Arial" w:cs="Arial"/>
          <w:b/>
          <w:sz w:val="22"/>
          <w:szCs w:val="22"/>
        </w:rPr>
        <w:tab/>
      </w:r>
      <w:r w:rsidR="00D4313E" w:rsidRPr="00F37A61">
        <w:rPr>
          <w:rFonts w:ascii="Arial" w:eastAsia="Calibri" w:hAnsi="Arial" w:cs="Arial"/>
          <w:b/>
          <w:sz w:val="22"/>
          <w:szCs w:val="22"/>
        </w:rPr>
        <w:tab/>
      </w:r>
      <w:r w:rsidR="00D4313E" w:rsidRPr="00F37A61">
        <w:rPr>
          <w:rFonts w:ascii="Arial" w:eastAsia="Calibri" w:hAnsi="Arial" w:cs="Arial"/>
          <w:b/>
          <w:sz w:val="22"/>
          <w:szCs w:val="22"/>
        </w:rPr>
        <w:tab/>
      </w:r>
      <w:r w:rsidRPr="00F37A61">
        <w:rPr>
          <w:rFonts w:ascii="Arial" w:eastAsia="Calibri" w:hAnsi="Arial" w:cs="Arial"/>
          <w:b/>
          <w:sz w:val="22"/>
          <w:szCs w:val="22"/>
        </w:rPr>
        <w:t>PI: E. Hager</w:t>
      </w:r>
    </w:p>
    <w:p w14:paraId="1138A485" w14:textId="77777777" w:rsidR="00F82AA6" w:rsidRPr="00256D74" w:rsidRDefault="00F82AA6" w:rsidP="00F82AA6">
      <w:pPr>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256D74">
        <w:rPr>
          <w:rFonts w:ascii="Arial" w:hAnsi="Arial" w:cs="Arial"/>
          <w:sz w:val="22"/>
          <w:szCs w:val="22"/>
        </w:rPr>
        <w:t>"Healthiest Maryland Schools"</w:t>
      </w:r>
    </w:p>
    <w:p w14:paraId="42E3890D" w14:textId="250CC072" w:rsidR="004651AC" w:rsidRPr="00F37A61" w:rsidRDefault="00F82AA6" w:rsidP="00FD2408">
      <w:pPr>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00FD2408" w:rsidRPr="00F37A61">
        <w:rPr>
          <w:rFonts w:ascii="Arial" w:hAnsi="Arial" w:cs="Arial"/>
          <w:sz w:val="22"/>
          <w:szCs w:val="22"/>
        </w:rPr>
        <w:tab/>
      </w:r>
      <w:r w:rsidR="004651AC" w:rsidRPr="00F37A61">
        <w:rPr>
          <w:rFonts w:ascii="Arial" w:hAnsi="Arial" w:cs="Arial"/>
          <w:sz w:val="22"/>
          <w:szCs w:val="22"/>
        </w:rPr>
        <w:t xml:space="preserve">Community Health Resources Commission: Supporting </w:t>
      </w:r>
      <w:r w:rsidR="00FD2408" w:rsidRPr="00F37A61">
        <w:rPr>
          <w:rFonts w:ascii="Arial" w:hAnsi="Arial" w:cs="Arial"/>
          <w:sz w:val="22"/>
          <w:szCs w:val="22"/>
        </w:rPr>
        <w:tab/>
      </w:r>
      <w:r w:rsidR="00FD2408" w:rsidRPr="00F37A61">
        <w:rPr>
          <w:rFonts w:ascii="Arial" w:hAnsi="Arial" w:cs="Arial"/>
          <w:sz w:val="22"/>
          <w:szCs w:val="22"/>
        </w:rPr>
        <w:tab/>
      </w:r>
      <w:r w:rsidR="00FD2408" w:rsidRPr="00F37A61">
        <w:rPr>
          <w:rFonts w:ascii="Arial" w:hAnsi="Arial" w:cs="Arial"/>
          <w:sz w:val="22"/>
          <w:szCs w:val="22"/>
        </w:rPr>
        <w:tab/>
      </w:r>
      <w:r w:rsidR="00FD2408" w:rsidRPr="00F37A61">
        <w:rPr>
          <w:rFonts w:ascii="Arial" w:hAnsi="Arial" w:cs="Arial"/>
          <w:sz w:val="22"/>
          <w:szCs w:val="22"/>
        </w:rPr>
        <w:tab/>
      </w:r>
      <w:r w:rsidR="00FD2408" w:rsidRPr="00F37A61">
        <w:rPr>
          <w:rFonts w:ascii="Arial" w:hAnsi="Arial" w:cs="Arial"/>
          <w:sz w:val="22"/>
          <w:szCs w:val="22"/>
        </w:rPr>
        <w:tab/>
      </w:r>
      <w:r w:rsidR="00FD2408" w:rsidRPr="00F37A61">
        <w:rPr>
          <w:rFonts w:ascii="Arial" w:hAnsi="Arial" w:cs="Arial"/>
          <w:sz w:val="22"/>
          <w:szCs w:val="22"/>
        </w:rPr>
        <w:tab/>
      </w:r>
      <w:r w:rsidR="004651AC" w:rsidRPr="00F37A61">
        <w:rPr>
          <w:rFonts w:ascii="Arial" w:hAnsi="Arial" w:cs="Arial"/>
          <w:sz w:val="22"/>
          <w:szCs w:val="22"/>
        </w:rPr>
        <w:t xml:space="preserve">Community Health Resources: Building Capacity and Expanding </w:t>
      </w:r>
      <w:r w:rsidR="00A02236" w:rsidRPr="00F37A61">
        <w:rPr>
          <w:rFonts w:ascii="Arial" w:hAnsi="Arial" w:cs="Arial"/>
          <w:sz w:val="22"/>
          <w:szCs w:val="22"/>
        </w:rPr>
        <w:tab/>
      </w:r>
      <w:r w:rsidR="00A02236" w:rsidRPr="00F37A61">
        <w:rPr>
          <w:rFonts w:ascii="Arial" w:hAnsi="Arial" w:cs="Arial"/>
          <w:sz w:val="22"/>
          <w:szCs w:val="22"/>
        </w:rPr>
        <w:tab/>
      </w:r>
      <w:r w:rsidR="00A02236" w:rsidRPr="00F37A61">
        <w:rPr>
          <w:rFonts w:ascii="Arial" w:hAnsi="Arial" w:cs="Arial"/>
          <w:sz w:val="22"/>
          <w:szCs w:val="22"/>
        </w:rPr>
        <w:tab/>
      </w:r>
      <w:r w:rsidR="00A02236" w:rsidRPr="00F37A61">
        <w:rPr>
          <w:rFonts w:ascii="Arial" w:hAnsi="Arial" w:cs="Arial"/>
          <w:sz w:val="22"/>
          <w:szCs w:val="22"/>
        </w:rPr>
        <w:tab/>
      </w:r>
      <w:r w:rsidR="00A02236" w:rsidRPr="00F37A61">
        <w:rPr>
          <w:rFonts w:ascii="Arial" w:hAnsi="Arial" w:cs="Arial"/>
          <w:sz w:val="22"/>
          <w:szCs w:val="22"/>
        </w:rPr>
        <w:tab/>
      </w:r>
      <w:r w:rsidR="004651AC" w:rsidRPr="00F37A61">
        <w:rPr>
          <w:rFonts w:ascii="Arial" w:hAnsi="Arial" w:cs="Arial"/>
          <w:sz w:val="22"/>
          <w:szCs w:val="22"/>
        </w:rPr>
        <w:t>Access to Care for Marylanders</w:t>
      </w:r>
    </w:p>
    <w:p w14:paraId="2E0D8B45" w14:textId="2F4B1360" w:rsidR="004651AC" w:rsidRPr="00F37A61" w:rsidRDefault="004651AC" w:rsidP="00FD2408">
      <w:pPr>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00FD2408" w:rsidRPr="00F37A61">
        <w:rPr>
          <w:rFonts w:ascii="Arial" w:hAnsi="Arial" w:cs="Arial"/>
          <w:sz w:val="22"/>
          <w:szCs w:val="22"/>
        </w:rPr>
        <w:tab/>
      </w:r>
      <w:r w:rsidR="00256D74">
        <w:rPr>
          <w:rFonts w:ascii="Arial" w:hAnsi="Arial" w:cs="Arial"/>
          <w:sz w:val="22"/>
          <w:szCs w:val="22"/>
        </w:rPr>
        <w:t xml:space="preserve">Yearly </w:t>
      </w:r>
      <w:r w:rsidR="00256D74" w:rsidRPr="00865FFB">
        <w:rPr>
          <w:rFonts w:ascii="Arial" w:hAnsi="Arial" w:cs="Arial"/>
          <w:sz w:val="22"/>
          <w:szCs w:val="22"/>
          <w:u w:val="single"/>
        </w:rPr>
        <w:t>Direct</w:t>
      </w:r>
      <w:r w:rsidR="00256D74">
        <w:rPr>
          <w:rFonts w:ascii="Arial" w:hAnsi="Arial" w:cs="Arial"/>
          <w:sz w:val="22"/>
          <w:szCs w:val="22"/>
        </w:rPr>
        <w:t xml:space="preserve"> Cost</w:t>
      </w:r>
      <w:r w:rsidRPr="00F37A61">
        <w:rPr>
          <w:rFonts w:ascii="Arial" w:hAnsi="Arial" w:cs="Arial"/>
          <w:sz w:val="22"/>
          <w:szCs w:val="22"/>
        </w:rPr>
        <w:t>: $150,000</w:t>
      </w:r>
    </w:p>
    <w:p w14:paraId="450C36D7" w14:textId="56B4E610" w:rsidR="00F82AA6" w:rsidRPr="00F37A61" w:rsidRDefault="004651AC" w:rsidP="00FD2408">
      <w:pPr>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00FD2408" w:rsidRPr="00F37A61">
        <w:rPr>
          <w:rFonts w:ascii="Arial" w:hAnsi="Arial" w:cs="Arial"/>
          <w:sz w:val="22"/>
          <w:szCs w:val="22"/>
        </w:rPr>
        <w:tab/>
      </w:r>
      <w:r w:rsidRPr="00F37A61">
        <w:rPr>
          <w:rFonts w:ascii="Arial" w:hAnsi="Arial" w:cs="Arial"/>
          <w:sz w:val="22"/>
          <w:szCs w:val="22"/>
        </w:rPr>
        <w:t>Total Direct and Indirect Costs: $500,000</w:t>
      </w:r>
    </w:p>
    <w:p w14:paraId="4062DE99" w14:textId="4ECD0E3B" w:rsidR="00D83AB5" w:rsidRPr="00F37A61" w:rsidRDefault="00EB4B37" w:rsidP="00F82AA6">
      <w:pPr>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t xml:space="preserve">The </w:t>
      </w:r>
      <w:r w:rsidRPr="00F37A61">
        <w:rPr>
          <w:rFonts w:ascii="Arial" w:hAnsi="Arial" w:cs="Arial"/>
          <w:b/>
          <w:sz w:val="22"/>
          <w:szCs w:val="22"/>
        </w:rPr>
        <w:t xml:space="preserve">goal </w:t>
      </w:r>
      <w:r w:rsidRPr="00F37A61">
        <w:rPr>
          <w:rFonts w:ascii="Arial" w:hAnsi="Arial" w:cs="Arial"/>
          <w:sz w:val="22"/>
          <w:szCs w:val="22"/>
        </w:rPr>
        <w:t xml:space="preserve">is to evaluate a multilevel intervention on Healthy </w:t>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t>Eating Active Living opportunities and knowledge among low-</w:t>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005D18F2" w:rsidRPr="00F37A61">
        <w:rPr>
          <w:rFonts w:ascii="Arial" w:hAnsi="Arial" w:cs="Arial"/>
          <w:sz w:val="22"/>
          <w:szCs w:val="22"/>
        </w:rPr>
        <w:t xml:space="preserve">income elementary school </w:t>
      </w:r>
      <w:r w:rsidRPr="00F37A61">
        <w:rPr>
          <w:rFonts w:ascii="Arial" w:hAnsi="Arial" w:cs="Arial"/>
          <w:sz w:val="22"/>
          <w:szCs w:val="22"/>
        </w:rPr>
        <w:t xml:space="preserve">children in West schools </w:t>
      </w:r>
    </w:p>
    <w:p w14:paraId="00A0BC9D" w14:textId="77777777" w:rsidR="00F82AA6" w:rsidRPr="00F37A61" w:rsidRDefault="00F82AA6" w:rsidP="00F82AA6">
      <w:pPr>
        <w:rPr>
          <w:rFonts w:ascii="Arial" w:hAnsi="Arial" w:cs="Arial"/>
          <w:sz w:val="22"/>
          <w:szCs w:val="22"/>
        </w:rPr>
      </w:pPr>
    </w:p>
    <w:p w14:paraId="317072BB" w14:textId="3B2194AC" w:rsidR="00F82AA6" w:rsidRPr="00256D74" w:rsidRDefault="00F82AA6" w:rsidP="00F82AA6">
      <w:pPr>
        <w:autoSpaceDE w:val="0"/>
        <w:autoSpaceDN w:val="0"/>
        <w:spacing w:after="200" w:line="276" w:lineRule="auto"/>
        <w:contextualSpacing/>
        <w:rPr>
          <w:rFonts w:ascii="Arial" w:hAnsi="Arial" w:cs="Arial"/>
          <w:b/>
          <w:sz w:val="22"/>
          <w:szCs w:val="22"/>
        </w:rPr>
      </w:pPr>
      <w:r w:rsidRPr="00A84178">
        <w:rPr>
          <w:rFonts w:ascii="Arial" w:hAnsi="Arial" w:cs="Arial"/>
          <w:sz w:val="22"/>
          <w:szCs w:val="22"/>
        </w:rPr>
        <w:t>10/1/2013-9/30/2015</w:t>
      </w:r>
      <w:r w:rsidRPr="00F37A61">
        <w:rPr>
          <w:rFonts w:ascii="Arial" w:eastAsia="Calibri" w:hAnsi="Arial" w:cs="Arial"/>
          <w:sz w:val="22"/>
          <w:szCs w:val="22"/>
        </w:rPr>
        <w:t xml:space="preserve"> </w:t>
      </w:r>
      <w:r w:rsidRPr="00F37A61">
        <w:rPr>
          <w:rFonts w:ascii="Arial" w:eastAsia="Calibri" w:hAnsi="Arial" w:cs="Arial"/>
          <w:sz w:val="22"/>
          <w:szCs w:val="22"/>
        </w:rPr>
        <w:tab/>
      </w:r>
      <w:r w:rsidRPr="00F37A61">
        <w:rPr>
          <w:rFonts w:ascii="Arial" w:eastAsia="Calibri" w:hAnsi="Arial" w:cs="Arial"/>
          <w:sz w:val="22"/>
          <w:szCs w:val="22"/>
        </w:rPr>
        <w:tab/>
      </w:r>
      <w:r w:rsidRPr="00256D74">
        <w:rPr>
          <w:rFonts w:ascii="Arial" w:eastAsia="Calibri" w:hAnsi="Arial" w:cs="Arial"/>
          <w:b/>
          <w:sz w:val="22"/>
          <w:szCs w:val="22"/>
        </w:rPr>
        <w:t>(</w:t>
      </w:r>
      <w:r w:rsidR="003942CE" w:rsidRPr="00256D74">
        <w:rPr>
          <w:rFonts w:ascii="Arial" w:hAnsi="Arial" w:cs="Arial"/>
          <w:b/>
          <w:bCs/>
          <w:sz w:val="22"/>
          <w:szCs w:val="22"/>
        </w:rPr>
        <w:t>Co-I</w:t>
      </w:r>
      <w:r w:rsidRPr="00256D74">
        <w:rPr>
          <w:rFonts w:ascii="Arial" w:eastAsia="Calibri" w:hAnsi="Arial" w:cs="Arial"/>
          <w:b/>
          <w:sz w:val="22"/>
          <w:szCs w:val="22"/>
        </w:rPr>
        <w:t>, 15%)</w:t>
      </w:r>
      <w:r w:rsidRPr="00256D74">
        <w:rPr>
          <w:rFonts w:ascii="Arial" w:eastAsia="Calibri" w:hAnsi="Arial" w:cs="Arial"/>
          <w:sz w:val="22"/>
          <w:szCs w:val="22"/>
        </w:rPr>
        <w:tab/>
      </w:r>
      <w:r w:rsidRPr="00256D74">
        <w:rPr>
          <w:rFonts w:ascii="Arial" w:eastAsia="Calibri" w:hAnsi="Arial" w:cs="Arial"/>
          <w:sz w:val="22"/>
          <w:szCs w:val="22"/>
        </w:rPr>
        <w:tab/>
      </w:r>
      <w:r w:rsidR="00D4313E" w:rsidRPr="00256D74">
        <w:rPr>
          <w:rFonts w:ascii="Arial" w:eastAsia="Calibri" w:hAnsi="Arial" w:cs="Arial"/>
          <w:sz w:val="22"/>
          <w:szCs w:val="22"/>
        </w:rPr>
        <w:tab/>
      </w:r>
      <w:r w:rsidR="00D4313E" w:rsidRPr="00256D74">
        <w:rPr>
          <w:rFonts w:ascii="Arial" w:eastAsia="Calibri" w:hAnsi="Arial" w:cs="Arial"/>
          <w:sz w:val="22"/>
          <w:szCs w:val="22"/>
        </w:rPr>
        <w:tab/>
      </w:r>
      <w:r w:rsidR="00D4313E" w:rsidRPr="00256D74">
        <w:rPr>
          <w:rFonts w:ascii="Arial" w:eastAsia="Calibri" w:hAnsi="Arial" w:cs="Arial"/>
          <w:sz w:val="22"/>
          <w:szCs w:val="22"/>
        </w:rPr>
        <w:tab/>
      </w:r>
      <w:r w:rsidRPr="00256D74">
        <w:rPr>
          <w:rFonts w:ascii="Arial" w:hAnsi="Arial" w:cs="Arial"/>
          <w:b/>
          <w:sz w:val="22"/>
          <w:szCs w:val="22"/>
        </w:rPr>
        <w:t xml:space="preserve">PI: </w:t>
      </w:r>
      <w:proofErr w:type="spellStart"/>
      <w:r w:rsidRPr="00256D74">
        <w:rPr>
          <w:rFonts w:ascii="Arial" w:hAnsi="Arial" w:cs="Arial"/>
          <w:b/>
          <w:sz w:val="22"/>
          <w:szCs w:val="22"/>
        </w:rPr>
        <w:t>Eidel</w:t>
      </w:r>
      <w:proofErr w:type="spellEnd"/>
      <w:r w:rsidRPr="00256D74">
        <w:rPr>
          <w:rFonts w:ascii="Arial" w:hAnsi="Arial" w:cs="Arial"/>
          <w:b/>
          <w:sz w:val="22"/>
          <w:szCs w:val="22"/>
        </w:rPr>
        <w:t xml:space="preserve"> &amp; M. Black</w:t>
      </w:r>
    </w:p>
    <w:p w14:paraId="41EE4368" w14:textId="77777777" w:rsidR="00F82AA6" w:rsidRPr="00256D74" w:rsidRDefault="00F82AA6" w:rsidP="00F82AA6">
      <w:pPr>
        <w:rPr>
          <w:rFonts w:ascii="Arial" w:hAnsi="Arial" w:cs="Arial"/>
          <w:sz w:val="22"/>
          <w:szCs w:val="22"/>
        </w:rPr>
      </w:pP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t xml:space="preserve">“Maryland’s Building Blocks for Healthy Children” </w:t>
      </w:r>
    </w:p>
    <w:p w14:paraId="6C9CB918" w14:textId="77777777" w:rsidR="00F82AA6" w:rsidRPr="00256D74" w:rsidRDefault="00F82AA6" w:rsidP="00F82AA6">
      <w:pPr>
        <w:rPr>
          <w:rFonts w:ascii="Arial" w:hAnsi="Arial" w:cs="Arial"/>
          <w:sz w:val="22"/>
          <w:szCs w:val="22"/>
        </w:rPr>
      </w:pP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t>USDA Team Nutrition Grant         </w:t>
      </w:r>
    </w:p>
    <w:p w14:paraId="5375BAD0" w14:textId="3407B948" w:rsidR="00F82AA6" w:rsidRPr="00256D74" w:rsidRDefault="00F82AA6" w:rsidP="00F82AA6">
      <w:pPr>
        <w:rPr>
          <w:rFonts w:ascii="Arial" w:hAnsi="Arial" w:cs="Arial"/>
          <w:sz w:val="22"/>
          <w:szCs w:val="22"/>
        </w:rPr>
      </w:pP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00473421" w:rsidRPr="00256D74">
        <w:rPr>
          <w:rFonts w:ascii="Arial" w:hAnsi="Arial" w:cs="Arial"/>
          <w:sz w:val="22"/>
          <w:szCs w:val="22"/>
        </w:rPr>
        <w:t xml:space="preserve">Yearly </w:t>
      </w:r>
      <w:r w:rsidR="00256D74" w:rsidRPr="00256D74">
        <w:rPr>
          <w:rFonts w:ascii="Arial" w:hAnsi="Arial" w:cs="Arial"/>
          <w:sz w:val="22"/>
          <w:szCs w:val="22"/>
        </w:rPr>
        <w:t>Direct and Indirect Costs</w:t>
      </w:r>
      <w:r w:rsidRPr="00256D74">
        <w:rPr>
          <w:rFonts w:ascii="Arial" w:hAnsi="Arial" w:cs="Arial"/>
          <w:sz w:val="22"/>
          <w:szCs w:val="22"/>
        </w:rPr>
        <w:t>: $200,000</w:t>
      </w:r>
    </w:p>
    <w:p w14:paraId="65625B48" w14:textId="4E71113B" w:rsidR="002F3706" w:rsidRPr="00256D74" w:rsidRDefault="002F3706" w:rsidP="00F82AA6">
      <w:pPr>
        <w:rPr>
          <w:rFonts w:ascii="Arial" w:hAnsi="Arial" w:cs="Arial"/>
          <w:sz w:val="22"/>
          <w:szCs w:val="22"/>
        </w:rPr>
      </w:pP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00256D74" w:rsidRPr="00256D74">
        <w:rPr>
          <w:rFonts w:ascii="Arial" w:hAnsi="Arial" w:cs="Arial"/>
          <w:sz w:val="22"/>
          <w:szCs w:val="22"/>
        </w:rPr>
        <w:t>Total Direct and Indirect Costs</w:t>
      </w:r>
      <w:r w:rsidRPr="00256D74">
        <w:rPr>
          <w:rFonts w:ascii="Arial" w:hAnsi="Arial" w:cs="Arial"/>
          <w:sz w:val="22"/>
          <w:szCs w:val="22"/>
        </w:rPr>
        <w:t>: $400,000</w:t>
      </w:r>
    </w:p>
    <w:p w14:paraId="073B6FFD" w14:textId="30C835C9" w:rsidR="00EE6EFD" w:rsidRPr="00256D74" w:rsidRDefault="00A060E0" w:rsidP="00EE6EFD">
      <w:pPr>
        <w:rPr>
          <w:rFonts w:ascii="Arial" w:hAnsi="Arial" w:cs="Arial"/>
          <w:sz w:val="22"/>
          <w:szCs w:val="22"/>
        </w:rPr>
      </w:pPr>
      <w:r w:rsidRPr="00256D74">
        <w:rPr>
          <w:rFonts w:ascii="Arial" w:hAnsi="Arial" w:cs="Arial"/>
          <w:color w:val="000000"/>
          <w:sz w:val="22"/>
          <w:szCs w:val="22"/>
        </w:rPr>
        <w:tab/>
      </w:r>
      <w:r w:rsidRPr="00256D74">
        <w:rPr>
          <w:rFonts w:ascii="Arial" w:hAnsi="Arial" w:cs="Arial"/>
          <w:color w:val="000000"/>
          <w:sz w:val="22"/>
          <w:szCs w:val="22"/>
        </w:rPr>
        <w:tab/>
      </w:r>
      <w:r w:rsidRPr="00256D74">
        <w:rPr>
          <w:rFonts w:ascii="Arial" w:hAnsi="Arial" w:cs="Arial"/>
          <w:color w:val="000000"/>
          <w:sz w:val="22"/>
          <w:szCs w:val="22"/>
        </w:rPr>
        <w:tab/>
      </w:r>
      <w:r w:rsidRPr="00256D74">
        <w:rPr>
          <w:rFonts w:ascii="Arial" w:hAnsi="Arial" w:cs="Arial"/>
          <w:color w:val="000000"/>
          <w:sz w:val="22"/>
          <w:szCs w:val="22"/>
        </w:rPr>
        <w:tab/>
      </w:r>
      <w:r w:rsidRPr="00256D74">
        <w:rPr>
          <w:rFonts w:ascii="Arial" w:hAnsi="Arial" w:cs="Arial"/>
          <w:sz w:val="22"/>
          <w:szCs w:val="22"/>
        </w:rPr>
        <w:t xml:space="preserve">The </w:t>
      </w:r>
      <w:r w:rsidRPr="00256D74">
        <w:rPr>
          <w:rFonts w:ascii="Arial" w:hAnsi="Arial" w:cs="Arial"/>
          <w:b/>
          <w:sz w:val="22"/>
          <w:szCs w:val="22"/>
        </w:rPr>
        <w:t xml:space="preserve">goal </w:t>
      </w:r>
      <w:r w:rsidRPr="00256D74">
        <w:rPr>
          <w:rFonts w:ascii="Arial" w:hAnsi="Arial" w:cs="Arial"/>
          <w:sz w:val="22"/>
          <w:szCs w:val="22"/>
        </w:rPr>
        <w:t xml:space="preserve">is to conduct a </w:t>
      </w:r>
      <w:r w:rsidR="00282EFF" w:rsidRPr="00256D74">
        <w:rPr>
          <w:rFonts w:ascii="Arial" w:hAnsi="Arial" w:cs="Arial"/>
          <w:sz w:val="22"/>
          <w:szCs w:val="22"/>
        </w:rPr>
        <w:t xml:space="preserve">cluster </w:t>
      </w:r>
      <w:r w:rsidRPr="00256D74">
        <w:rPr>
          <w:rFonts w:ascii="Arial" w:hAnsi="Arial" w:cs="Arial"/>
          <w:sz w:val="22"/>
          <w:szCs w:val="22"/>
        </w:rPr>
        <w:t xml:space="preserve">randomized controlled trial (RCT) </w:t>
      </w:r>
      <w:r w:rsidR="00282EFF" w:rsidRPr="00256D74">
        <w:rPr>
          <w:rFonts w:ascii="Arial" w:hAnsi="Arial" w:cs="Arial"/>
          <w:sz w:val="22"/>
          <w:szCs w:val="22"/>
        </w:rPr>
        <w:tab/>
      </w:r>
      <w:r w:rsidR="00282EFF" w:rsidRPr="00256D74">
        <w:rPr>
          <w:rFonts w:ascii="Arial" w:hAnsi="Arial" w:cs="Arial"/>
          <w:sz w:val="22"/>
          <w:szCs w:val="22"/>
        </w:rPr>
        <w:tab/>
      </w:r>
      <w:r w:rsidR="00282EFF" w:rsidRPr="00256D74">
        <w:rPr>
          <w:rFonts w:ascii="Arial" w:hAnsi="Arial" w:cs="Arial"/>
          <w:sz w:val="22"/>
          <w:szCs w:val="22"/>
        </w:rPr>
        <w:tab/>
      </w:r>
      <w:r w:rsidR="00282EFF" w:rsidRPr="00256D74">
        <w:rPr>
          <w:rFonts w:ascii="Arial" w:hAnsi="Arial" w:cs="Arial"/>
          <w:sz w:val="22"/>
          <w:szCs w:val="22"/>
        </w:rPr>
        <w:tab/>
      </w:r>
      <w:r w:rsidR="00282EFF" w:rsidRPr="00256D74">
        <w:rPr>
          <w:rFonts w:ascii="Arial" w:hAnsi="Arial" w:cs="Arial"/>
          <w:sz w:val="22"/>
          <w:szCs w:val="22"/>
        </w:rPr>
        <w:tab/>
        <w:t>and</w:t>
      </w:r>
      <w:r w:rsidRPr="00256D74">
        <w:rPr>
          <w:rFonts w:ascii="Arial" w:hAnsi="Arial" w:cs="Arial"/>
          <w:sz w:val="22"/>
          <w:szCs w:val="22"/>
        </w:rPr>
        <w:t xml:space="preserve"> evaluate the effects </w:t>
      </w:r>
      <w:r w:rsidR="00282EFF" w:rsidRPr="00256D74">
        <w:rPr>
          <w:rFonts w:ascii="Arial" w:hAnsi="Arial" w:cs="Arial"/>
          <w:sz w:val="22"/>
          <w:szCs w:val="22"/>
        </w:rPr>
        <w:t xml:space="preserve">of Enhancing the Wellness Environment </w:t>
      </w:r>
      <w:r w:rsidR="00282EFF" w:rsidRPr="00256D74">
        <w:rPr>
          <w:rFonts w:ascii="Arial" w:hAnsi="Arial" w:cs="Arial"/>
          <w:sz w:val="22"/>
          <w:szCs w:val="22"/>
        </w:rPr>
        <w:tab/>
      </w:r>
      <w:r w:rsidR="00282EFF" w:rsidRPr="00256D74">
        <w:rPr>
          <w:rFonts w:ascii="Arial" w:hAnsi="Arial" w:cs="Arial"/>
          <w:sz w:val="22"/>
          <w:szCs w:val="22"/>
        </w:rPr>
        <w:tab/>
      </w:r>
      <w:r w:rsidR="00282EFF" w:rsidRPr="00256D74">
        <w:rPr>
          <w:rFonts w:ascii="Arial" w:hAnsi="Arial" w:cs="Arial"/>
          <w:sz w:val="22"/>
          <w:szCs w:val="22"/>
        </w:rPr>
        <w:tab/>
      </w:r>
      <w:r w:rsidR="00282EFF" w:rsidRPr="00256D74">
        <w:rPr>
          <w:rFonts w:ascii="Arial" w:hAnsi="Arial" w:cs="Arial"/>
          <w:sz w:val="22"/>
          <w:szCs w:val="22"/>
        </w:rPr>
        <w:tab/>
      </w:r>
      <w:r w:rsidR="00282EFF" w:rsidRPr="00256D74">
        <w:rPr>
          <w:rFonts w:ascii="Arial" w:hAnsi="Arial" w:cs="Arial"/>
          <w:sz w:val="22"/>
          <w:szCs w:val="22"/>
        </w:rPr>
        <w:tab/>
        <w:t xml:space="preserve">and Enhancing the Family Environment interventions on </w:t>
      </w:r>
      <w:r w:rsidR="00282EFF" w:rsidRPr="00256D74">
        <w:rPr>
          <w:rFonts w:ascii="Arial" w:hAnsi="Arial" w:cs="Arial"/>
          <w:sz w:val="22"/>
          <w:szCs w:val="22"/>
        </w:rPr>
        <w:tab/>
      </w:r>
      <w:r w:rsidR="00282EFF" w:rsidRPr="00256D74">
        <w:rPr>
          <w:rFonts w:ascii="Arial" w:hAnsi="Arial" w:cs="Arial"/>
          <w:sz w:val="22"/>
          <w:szCs w:val="22"/>
        </w:rPr>
        <w:tab/>
      </w:r>
      <w:r w:rsidR="00282EFF" w:rsidRPr="00256D74">
        <w:rPr>
          <w:rFonts w:ascii="Arial" w:hAnsi="Arial" w:cs="Arial"/>
          <w:sz w:val="22"/>
          <w:szCs w:val="22"/>
        </w:rPr>
        <w:tab/>
      </w:r>
      <w:r w:rsidR="00282EFF" w:rsidRPr="00256D74">
        <w:rPr>
          <w:rFonts w:ascii="Arial" w:hAnsi="Arial" w:cs="Arial"/>
          <w:sz w:val="22"/>
          <w:szCs w:val="22"/>
        </w:rPr>
        <w:tab/>
      </w:r>
      <w:r w:rsidR="00282EFF" w:rsidRPr="00256D74">
        <w:rPr>
          <w:rFonts w:ascii="Arial" w:hAnsi="Arial" w:cs="Arial"/>
          <w:sz w:val="22"/>
          <w:szCs w:val="22"/>
        </w:rPr>
        <w:tab/>
      </w:r>
      <w:r w:rsidR="00282EFF" w:rsidRPr="00256D74">
        <w:rPr>
          <w:rFonts w:ascii="Arial" w:hAnsi="Arial" w:cs="Arial"/>
          <w:sz w:val="22"/>
          <w:szCs w:val="22"/>
        </w:rPr>
        <w:tab/>
      </w:r>
      <w:r w:rsidR="00D4313E" w:rsidRPr="00256D74">
        <w:rPr>
          <w:rFonts w:ascii="Arial" w:hAnsi="Arial" w:cs="Arial"/>
          <w:sz w:val="22"/>
          <w:szCs w:val="22"/>
        </w:rPr>
        <w:t xml:space="preserve">promoting wellness among preschool children </w:t>
      </w:r>
    </w:p>
    <w:p w14:paraId="47435F4E" w14:textId="77777777" w:rsidR="00A060E0" w:rsidRPr="00256D74" w:rsidRDefault="00A060E0" w:rsidP="00F82AA6">
      <w:pPr>
        <w:rPr>
          <w:rFonts w:ascii="Arial" w:hAnsi="Arial" w:cs="Arial"/>
          <w:b/>
          <w:sz w:val="22"/>
          <w:szCs w:val="22"/>
        </w:rPr>
      </w:pPr>
    </w:p>
    <w:p w14:paraId="00DABD82" w14:textId="74429081" w:rsidR="00F82AA6" w:rsidRPr="00256D74" w:rsidRDefault="00F82AA6" w:rsidP="00F82AA6">
      <w:pPr>
        <w:rPr>
          <w:rFonts w:ascii="Arial" w:hAnsi="Arial" w:cs="Arial"/>
          <w:sz w:val="22"/>
          <w:szCs w:val="22"/>
        </w:rPr>
      </w:pPr>
      <w:r w:rsidRPr="00256D74">
        <w:rPr>
          <w:rFonts w:ascii="Arial" w:hAnsi="Arial" w:cs="Arial"/>
          <w:sz w:val="22"/>
          <w:szCs w:val="22"/>
        </w:rPr>
        <w:t>7/1/2013- 6/30/2016</w:t>
      </w:r>
      <w:r w:rsidRPr="00256D74">
        <w:rPr>
          <w:rFonts w:ascii="Arial" w:hAnsi="Arial" w:cs="Arial"/>
          <w:b/>
          <w:sz w:val="22"/>
          <w:szCs w:val="22"/>
        </w:rPr>
        <w:t xml:space="preserve"> </w:t>
      </w:r>
      <w:r w:rsidRPr="00256D74">
        <w:rPr>
          <w:rFonts w:ascii="Arial" w:hAnsi="Arial" w:cs="Arial"/>
          <w:sz w:val="22"/>
          <w:szCs w:val="22"/>
        </w:rPr>
        <w:tab/>
      </w:r>
      <w:r w:rsidRPr="00256D74">
        <w:rPr>
          <w:rFonts w:ascii="Arial" w:hAnsi="Arial" w:cs="Arial"/>
          <w:sz w:val="22"/>
          <w:szCs w:val="22"/>
        </w:rPr>
        <w:tab/>
      </w:r>
      <w:r w:rsidRPr="00256D74">
        <w:rPr>
          <w:rFonts w:ascii="Arial" w:hAnsi="Arial" w:cs="Arial"/>
          <w:b/>
          <w:sz w:val="22"/>
          <w:szCs w:val="22"/>
        </w:rPr>
        <w:t>(Co-</w:t>
      </w:r>
      <w:r w:rsidR="003942CE" w:rsidRPr="00256D74">
        <w:rPr>
          <w:rFonts w:ascii="Arial" w:hAnsi="Arial" w:cs="Arial"/>
          <w:b/>
          <w:sz w:val="22"/>
          <w:szCs w:val="22"/>
        </w:rPr>
        <w:t>I</w:t>
      </w:r>
      <w:r w:rsidRPr="00256D74">
        <w:rPr>
          <w:rFonts w:ascii="Arial" w:hAnsi="Arial" w:cs="Arial"/>
          <w:b/>
          <w:sz w:val="22"/>
          <w:szCs w:val="22"/>
        </w:rPr>
        <w:t>, 10%)</w:t>
      </w:r>
      <w:r w:rsidRPr="00256D74">
        <w:rPr>
          <w:rFonts w:ascii="Arial" w:hAnsi="Arial" w:cs="Arial"/>
          <w:b/>
          <w:sz w:val="22"/>
          <w:szCs w:val="22"/>
        </w:rPr>
        <w:tab/>
      </w:r>
      <w:r w:rsidRPr="00256D74">
        <w:rPr>
          <w:rFonts w:ascii="Arial" w:hAnsi="Arial" w:cs="Arial"/>
          <w:b/>
          <w:sz w:val="22"/>
          <w:szCs w:val="22"/>
        </w:rPr>
        <w:tab/>
      </w:r>
      <w:r w:rsidRPr="00256D74">
        <w:rPr>
          <w:rFonts w:ascii="Arial" w:hAnsi="Arial" w:cs="Arial"/>
          <w:b/>
          <w:sz w:val="22"/>
          <w:szCs w:val="22"/>
        </w:rPr>
        <w:tab/>
      </w:r>
      <w:r w:rsidR="00D4313E" w:rsidRPr="00256D74">
        <w:rPr>
          <w:rFonts w:ascii="Arial" w:hAnsi="Arial" w:cs="Arial"/>
          <w:b/>
          <w:sz w:val="22"/>
          <w:szCs w:val="22"/>
        </w:rPr>
        <w:tab/>
      </w:r>
      <w:r w:rsidR="00D4313E" w:rsidRPr="00256D74">
        <w:rPr>
          <w:rFonts w:ascii="Arial" w:hAnsi="Arial" w:cs="Arial"/>
          <w:b/>
          <w:sz w:val="22"/>
          <w:szCs w:val="22"/>
        </w:rPr>
        <w:tab/>
      </w:r>
      <w:r w:rsidR="00D4313E" w:rsidRPr="00256D74">
        <w:rPr>
          <w:rFonts w:ascii="Arial" w:hAnsi="Arial" w:cs="Arial"/>
          <w:b/>
          <w:sz w:val="22"/>
          <w:szCs w:val="22"/>
        </w:rPr>
        <w:tab/>
      </w:r>
      <w:r w:rsidRPr="00256D74">
        <w:rPr>
          <w:rFonts w:ascii="Arial" w:hAnsi="Arial" w:cs="Arial"/>
          <w:b/>
          <w:sz w:val="22"/>
          <w:szCs w:val="22"/>
        </w:rPr>
        <w:t>PI: E. Hager</w:t>
      </w:r>
    </w:p>
    <w:p w14:paraId="62A4D946" w14:textId="77777777" w:rsidR="00F82AA6" w:rsidRPr="00256D74" w:rsidRDefault="00F82AA6" w:rsidP="00F82AA6">
      <w:pPr>
        <w:ind w:left="2880"/>
        <w:rPr>
          <w:rFonts w:ascii="Arial" w:hAnsi="Arial" w:cs="Arial"/>
          <w:sz w:val="22"/>
          <w:szCs w:val="22"/>
        </w:rPr>
      </w:pPr>
      <w:r w:rsidRPr="00256D74">
        <w:rPr>
          <w:rFonts w:ascii="Arial" w:hAnsi="Arial" w:cs="Arial"/>
          <w:sz w:val="22"/>
          <w:szCs w:val="22"/>
        </w:rPr>
        <w:t>“The Home Environment and Toddler Diet/Physical Activity: an EMA Study”</w:t>
      </w:r>
    </w:p>
    <w:p w14:paraId="69304358" w14:textId="77777777" w:rsidR="00F82AA6" w:rsidRPr="00256D74" w:rsidRDefault="00F82AA6" w:rsidP="00F82AA6">
      <w:pPr>
        <w:rPr>
          <w:rFonts w:ascii="Arial" w:hAnsi="Arial" w:cs="Arial"/>
          <w:sz w:val="22"/>
          <w:szCs w:val="22"/>
        </w:rPr>
      </w:pP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t xml:space="preserve">National Institute of Child Health and Development                  </w:t>
      </w:r>
    </w:p>
    <w:p w14:paraId="7B94885E" w14:textId="1F67A82D" w:rsidR="00F82AA6" w:rsidRPr="00256D74" w:rsidRDefault="00F82AA6" w:rsidP="00F82AA6">
      <w:pPr>
        <w:rPr>
          <w:rFonts w:ascii="Arial" w:hAnsi="Arial" w:cs="Arial"/>
          <w:sz w:val="22"/>
          <w:szCs w:val="22"/>
        </w:rPr>
      </w:pP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t>R03 HD073802</w:t>
      </w:r>
    </w:p>
    <w:p w14:paraId="66AB7720" w14:textId="72F2B380" w:rsidR="00901041" w:rsidRPr="00256D74" w:rsidRDefault="00901041" w:rsidP="00F82AA6">
      <w:pPr>
        <w:rPr>
          <w:rFonts w:ascii="Arial" w:hAnsi="Arial" w:cs="Arial"/>
          <w:sz w:val="22"/>
          <w:szCs w:val="22"/>
        </w:rPr>
      </w:pP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005C41BF" w:rsidRPr="00256D74">
        <w:rPr>
          <w:rFonts w:ascii="Arial" w:hAnsi="Arial" w:cs="Arial"/>
          <w:sz w:val="22"/>
          <w:szCs w:val="22"/>
        </w:rPr>
        <w:t>Yearly Direct Cost</w:t>
      </w:r>
      <w:r w:rsidRPr="00256D74">
        <w:rPr>
          <w:rFonts w:ascii="Arial" w:hAnsi="Arial" w:cs="Arial"/>
          <w:sz w:val="22"/>
          <w:szCs w:val="22"/>
        </w:rPr>
        <w:t>: $50,000</w:t>
      </w:r>
    </w:p>
    <w:p w14:paraId="0C407297" w14:textId="70E097F2" w:rsidR="00F82AA6" w:rsidRPr="00256D74" w:rsidRDefault="00F82AA6" w:rsidP="00F82AA6">
      <w:pPr>
        <w:rPr>
          <w:rFonts w:ascii="Arial" w:hAnsi="Arial" w:cs="Arial"/>
          <w:sz w:val="22"/>
          <w:szCs w:val="22"/>
        </w:rPr>
      </w:pP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00256D74" w:rsidRPr="00256D74">
        <w:rPr>
          <w:rFonts w:ascii="Arial" w:hAnsi="Arial" w:cs="Arial"/>
          <w:sz w:val="22"/>
          <w:szCs w:val="22"/>
        </w:rPr>
        <w:t>Total Direct and Indirect Costs</w:t>
      </w:r>
      <w:r w:rsidRPr="00256D74">
        <w:rPr>
          <w:rFonts w:ascii="Arial" w:hAnsi="Arial" w:cs="Arial"/>
          <w:sz w:val="22"/>
          <w:szCs w:val="22"/>
        </w:rPr>
        <w:t>: $149,200</w:t>
      </w:r>
    </w:p>
    <w:p w14:paraId="6BE5E4A7" w14:textId="1DF52445" w:rsidR="005D18F2" w:rsidRPr="00256D74" w:rsidRDefault="00F82AA6" w:rsidP="00F82AA6">
      <w:pPr>
        <w:rPr>
          <w:rFonts w:ascii="Arial" w:hAnsi="Arial" w:cs="Arial"/>
          <w:sz w:val="22"/>
          <w:szCs w:val="22"/>
        </w:rPr>
      </w:pP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t xml:space="preserve">The </w:t>
      </w:r>
      <w:r w:rsidRPr="00256D74">
        <w:rPr>
          <w:rFonts w:ascii="Arial" w:hAnsi="Arial" w:cs="Arial"/>
          <w:b/>
          <w:sz w:val="22"/>
          <w:szCs w:val="22"/>
        </w:rPr>
        <w:t>goal</w:t>
      </w:r>
      <w:r w:rsidRPr="00256D74">
        <w:rPr>
          <w:rFonts w:ascii="Arial" w:hAnsi="Arial" w:cs="Arial"/>
          <w:sz w:val="22"/>
          <w:szCs w:val="22"/>
        </w:rPr>
        <w:t xml:space="preserve"> is to use Ecological Momentary Assessment (EMA) to </w:t>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t xml:space="preserve">determine home environment associated with toddler diet and </w:t>
      </w:r>
      <w:r w:rsidR="009B77A7" w:rsidRPr="00256D74">
        <w:rPr>
          <w:rFonts w:ascii="Arial" w:hAnsi="Arial" w:cs="Arial"/>
          <w:sz w:val="22"/>
          <w:szCs w:val="22"/>
        </w:rPr>
        <w:tab/>
      </w:r>
      <w:r w:rsidR="009B77A7" w:rsidRPr="00256D74">
        <w:rPr>
          <w:rFonts w:ascii="Arial" w:hAnsi="Arial" w:cs="Arial"/>
          <w:sz w:val="22"/>
          <w:szCs w:val="22"/>
        </w:rPr>
        <w:tab/>
      </w:r>
      <w:r w:rsidR="009B77A7" w:rsidRPr="00256D74">
        <w:rPr>
          <w:rFonts w:ascii="Arial" w:hAnsi="Arial" w:cs="Arial"/>
          <w:sz w:val="22"/>
          <w:szCs w:val="22"/>
        </w:rPr>
        <w:tab/>
      </w:r>
      <w:r w:rsidR="009B77A7" w:rsidRPr="00256D74">
        <w:rPr>
          <w:rFonts w:ascii="Arial" w:hAnsi="Arial" w:cs="Arial"/>
          <w:sz w:val="22"/>
          <w:szCs w:val="22"/>
        </w:rPr>
        <w:tab/>
      </w:r>
      <w:r w:rsidR="009B77A7" w:rsidRPr="00256D74">
        <w:rPr>
          <w:rFonts w:ascii="Arial" w:hAnsi="Arial" w:cs="Arial"/>
          <w:sz w:val="22"/>
          <w:szCs w:val="22"/>
        </w:rPr>
        <w:tab/>
      </w:r>
      <w:r w:rsidRPr="00256D74">
        <w:rPr>
          <w:rFonts w:ascii="Arial" w:hAnsi="Arial" w:cs="Arial"/>
          <w:sz w:val="22"/>
          <w:szCs w:val="22"/>
        </w:rPr>
        <w:t>physical activity </w:t>
      </w:r>
    </w:p>
    <w:p w14:paraId="77BD0271" w14:textId="0B6D76B7" w:rsidR="00F82AA6" w:rsidRPr="00256D74" w:rsidRDefault="00F82AA6" w:rsidP="00F82AA6">
      <w:pPr>
        <w:rPr>
          <w:rFonts w:ascii="Arial" w:hAnsi="Arial" w:cs="Arial"/>
          <w:b/>
          <w:sz w:val="22"/>
          <w:szCs w:val="22"/>
        </w:rPr>
      </w:pPr>
    </w:p>
    <w:p w14:paraId="09FF97F4" w14:textId="057569F3" w:rsidR="00F032B9" w:rsidRPr="00256D74" w:rsidRDefault="00F032B9" w:rsidP="00F032B9">
      <w:pPr>
        <w:autoSpaceDE w:val="0"/>
        <w:autoSpaceDN w:val="0"/>
        <w:spacing w:after="200" w:line="276" w:lineRule="auto"/>
        <w:contextualSpacing/>
        <w:rPr>
          <w:rFonts w:ascii="Arial" w:hAnsi="Arial" w:cs="Arial"/>
          <w:b/>
          <w:sz w:val="22"/>
          <w:szCs w:val="22"/>
        </w:rPr>
      </w:pPr>
      <w:r w:rsidRPr="00256D74">
        <w:rPr>
          <w:rFonts w:ascii="Arial" w:hAnsi="Arial" w:cs="Arial"/>
          <w:sz w:val="22"/>
          <w:szCs w:val="22"/>
        </w:rPr>
        <w:t>7/1/2013-6/30/2014</w:t>
      </w:r>
      <w:r w:rsidRPr="00256D74">
        <w:rPr>
          <w:rFonts w:ascii="Arial" w:eastAsia="Calibri" w:hAnsi="Arial" w:cs="Arial"/>
          <w:sz w:val="22"/>
          <w:szCs w:val="22"/>
        </w:rPr>
        <w:tab/>
      </w:r>
      <w:r w:rsidRPr="00256D74">
        <w:rPr>
          <w:rFonts w:ascii="Arial" w:eastAsia="Calibri" w:hAnsi="Arial" w:cs="Arial"/>
          <w:sz w:val="22"/>
          <w:szCs w:val="22"/>
        </w:rPr>
        <w:tab/>
      </w:r>
      <w:r w:rsidRPr="00256D74">
        <w:rPr>
          <w:rFonts w:ascii="Arial" w:eastAsia="Calibri" w:hAnsi="Arial" w:cs="Arial"/>
          <w:b/>
          <w:sz w:val="22"/>
          <w:szCs w:val="22"/>
        </w:rPr>
        <w:t>(</w:t>
      </w:r>
      <w:r w:rsidRPr="00256D74">
        <w:rPr>
          <w:rFonts w:ascii="Arial" w:hAnsi="Arial" w:cs="Arial"/>
          <w:b/>
          <w:sz w:val="22"/>
          <w:szCs w:val="22"/>
        </w:rPr>
        <w:t>Mentoring team</w:t>
      </w:r>
      <w:r w:rsidRPr="00256D74">
        <w:rPr>
          <w:rFonts w:ascii="Arial" w:eastAsia="Calibri" w:hAnsi="Arial" w:cs="Arial"/>
          <w:b/>
          <w:sz w:val="22"/>
          <w:szCs w:val="22"/>
        </w:rPr>
        <w:t xml:space="preserve">) </w:t>
      </w:r>
      <w:r w:rsidRPr="00256D74">
        <w:rPr>
          <w:rFonts w:ascii="Arial" w:eastAsia="Calibri" w:hAnsi="Arial" w:cs="Arial"/>
          <w:b/>
          <w:sz w:val="22"/>
          <w:szCs w:val="22"/>
        </w:rPr>
        <w:tab/>
      </w:r>
      <w:r w:rsidRPr="00256D74">
        <w:rPr>
          <w:rFonts w:ascii="Arial" w:eastAsia="Calibri" w:hAnsi="Arial" w:cs="Arial"/>
          <w:b/>
          <w:sz w:val="22"/>
          <w:szCs w:val="22"/>
        </w:rPr>
        <w:tab/>
      </w:r>
      <w:r w:rsidRPr="00256D74">
        <w:rPr>
          <w:rFonts w:ascii="Arial" w:eastAsia="Calibri" w:hAnsi="Arial" w:cs="Arial"/>
          <w:b/>
          <w:sz w:val="22"/>
          <w:szCs w:val="22"/>
        </w:rPr>
        <w:tab/>
        <w:t xml:space="preserve">           </w:t>
      </w:r>
      <w:r w:rsidR="00980A46" w:rsidRPr="00256D74">
        <w:rPr>
          <w:rFonts w:ascii="Arial" w:eastAsia="Calibri" w:hAnsi="Arial" w:cs="Arial"/>
          <w:b/>
          <w:sz w:val="22"/>
          <w:szCs w:val="22"/>
        </w:rPr>
        <w:tab/>
      </w:r>
      <w:r w:rsidR="00980A46" w:rsidRPr="00256D74">
        <w:rPr>
          <w:rFonts w:ascii="Arial" w:eastAsia="Calibri" w:hAnsi="Arial" w:cs="Arial"/>
          <w:b/>
          <w:sz w:val="22"/>
          <w:szCs w:val="22"/>
        </w:rPr>
        <w:tab/>
      </w:r>
      <w:r w:rsidRPr="00256D74">
        <w:rPr>
          <w:rFonts w:ascii="Arial" w:eastAsia="Calibri" w:hAnsi="Arial" w:cs="Arial"/>
          <w:b/>
          <w:sz w:val="22"/>
          <w:szCs w:val="22"/>
        </w:rPr>
        <w:t xml:space="preserve"> PI: S. </w:t>
      </w:r>
      <w:proofErr w:type="spellStart"/>
      <w:r w:rsidRPr="00256D74">
        <w:rPr>
          <w:rFonts w:ascii="Arial" w:eastAsia="Calibri" w:hAnsi="Arial" w:cs="Arial"/>
          <w:b/>
          <w:sz w:val="22"/>
          <w:szCs w:val="22"/>
        </w:rPr>
        <w:t>Howes</w:t>
      </w:r>
      <w:proofErr w:type="spellEnd"/>
      <w:r w:rsidRPr="00256D74">
        <w:rPr>
          <w:rFonts w:ascii="Arial" w:eastAsia="Calibri" w:hAnsi="Arial" w:cs="Arial"/>
          <w:sz w:val="22"/>
          <w:szCs w:val="22"/>
        </w:rPr>
        <w:tab/>
      </w:r>
    </w:p>
    <w:p w14:paraId="2D751EF8" w14:textId="77777777" w:rsidR="00F032B9" w:rsidRPr="00256D74" w:rsidRDefault="00F032B9" w:rsidP="00F032B9">
      <w:pPr>
        <w:keepNext/>
        <w:autoSpaceDE w:val="0"/>
        <w:autoSpaceDN w:val="0"/>
        <w:ind w:left="2880"/>
        <w:outlineLvl w:val="1"/>
        <w:rPr>
          <w:rFonts w:ascii="Arial" w:hAnsi="Arial" w:cs="Arial"/>
          <w:sz w:val="22"/>
          <w:szCs w:val="22"/>
        </w:rPr>
      </w:pPr>
      <w:r w:rsidRPr="00256D74">
        <w:rPr>
          <w:rFonts w:ascii="Arial" w:hAnsi="Arial" w:cs="Arial"/>
          <w:sz w:val="22"/>
          <w:szCs w:val="22"/>
        </w:rPr>
        <w:t>“</w:t>
      </w:r>
      <w:hyperlink r:id="rId9" w:history="1">
        <w:r w:rsidRPr="00256D74">
          <w:rPr>
            <w:rFonts w:ascii="Arial" w:hAnsi="Arial" w:cs="Arial"/>
            <w:sz w:val="22"/>
            <w:szCs w:val="22"/>
          </w:rPr>
          <w:t>Prenatal Drug Exposure and Adolescent Drug Use: The Role of HPA Axis Regulation</w:t>
        </w:r>
      </w:hyperlink>
      <w:r w:rsidRPr="00256D74">
        <w:rPr>
          <w:rFonts w:ascii="Arial" w:hAnsi="Arial" w:cs="Arial"/>
          <w:sz w:val="22"/>
          <w:szCs w:val="22"/>
        </w:rPr>
        <w:t>”</w:t>
      </w:r>
    </w:p>
    <w:p w14:paraId="0131D3D5" w14:textId="77777777" w:rsidR="00F032B9" w:rsidRPr="00256D74" w:rsidRDefault="00F032B9" w:rsidP="00F032B9">
      <w:pPr>
        <w:keepNext/>
        <w:autoSpaceDE w:val="0"/>
        <w:autoSpaceDN w:val="0"/>
        <w:ind w:left="2880"/>
        <w:outlineLvl w:val="1"/>
        <w:rPr>
          <w:rFonts w:ascii="Arial" w:hAnsi="Arial" w:cs="Arial"/>
          <w:sz w:val="22"/>
          <w:szCs w:val="22"/>
        </w:rPr>
      </w:pPr>
      <w:r w:rsidRPr="00256D74">
        <w:rPr>
          <w:rFonts w:ascii="Arial" w:hAnsi="Arial" w:cs="Arial"/>
          <w:sz w:val="22"/>
          <w:szCs w:val="22"/>
        </w:rPr>
        <w:t xml:space="preserve">F32DA036274 </w:t>
      </w:r>
    </w:p>
    <w:p w14:paraId="6F984DA5" w14:textId="77777777" w:rsidR="00F032B9" w:rsidRPr="00256D74" w:rsidRDefault="00F032B9" w:rsidP="00F032B9">
      <w:pPr>
        <w:keepNext/>
        <w:autoSpaceDE w:val="0"/>
        <w:autoSpaceDN w:val="0"/>
        <w:ind w:left="2880"/>
        <w:outlineLvl w:val="1"/>
        <w:rPr>
          <w:rFonts w:ascii="Arial" w:hAnsi="Arial" w:cs="Arial"/>
          <w:sz w:val="22"/>
          <w:szCs w:val="22"/>
        </w:rPr>
      </w:pPr>
      <w:r w:rsidRPr="00256D74">
        <w:rPr>
          <w:rFonts w:ascii="Arial" w:hAnsi="Arial" w:cs="Arial"/>
          <w:sz w:val="22"/>
          <w:szCs w:val="22"/>
        </w:rPr>
        <w:t xml:space="preserve">Yearly </w:t>
      </w:r>
      <w:r w:rsidRPr="00865FFB">
        <w:rPr>
          <w:rFonts w:ascii="Arial" w:hAnsi="Arial" w:cs="Arial"/>
          <w:sz w:val="22"/>
          <w:szCs w:val="22"/>
          <w:u w:val="single"/>
        </w:rPr>
        <w:t xml:space="preserve">direct </w:t>
      </w:r>
      <w:r w:rsidRPr="00256D74">
        <w:rPr>
          <w:rFonts w:ascii="Arial" w:hAnsi="Arial" w:cs="Arial"/>
          <w:sz w:val="22"/>
          <w:szCs w:val="22"/>
        </w:rPr>
        <w:t>cost: ~$58,000</w:t>
      </w:r>
    </w:p>
    <w:p w14:paraId="40E7A6C8" w14:textId="77777777" w:rsidR="00F032B9" w:rsidRPr="00256D74" w:rsidRDefault="00F032B9" w:rsidP="00F032B9">
      <w:pPr>
        <w:keepNext/>
        <w:autoSpaceDE w:val="0"/>
        <w:autoSpaceDN w:val="0"/>
        <w:ind w:left="2880"/>
        <w:outlineLvl w:val="1"/>
        <w:rPr>
          <w:rFonts w:ascii="Arial" w:hAnsi="Arial" w:cs="Arial"/>
          <w:sz w:val="22"/>
          <w:szCs w:val="22"/>
        </w:rPr>
      </w:pPr>
      <w:r w:rsidRPr="00256D74">
        <w:rPr>
          <w:rFonts w:ascii="Arial" w:hAnsi="Arial" w:cs="Arial"/>
          <w:sz w:val="22"/>
          <w:szCs w:val="22"/>
        </w:rPr>
        <w:t>Total direct cost:  $116,284</w:t>
      </w:r>
    </w:p>
    <w:p w14:paraId="49FE6B49" w14:textId="4FE8AFE9" w:rsidR="00F032B9" w:rsidRPr="00256D74" w:rsidRDefault="00F032B9" w:rsidP="00F82AA6">
      <w:pPr>
        <w:rPr>
          <w:rFonts w:ascii="Arial" w:hAnsi="Arial" w:cs="Arial"/>
          <w:sz w:val="22"/>
          <w:szCs w:val="22"/>
        </w:rPr>
      </w:pPr>
    </w:p>
    <w:p w14:paraId="2913A74F" w14:textId="0CBA5B7D" w:rsidR="00F82AA6" w:rsidRPr="00256D74" w:rsidRDefault="002D0EC8" w:rsidP="00F82AA6">
      <w:pPr>
        <w:rPr>
          <w:rFonts w:ascii="Arial" w:hAnsi="Arial" w:cs="Arial"/>
          <w:b/>
          <w:sz w:val="22"/>
          <w:szCs w:val="22"/>
        </w:rPr>
      </w:pPr>
      <w:r w:rsidRPr="00256D74">
        <w:rPr>
          <w:rFonts w:ascii="Arial" w:hAnsi="Arial" w:cs="Arial"/>
          <w:sz w:val="22"/>
          <w:szCs w:val="22"/>
        </w:rPr>
        <w:t>4/1/2012–12/31/2015</w:t>
      </w:r>
      <w:r w:rsidRPr="00256D74">
        <w:rPr>
          <w:rFonts w:ascii="Arial" w:hAnsi="Arial" w:cs="Arial"/>
          <w:sz w:val="22"/>
          <w:szCs w:val="22"/>
        </w:rPr>
        <w:tab/>
      </w:r>
      <w:r w:rsidRPr="00256D74">
        <w:rPr>
          <w:rFonts w:ascii="Arial" w:hAnsi="Arial" w:cs="Arial"/>
          <w:b/>
          <w:sz w:val="22"/>
          <w:szCs w:val="22"/>
        </w:rPr>
        <w:tab/>
        <w:t>(Co-I/s</w:t>
      </w:r>
      <w:r w:rsidR="00F82AA6" w:rsidRPr="00256D74">
        <w:rPr>
          <w:rFonts w:ascii="Arial" w:hAnsi="Arial" w:cs="Arial"/>
          <w:b/>
          <w:sz w:val="22"/>
          <w:szCs w:val="22"/>
        </w:rPr>
        <w:t>tatistician, 10%)</w:t>
      </w:r>
      <w:r w:rsidR="00F82AA6" w:rsidRPr="00256D74">
        <w:rPr>
          <w:rFonts w:ascii="Arial" w:hAnsi="Arial" w:cs="Arial"/>
          <w:b/>
          <w:sz w:val="22"/>
          <w:szCs w:val="22"/>
        </w:rPr>
        <w:tab/>
      </w:r>
      <w:r w:rsidR="00F82AA6" w:rsidRPr="00256D74">
        <w:rPr>
          <w:rFonts w:ascii="Arial" w:hAnsi="Arial" w:cs="Arial"/>
          <w:b/>
          <w:sz w:val="22"/>
          <w:szCs w:val="22"/>
        </w:rPr>
        <w:tab/>
      </w:r>
      <w:r w:rsidR="00F82AA6" w:rsidRPr="00256D74">
        <w:rPr>
          <w:rFonts w:ascii="Arial" w:hAnsi="Arial" w:cs="Arial"/>
          <w:b/>
          <w:sz w:val="22"/>
          <w:szCs w:val="22"/>
        </w:rPr>
        <w:tab/>
      </w:r>
      <w:r w:rsidR="00980A46" w:rsidRPr="00256D74">
        <w:rPr>
          <w:rFonts w:ascii="Arial" w:hAnsi="Arial" w:cs="Arial"/>
          <w:b/>
          <w:sz w:val="22"/>
          <w:szCs w:val="22"/>
        </w:rPr>
        <w:tab/>
      </w:r>
      <w:r w:rsidR="00F82AA6" w:rsidRPr="00256D74">
        <w:rPr>
          <w:rFonts w:ascii="Arial" w:hAnsi="Arial" w:cs="Arial"/>
          <w:b/>
          <w:sz w:val="22"/>
          <w:szCs w:val="22"/>
        </w:rPr>
        <w:t>PI: M. Black</w:t>
      </w:r>
    </w:p>
    <w:p w14:paraId="720637B8" w14:textId="77777777" w:rsidR="00F82AA6" w:rsidRPr="00256D74" w:rsidRDefault="00F82AA6" w:rsidP="00F82AA6">
      <w:pPr>
        <w:rPr>
          <w:rFonts w:ascii="Arial" w:hAnsi="Arial" w:cs="Arial"/>
          <w:sz w:val="22"/>
          <w:szCs w:val="22"/>
        </w:rPr>
      </w:pPr>
      <w:r w:rsidRPr="00256D74">
        <w:rPr>
          <w:rFonts w:ascii="Arial" w:hAnsi="Arial" w:cs="Arial"/>
          <w:b/>
          <w:sz w:val="22"/>
          <w:szCs w:val="22"/>
        </w:rPr>
        <w:tab/>
      </w:r>
      <w:r w:rsidRPr="00256D74">
        <w:rPr>
          <w:rFonts w:ascii="Arial" w:hAnsi="Arial" w:cs="Arial"/>
          <w:b/>
          <w:sz w:val="22"/>
          <w:szCs w:val="22"/>
        </w:rPr>
        <w:tab/>
      </w:r>
      <w:r w:rsidRPr="00256D74">
        <w:rPr>
          <w:rFonts w:ascii="Arial" w:hAnsi="Arial" w:cs="Arial"/>
          <w:b/>
          <w:sz w:val="22"/>
          <w:szCs w:val="22"/>
        </w:rPr>
        <w:tab/>
      </w:r>
      <w:r w:rsidRPr="00256D74">
        <w:rPr>
          <w:rFonts w:ascii="Arial" w:hAnsi="Arial" w:cs="Arial"/>
          <w:b/>
          <w:sz w:val="22"/>
          <w:szCs w:val="22"/>
        </w:rPr>
        <w:tab/>
      </w:r>
      <w:r w:rsidRPr="00256D74">
        <w:rPr>
          <w:rFonts w:ascii="Arial" w:hAnsi="Arial" w:cs="Arial"/>
          <w:sz w:val="22"/>
          <w:szCs w:val="22"/>
        </w:rPr>
        <w:t>“Micronutrient Initiative”</w:t>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t xml:space="preserve">  </w:t>
      </w:r>
      <w:r w:rsidRPr="00256D74">
        <w:rPr>
          <w:rFonts w:ascii="Arial" w:hAnsi="Arial" w:cs="Arial"/>
          <w:sz w:val="22"/>
          <w:szCs w:val="22"/>
        </w:rPr>
        <w:tab/>
      </w:r>
    </w:p>
    <w:p w14:paraId="73948C9F" w14:textId="406B6EDF" w:rsidR="00F82AA6" w:rsidRPr="00256D74" w:rsidRDefault="00F82AA6" w:rsidP="00F82AA6">
      <w:pPr>
        <w:rPr>
          <w:rFonts w:ascii="Arial" w:hAnsi="Arial" w:cs="Arial"/>
          <w:sz w:val="22"/>
          <w:szCs w:val="22"/>
        </w:rPr>
      </w:pP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t>National Institute of Nutrition, Hyderabad, India.</w:t>
      </w:r>
    </w:p>
    <w:p w14:paraId="74892FD5" w14:textId="3E76DA4F" w:rsidR="005C1479" w:rsidRPr="00256D74" w:rsidRDefault="003041F3" w:rsidP="00F82AA6">
      <w:pPr>
        <w:rPr>
          <w:rFonts w:ascii="Arial" w:hAnsi="Arial" w:cs="Arial"/>
          <w:sz w:val="22"/>
          <w:szCs w:val="22"/>
        </w:rPr>
      </w:pPr>
      <w:r w:rsidRPr="00256D74">
        <w:rPr>
          <w:rFonts w:ascii="Arial" w:hAnsi="Arial" w:cs="Arial"/>
          <w:sz w:val="22"/>
          <w:szCs w:val="22"/>
        </w:rPr>
        <w:lastRenderedPageBreak/>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t xml:space="preserve">The </w:t>
      </w:r>
      <w:r w:rsidRPr="00256D74">
        <w:rPr>
          <w:rFonts w:ascii="Arial" w:hAnsi="Arial" w:cs="Arial"/>
          <w:b/>
          <w:sz w:val="22"/>
          <w:szCs w:val="22"/>
        </w:rPr>
        <w:t>goal</w:t>
      </w:r>
      <w:r w:rsidRPr="00256D74">
        <w:rPr>
          <w:rFonts w:ascii="Arial" w:hAnsi="Arial" w:cs="Arial"/>
          <w:sz w:val="22"/>
          <w:szCs w:val="22"/>
        </w:rPr>
        <w:t xml:space="preserve"> is to assess</w:t>
      </w:r>
      <w:r w:rsidR="0068362A" w:rsidRPr="00256D74">
        <w:rPr>
          <w:rFonts w:ascii="Arial" w:hAnsi="Arial" w:cs="Arial"/>
          <w:sz w:val="22"/>
          <w:szCs w:val="22"/>
        </w:rPr>
        <w:t xml:space="preserve"> how</w:t>
      </w:r>
      <w:r w:rsidR="003C1DE0" w:rsidRPr="00256D74">
        <w:rPr>
          <w:rFonts w:ascii="Arial" w:hAnsi="Arial" w:cs="Arial"/>
          <w:sz w:val="22"/>
          <w:szCs w:val="22"/>
        </w:rPr>
        <w:t xml:space="preserve"> </w:t>
      </w:r>
      <w:r w:rsidR="0068362A" w:rsidRPr="00256D74">
        <w:rPr>
          <w:rFonts w:ascii="Arial" w:hAnsi="Arial" w:cs="Arial"/>
          <w:sz w:val="22"/>
          <w:szCs w:val="22"/>
        </w:rPr>
        <w:t xml:space="preserve">fortification with multiple micronutrient </w:t>
      </w:r>
      <w:r w:rsidR="003C1DE0" w:rsidRPr="00256D74">
        <w:rPr>
          <w:rFonts w:ascii="Arial" w:hAnsi="Arial" w:cs="Arial"/>
          <w:sz w:val="22"/>
          <w:szCs w:val="22"/>
        </w:rPr>
        <w:tab/>
      </w:r>
      <w:r w:rsidR="003C1DE0" w:rsidRPr="00256D74">
        <w:rPr>
          <w:rFonts w:ascii="Arial" w:hAnsi="Arial" w:cs="Arial"/>
          <w:sz w:val="22"/>
          <w:szCs w:val="22"/>
        </w:rPr>
        <w:tab/>
      </w:r>
      <w:r w:rsidR="003C1DE0" w:rsidRPr="00256D74">
        <w:rPr>
          <w:rFonts w:ascii="Arial" w:hAnsi="Arial" w:cs="Arial"/>
          <w:sz w:val="22"/>
          <w:szCs w:val="22"/>
        </w:rPr>
        <w:tab/>
      </w:r>
      <w:r w:rsidR="003C1DE0" w:rsidRPr="00256D74">
        <w:rPr>
          <w:rFonts w:ascii="Arial" w:hAnsi="Arial" w:cs="Arial"/>
          <w:sz w:val="22"/>
          <w:szCs w:val="22"/>
        </w:rPr>
        <w:tab/>
      </w:r>
      <w:r w:rsidR="003C1DE0" w:rsidRPr="00256D74">
        <w:rPr>
          <w:rFonts w:ascii="Arial" w:hAnsi="Arial" w:cs="Arial"/>
          <w:sz w:val="22"/>
          <w:szCs w:val="22"/>
        </w:rPr>
        <w:tab/>
      </w:r>
      <w:r w:rsidR="0068362A" w:rsidRPr="00256D74">
        <w:rPr>
          <w:rFonts w:ascii="Arial" w:hAnsi="Arial" w:cs="Arial"/>
          <w:sz w:val="22"/>
          <w:szCs w:val="22"/>
        </w:rPr>
        <w:t>powder (MNP) combined with an early child-</w:t>
      </w:r>
      <w:r w:rsidR="003C1DE0" w:rsidRPr="00256D74">
        <w:rPr>
          <w:rFonts w:ascii="Arial" w:hAnsi="Arial" w:cs="Arial"/>
          <w:sz w:val="22"/>
          <w:szCs w:val="22"/>
        </w:rPr>
        <w:t xml:space="preserve">development </w:t>
      </w:r>
      <w:r w:rsidR="003C1DE0" w:rsidRPr="00256D74">
        <w:rPr>
          <w:rFonts w:ascii="Arial" w:hAnsi="Arial" w:cs="Arial"/>
          <w:sz w:val="22"/>
          <w:szCs w:val="22"/>
        </w:rPr>
        <w:tab/>
      </w:r>
      <w:r w:rsidR="003C1DE0" w:rsidRPr="00256D74">
        <w:rPr>
          <w:rFonts w:ascii="Arial" w:hAnsi="Arial" w:cs="Arial"/>
          <w:sz w:val="22"/>
          <w:szCs w:val="22"/>
        </w:rPr>
        <w:tab/>
      </w:r>
      <w:r w:rsidR="003C1DE0" w:rsidRPr="00256D74">
        <w:rPr>
          <w:rFonts w:ascii="Arial" w:hAnsi="Arial" w:cs="Arial"/>
          <w:sz w:val="22"/>
          <w:szCs w:val="22"/>
        </w:rPr>
        <w:tab/>
      </w:r>
      <w:r w:rsidR="003C1DE0" w:rsidRPr="00256D74">
        <w:rPr>
          <w:rFonts w:ascii="Arial" w:hAnsi="Arial" w:cs="Arial"/>
          <w:sz w:val="22"/>
          <w:szCs w:val="22"/>
        </w:rPr>
        <w:tab/>
      </w:r>
      <w:r w:rsidR="003C1DE0" w:rsidRPr="00256D74">
        <w:rPr>
          <w:rFonts w:ascii="Arial" w:hAnsi="Arial" w:cs="Arial"/>
          <w:sz w:val="22"/>
          <w:szCs w:val="22"/>
        </w:rPr>
        <w:tab/>
      </w:r>
      <w:r w:rsidR="003C1DE0" w:rsidRPr="00256D74">
        <w:rPr>
          <w:rFonts w:ascii="Arial" w:hAnsi="Arial" w:cs="Arial"/>
          <w:sz w:val="22"/>
          <w:szCs w:val="22"/>
        </w:rPr>
        <w:tab/>
      </w:r>
      <w:r w:rsidR="0068362A" w:rsidRPr="00256D74">
        <w:rPr>
          <w:rFonts w:ascii="Arial" w:hAnsi="Arial" w:cs="Arial"/>
          <w:sz w:val="22"/>
          <w:szCs w:val="22"/>
        </w:rPr>
        <w:t>intervention affects child</w:t>
      </w:r>
      <w:r w:rsidR="00CF413D" w:rsidRPr="00256D74">
        <w:rPr>
          <w:rFonts w:ascii="Arial" w:hAnsi="Arial" w:cs="Arial"/>
          <w:sz w:val="22"/>
          <w:szCs w:val="22"/>
        </w:rPr>
        <w:t>ren’s health</w:t>
      </w:r>
    </w:p>
    <w:p w14:paraId="77D57946" w14:textId="4BCF7504" w:rsidR="00EE6EFD" w:rsidRPr="00256D74" w:rsidRDefault="00EE6EFD" w:rsidP="00F82AA6">
      <w:pPr>
        <w:autoSpaceDE w:val="0"/>
        <w:autoSpaceDN w:val="0"/>
        <w:rPr>
          <w:rFonts w:ascii="Arial" w:hAnsi="Arial" w:cs="Arial"/>
          <w:b/>
          <w:sz w:val="22"/>
          <w:szCs w:val="22"/>
        </w:rPr>
      </w:pPr>
    </w:p>
    <w:p w14:paraId="4A111473" w14:textId="77777777" w:rsidR="00F82AA6" w:rsidRPr="00256D74" w:rsidRDefault="00F82AA6" w:rsidP="00F82AA6">
      <w:pPr>
        <w:rPr>
          <w:rFonts w:ascii="Arial" w:hAnsi="Arial" w:cs="Arial"/>
          <w:b/>
          <w:sz w:val="22"/>
          <w:szCs w:val="22"/>
        </w:rPr>
      </w:pPr>
      <w:r w:rsidRPr="00256D74">
        <w:rPr>
          <w:rFonts w:ascii="Arial" w:hAnsi="Arial" w:cs="Arial"/>
          <w:sz w:val="22"/>
          <w:szCs w:val="22"/>
        </w:rPr>
        <w:t>9/1/2010-8/31/2011</w:t>
      </w:r>
      <w:r w:rsidRPr="00256D74">
        <w:rPr>
          <w:rFonts w:ascii="Arial" w:hAnsi="Arial" w:cs="Arial"/>
          <w:b/>
          <w:sz w:val="22"/>
          <w:szCs w:val="22"/>
        </w:rPr>
        <w:tab/>
      </w:r>
      <w:r w:rsidRPr="00256D74">
        <w:rPr>
          <w:rFonts w:ascii="Arial" w:hAnsi="Arial" w:cs="Arial"/>
          <w:b/>
          <w:sz w:val="22"/>
          <w:szCs w:val="22"/>
        </w:rPr>
        <w:tab/>
        <w:t>(PI, 5%)</w:t>
      </w:r>
      <w:r w:rsidRPr="00256D74">
        <w:rPr>
          <w:rFonts w:ascii="Arial" w:hAnsi="Arial" w:cs="Arial"/>
          <w:b/>
          <w:sz w:val="22"/>
          <w:szCs w:val="22"/>
        </w:rPr>
        <w:tab/>
      </w:r>
      <w:r w:rsidRPr="00256D74">
        <w:rPr>
          <w:rFonts w:ascii="Arial" w:hAnsi="Arial" w:cs="Arial"/>
          <w:b/>
          <w:sz w:val="22"/>
          <w:szCs w:val="22"/>
        </w:rPr>
        <w:tab/>
      </w:r>
      <w:r w:rsidRPr="00256D74">
        <w:rPr>
          <w:rFonts w:ascii="Arial" w:hAnsi="Arial" w:cs="Arial"/>
          <w:b/>
          <w:sz w:val="22"/>
          <w:szCs w:val="22"/>
        </w:rPr>
        <w:tab/>
      </w:r>
      <w:r w:rsidRPr="00256D74">
        <w:rPr>
          <w:rFonts w:ascii="Arial" w:hAnsi="Arial" w:cs="Arial"/>
          <w:b/>
          <w:sz w:val="22"/>
          <w:szCs w:val="22"/>
        </w:rPr>
        <w:tab/>
      </w:r>
      <w:r w:rsidRPr="00256D74">
        <w:rPr>
          <w:rFonts w:ascii="Arial" w:hAnsi="Arial" w:cs="Arial"/>
          <w:b/>
          <w:sz w:val="22"/>
          <w:szCs w:val="22"/>
        </w:rPr>
        <w:tab/>
      </w:r>
      <w:r w:rsidRPr="00256D74">
        <w:rPr>
          <w:rFonts w:ascii="Arial" w:hAnsi="Arial" w:cs="Arial"/>
          <w:b/>
          <w:sz w:val="22"/>
          <w:szCs w:val="22"/>
        </w:rPr>
        <w:tab/>
      </w:r>
    </w:p>
    <w:p w14:paraId="0C4A4DDB" w14:textId="77777777" w:rsidR="00F82AA6" w:rsidRPr="00256D74" w:rsidRDefault="00F82AA6" w:rsidP="00F82AA6">
      <w:pPr>
        <w:ind w:left="2880"/>
        <w:rPr>
          <w:rFonts w:ascii="Arial" w:hAnsi="Arial" w:cs="Arial"/>
          <w:sz w:val="22"/>
          <w:szCs w:val="22"/>
        </w:rPr>
      </w:pPr>
      <w:r w:rsidRPr="00256D74">
        <w:rPr>
          <w:rFonts w:ascii="Arial" w:hAnsi="Arial" w:cs="Arial"/>
          <w:sz w:val="22"/>
          <w:szCs w:val="22"/>
        </w:rPr>
        <w:t>“Depressive symptoms, obesity and race: A prospective study among a multi-ethnic sample of adolescents”</w:t>
      </w:r>
    </w:p>
    <w:p w14:paraId="19998861" w14:textId="77777777" w:rsidR="00F82AA6" w:rsidRPr="00256D74" w:rsidRDefault="00F82AA6" w:rsidP="00F82AA6">
      <w:pPr>
        <w:ind w:left="720"/>
        <w:rPr>
          <w:rFonts w:ascii="Arial" w:hAnsi="Arial" w:cs="Arial"/>
          <w:sz w:val="22"/>
          <w:szCs w:val="22"/>
        </w:rPr>
      </w:pP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t>Nutrition Obesity Research Center (NORC) of Maryland</w:t>
      </w:r>
    </w:p>
    <w:p w14:paraId="32119F18" w14:textId="77777777" w:rsidR="00F82AA6" w:rsidRPr="00256D74" w:rsidRDefault="00F82AA6" w:rsidP="00F82AA6">
      <w:pPr>
        <w:ind w:left="720"/>
        <w:rPr>
          <w:rFonts w:ascii="Arial" w:hAnsi="Arial" w:cs="Arial"/>
          <w:sz w:val="22"/>
          <w:szCs w:val="22"/>
        </w:rPr>
      </w:pP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t>Pilot and Feasibility Program</w:t>
      </w:r>
    </w:p>
    <w:p w14:paraId="69113BD9" w14:textId="7F95FF91" w:rsidR="00F82AA6" w:rsidRPr="00256D74" w:rsidRDefault="00F82AA6" w:rsidP="00F82AA6">
      <w:pPr>
        <w:ind w:firstLine="720"/>
        <w:outlineLvl w:val="0"/>
        <w:rPr>
          <w:rFonts w:ascii="Arial" w:hAnsi="Arial" w:cs="Arial"/>
          <w:sz w:val="22"/>
          <w:szCs w:val="22"/>
        </w:rPr>
      </w:pP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005C41BF" w:rsidRPr="00256D74">
        <w:rPr>
          <w:rFonts w:ascii="Arial" w:hAnsi="Arial" w:cs="Arial"/>
          <w:sz w:val="22"/>
          <w:szCs w:val="22"/>
        </w:rPr>
        <w:t xml:space="preserve">Yearly </w:t>
      </w:r>
      <w:r w:rsidR="005C41BF" w:rsidRPr="00865FFB">
        <w:rPr>
          <w:rFonts w:ascii="Arial" w:hAnsi="Arial" w:cs="Arial"/>
          <w:sz w:val="22"/>
          <w:szCs w:val="22"/>
          <w:u w:val="single"/>
        </w:rPr>
        <w:t xml:space="preserve">Direct </w:t>
      </w:r>
      <w:r w:rsidR="005C41BF" w:rsidRPr="00256D74">
        <w:rPr>
          <w:rFonts w:ascii="Arial" w:hAnsi="Arial" w:cs="Arial"/>
          <w:sz w:val="22"/>
          <w:szCs w:val="22"/>
        </w:rPr>
        <w:t>Cost</w:t>
      </w:r>
      <w:r w:rsidRPr="00256D74">
        <w:rPr>
          <w:rFonts w:ascii="Arial" w:hAnsi="Arial" w:cs="Arial"/>
          <w:sz w:val="22"/>
          <w:szCs w:val="22"/>
        </w:rPr>
        <w:t>: $4,000</w:t>
      </w:r>
    </w:p>
    <w:p w14:paraId="387A69B8" w14:textId="007D7D0D" w:rsidR="00A612C5" w:rsidRPr="00256D74" w:rsidRDefault="00A612C5" w:rsidP="00A612C5">
      <w:pPr>
        <w:rPr>
          <w:rFonts w:ascii="Arial" w:hAnsi="Arial" w:cs="Arial"/>
          <w:sz w:val="22"/>
          <w:szCs w:val="22"/>
        </w:rPr>
      </w:pP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t>The</w:t>
      </w:r>
      <w:r w:rsidRPr="00256D74">
        <w:rPr>
          <w:rFonts w:ascii="Arial" w:hAnsi="Arial" w:cs="Arial"/>
          <w:b/>
          <w:sz w:val="22"/>
          <w:szCs w:val="22"/>
        </w:rPr>
        <w:t xml:space="preserve"> goal</w:t>
      </w:r>
      <w:r w:rsidRPr="00256D74">
        <w:rPr>
          <w:rFonts w:ascii="Arial" w:hAnsi="Arial" w:cs="Arial"/>
          <w:sz w:val="22"/>
          <w:szCs w:val="22"/>
        </w:rPr>
        <w:t xml:space="preserve"> is to use </w:t>
      </w:r>
      <w:r w:rsidR="00673953" w:rsidRPr="00256D74">
        <w:rPr>
          <w:rFonts w:ascii="Arial" w:hAnsi="Arial" w:cs="Arial"/>
          <w:sz w:val="22"/>
          <w:szCs w:val="22"/>
        </w:rPr>
        <w:t xml:space="preserve">data from </w:t>
      </w:r>
      <w:r w:rsidRPr="00256D74">
        <w:rPr>
          <w:rFonts w:ascii="Arial" w:hAnsi="Arial" w:cs="Arial"/>
          <w:sz w:val="22"/>
          <w:szCs w:val="22"/>
        </w:rPr>
        <w:t xml:space="preserve">The National Longitudinal Study of </w:t>
      </w:r>
      <w:r w:rsidR="00673953" w:rsidRPr="00256D74">
        <w:rPr>
          <w:rFonts w:ascii="Arial" w:hAnsi="Arial" w:cs="Arial"/>
          <w:sz w:val="22"/>
          <w:szCs w:val="22"/>
        </w:rPr>
        <w:tab/>
      </w:r>
      <w:r w:rsidR="00673953" w:rsidRPr="00256D74">
        <w:rPr>
          <w:rFonts w:ascii="Arial" w:hAnsi="Arial" w:cs="Arial"/>
          <w:sz w:val="22"/>
          <w:szCs w:val="22"/>
        </w:rPr>
        <w:tab/>
      </w:r>
      <w:r w:rsidR="00673953" w:rsidRPr="00256D74">
        <w:rPr>
          <w:rFonts w:ascii="Arial" w:hAnsi="Arial" w:cs="Arial"/>
          <w:sz w:val="22"/>
          <w:szCs w:val="22"/>
        </w:rPr>
        <w:tab/>
      </w:r>
      <w:r w:rsidR="00673953" w:rsidRPr="00256D74">
        <w:rPr>
          <w:rFonts w:ascii="Arial" w:hAnsi="Arial" w:cs="Arial"/>
          <w:sz w:val="22"/>
          <w:szCs w:val="22"/>
        </w:rPr>
        <w:tab/>
      </w:r>
      <w:r w:rsidR="00673953" w:rsidRPr="00256D74">
        <w:rPr>
          <w:rFonts w:ascii="Arial" w:hAnsi="Arial" w:cs="Arial"/>
          <w:sz w:val="22"/>
          <w:szCs w:val="22"/>
        </w:rPr>
        <w:tab/>
      </w:r>
      <w:r w:rsidRPr="00256D74">
        <w:rPr>
          <w:rFonts w:ascii="Arial" w:hAnsi="Arial" w:cs="Arial"/>
          <w:sz w:val="22"/>
          <w:szCs w:val="22"/>
        </w:rPr>
        <w:t xml:space="preserve">Adolescent to Adult Health (Add Health) to </w:t>
      </w:r>
      <w:r w:rsidR="003C1DE0" w:rsidRPr="00256D74">
        <w:rPr>
          <w:rFonts w:ascii="Arial" w:hAnsi="Arial" w:cs="Arial"/>
          <w:sz w:val="22"/>
          <w:szCs w:val="22"/>
        </w:rPr>
        <w:t xml:space="preserve">assess </w:t>
      </w:r>
      <w:r w:rsidRPr="00256D74">
        <w:rPr>
          <w:rFonts w:ascii="Arial" w:hAnsi="Arial" w:cs="Arial"/>
          <w:sz w:val="22"/>
          <w:szCs w:val="22"/>
        </w:rPr>
        <w:t xml:space="preserve">depressive </w:t>
      </w:r>
      <w:r w:rsidR="00673953" w:rsidRPr="00256D74">
        <w:rPr>
          <w:rFonts w:ascii="Arial" w:hAnsi="Arial" w:cs="Arial"/>
          <w:sz w:val="22"/>
          <w:szCs w:val="22"/>
        </w:rPr>
        <w:tab/>
      </w:r>
      <w:r w:rsidR="00673953" w:rsidRPr="00256D74">
        <w:rPr>
          <w:rFonts w:ascii="Arial" w:hAnsi="Arial" w:cs="Arial"/>
          <w:sz w:val="22"/>
          <w:szCs w:val="22"/>
        </w:rPr>
        <w:tab/>
      </w:r>
      <w:r w:rsidR="00673953" w:rsidRPr="00256D74">
        <w:rPr>
          <w:rFonts w:ascii="Arial" w:hAnsi="Arial" w:cs="Arial"/>
          <w:sz w:val="22"/>
          <w:szCs w:val="22"/>
        </w:rPr>
        <w:tab/>
      </w:r>
      <w:r w:rsidR="00673953" w:rsidRPr="00256D74">
        <w:rPr>
          <w:rFonts w:ascii="Arial" w:hAnsi="Arial" w:cs="Arial"/>
          <w:sz w:val="22"/>
          <w:szCs w:val="22"/>
        </w:rPr>
        <w:tab/>
      </w:r>
      <w:r w:rsidR="00673953" w:rsidRPr="00256D74">
        <w:rPr>
          <w:rFonts w:ascii="Arial" w:hAnsi="Arial" w:cs="Arial"/>
          <w:sz w:val="22"/>
          <w:szCs w:val="22"/>
        </w:rPr>
        <w:tab/>
      </w:r>
      <w:r w:rsidRPr="00256D74">
        <w:rPr>
          <w:rFonts w:ascii="Arial" w:hAnsi="Arial" w:cs="Arial"/>
          <w:sz w:val="22"/>
          <w:szCs w:val="22"/>
        </w:rPr>
        <w:t xml:space="preserve">symptom </w:t>
      </w:r>
      <w:r w:rsidR="003C1DE0" w:rsidRPr="00256D74">
        <w:rPr>
          <w:rFonts w:ascii="Arial" w:hAnsi="Arial" w:cs="Arial"/>
          <w:sz w:val="22"/>
          <w:szCs w:val="22"/>
        </w:rPr>
        <w:t>in relation to</w:t>
      </w:r>
      <w:r w:rsidRPr="00256D74">
        <w:rPr>
          <w:rFonts w:ascii="Arial" w:hAnsi="Arial" w:cs="Arial"/>
          <w:sz w:val="22"/>
          <w:szCs w:val="22"/>
        </w:rPr>
        <w:t xml:space="preserve"> obesity among adolescents and young </w:t>
      </w:r>
      <w:r w:rsidR="00673953" w:rsidRPr="00256D74">
        <w:rPr>
          <w:rFonts w:ascii="Arial" w:hAnsi="Arial" w:cs="Arial"/>
          <w:sz w:val="22"/>
          <w:szCs w:val="22"/>
        </w:rPr>
        <w:tab/>
      </w:r>
      <w:r w:rsidR="00673953" w:rsidRPr="00256D74">
        <w:rPr>
          <w:rFonts w:ascii="Arial" w:hAnsi="Arial" w:cs="Arial"/>
          <w:sz w:val="22"/>
          <w:szCs w:val="22"/>
        </w:rPr>
        <w:tab/>
      </w:r>
      <w:r w:rsidR="00673953" w:rsidRPr="00256D74">
        <w:rPr>
          <w:rFonts w:ascii="Arial" w:hAnsi="Arial" w:cs="Arial"/>
          <w:sz w:val="22"/>
          <w:szCs w:val="22"/>
        </w:rPr>
        <w:tab/>
      </w:r>
      <w:r w:rsidR="00673953" w:rsidRPr="00256D74">
        <w:rPr>
          <w:rFonts w:ascii="Arial" w:hAnsi="Arial" w:cs="Arial"/>
          <w:sz w:val="22"/>
          <w:szCs w:val="22"/>
        </w:rPr>
        <w:tab/>
      </w:r>
      <w:r w:rsidR="00673953" w:rsidRPr="00256D74">
        <w:rPr>
          <w:rFonts w:ascii="Arial" w:hAnsi="Arial" w:cs="Arial"/>
          <w:sz w:val="22"/>
          <w:szCs w:val="22"/>
        </w:rPr>
        <w:tab/>
      </w:r>
      <w:r w:rsidR="003C1DE0" w:rsidRPr="00256D74">
        <w:rPr>
          <w:rFonts w:ascii="Arial" w:hAnsi="Arial" w:cs="Arial"/>
          <w:sz w:val="22"/>
          <w:szCs w:val="22"/>
        </w:rPr>
        <w:t>adults</w:t>
      </w:r>
    </w:p>
    <w:p w14:paraId="5531F5C2" w14:textId="77777777" w:rsidR="00F82AA6" w:rsidRPr="00256D74" w:rsidRDefault="00F82AA6" w:rsidP="00F82AA6">
      <w:pPr>
        <w:rPr>
          <w:rFonts w:ascii="Arial" w:hAnsi="Arial" w:cs="Arial"/>
          <w:b/>
          <w:sz w:val="22"/>
          <w:szCs w:val="22"/>
        </w:rPr>
      </w:pPr>
    </w:p>
    <w:p w14:paraId="78ADEBF7" w14:textId="77777777" w:rsidR="00F82AA6" w:rsidRPr="00F37A61" w:rsidRDefault="00F82AA6" w:rsidP="00F82AA6">
      <w:pPr>
        <w:rPr>
          <w:rFonts w:ascii="Arial" w:hAnsi="Arial" w:cs="Arial"/>
          <w:b/>
          <w:sz w:val="22"/>
          <w:szCs w:val="22"/>
        </w:rPr>
      </w:pPr>
      <w:r w:rsidRPr="00A84178">
        <w:rPr>
          <w:rFonts w:ascii="Arial" w:hAnsi="Arial" w:cs="Arial"/>
          <w:sz w:val="22"/>
          <w:szCs w:val="22"/>
        </w:rPr>
        <w:t>9/1/2009-8/31/2010</w:t>
      </w:r>
      <w:r w:rsidRPr="00F37A61">
        <w:rPr>
          <w:rFonts w:ascii="Arial" w:hAnsi="Arial" w:cs="Arial"/>
          <w:b/>
          <w:sz w:val="22"/>
          <w:szCs w:val="22"/>
        </w:rPr>
        <w:tab/>
      </w:r>
      <w:r w:rsidRPr="00F37A61">
        <w:rPr>
          <w:rFonts w:ascii="Arial" w:hAnsi="Arial" w:cs="Arial"/>
          <w:b/>
          <w:sz w:val="22"/>
          <w:szCs w:val="22"/>
        </w:rPr>
        <w:tab/>
        <w:t>(PI, 25%)</w:t>
      </w:r>
      <w:r w:rsidRPr="00F37A61">
        <w:rPr>
          <w:rFonts w:ascii="Arial" w:hAnsi="Arial" w:cs="Arial"/>
          <w:b/>
          <w:sz w:val="22"/>
          <w:szCs w:val="22"/>
        </w:rPr>
        <w:tab/>
      </w:r>
      <w:r w:rsidRPr="00F37A61">
        <w:rPr>
          <w:rFonts w:ascii="Arial" w:hAnsi="Arial" w:cs="Arial"/>
          <w:b/>
          <w:sz w:val="22"/>
          <w:szCs w:val="22"/>
        </w:rPr>
        <w:tab/>
      </w:r>
      <w:r w:rsidRPr="00F37A61">
        <w:rPr>
          <w:rFonts w:ascii="Arial" w:hAnsi="Arial" w:cs="Arial"/>
          <w:b/>
          <w:sz w:val="22"/>
          <w:szCs w:val="22"/>
        </w:rPr>
        <w:tab/>
      </w:r>
      <w:r w:rsidRPr="00F37A61">
        <w:rPr>
          <w:rFonts w:ascii="Arial" w:hAnsi="Arial" w:cs="Arial"/>
          <w:b/>
          <w:sz w:val="22"/>
          <w:szCs w:val="22"/>
        </w:rPr>
        <w:tab/>
      </w:r>
      <w:r w:rsidRPr="00F37A61">
        <w:rPr>
          <w:rFonts w:ascii="Arial" w:hAnsi="Arial" w:cs="Arial"/>
          <w:b/>
          <w:sz w:val="22"/>
          <w:szCs w:val="22"/>
        </w:rPr>
        <w:tab/>
      </w:r>
      <w:r w:rsidRPr="00F37A61">
        <w:rPr>
          <w:rFonts w:ascii="Arial" w:hAnsi="Arial" w:cs="Arial"/>
          <w:b/>
          <w:sz w:val="22"/>
          <w:szCs w:val="22"/>
        </w:rPr>
        <w:tab/>
      </w:r>
    </w:p>
    <w:p w14:paraId="4342506D" w14:textId="77777777" w:rsidR="00F82AA6" w:rsidRPr="00B149BA" w:rsidRDefault="00F82AA6" w:rsidP="00F82AA6">
      <w:pPr>
        <w:ind w:left="2880"/>
        <w:rPr>
          <w:rFonts w:ascii="Arial" w:hAnsi="Arial" w:cs="Arial"/>
          <w:sz w:val="22"/>
          <w:szCs w:val="22"/>
        </w:rPr>
      </w:pPr>
      <w:r w:rsidRPr="00B149BA">
        <w:rPr>
          <w:rFonts w:ascii="Arial" w:hAnsi="Arial" w:cs="Arial"/>
          <w:sz w:val="22"/>
          <w:szCs w:val="22"/>
        </w:rPr>
        <w:t xml:space="preserve">“Is the relationship between depressive symptoms and obesity explained by physical activity and diet? A prospective study among African American adolescents” </w:t>
      </w:r>
    </w:p>
    <w:p w14:paraId="62143C70" w14:textId="77777777" w:rsidR="00F82AA6" w:rsidRPr="00F37A61" w:rsidRDefault="00F82AA6" w:rsidP="00F82AA6">
      <w:pPr>
        <w:ind w:left="2880"/>
        <w:rPr>
          <w:rFonts w:ascii="Arial" w:hAnsi="Arial" w:cs="Arial"/>
          <w:sz w:val="22"/>
          <w:szCs w:val="22"/>
        </w:rPr>
      </w:pPr>
      <w:r w:rsidRPr="00F37A61">
        <w:rPr>
          <w:rFonts w:ascii="Arial" w:hAnsi="Arial" w:cs="Arial"/>
          <w:sz w:val="22"/>
          <w:szCs w:val="22"/>
        </w:rPr>
        <w:t>Nutrition Obesity Research Center (NORC) of Maryland</w:t>
      </w:r>
    </w:p>
    <w:p w14:paraId="3D5F8288" w14:textId="77777777" w:rsidR="00F82AA6" w:rsidRPr="00F37A61" w:rsidRDefault="00F82AA6" w:rsidP="00F82AA6">
      <w:pPr>
        <w:ind w:left="72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t>Pilot and Feasibility Program</w:t>
      </w:r>
    </w:p>
    <w:p w14:paraId="141F8030" w14:textId="046B3BB3" w:rsidR="00F82AA6" w:rsidRPr="00F37A61" w:rsidRDefault="00F82AA6" w:rsidP="00F82AA6">
      <w:pPr>
        <w:ind w:left="72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005C41BF" w:rsidRPr="00256D74">
        <w:rPr>
          <w:rFonts w:ascii="Arial" w:hAnsi="Arial" w:cs="Arial"/>
          <w:sz w:val="22"/>
          <w:szCs w:val="22"/>
        </w:rPr>
        <w:t xml:space="preserve">Yearly </w:t>
      </w:r>
      <w:r w:rsidR="005C41BF" w:rsidRPr="00865FFB">
        <w:rPr>
          <w:rFonts w:ascii="Arial" w:hAnsi="Arial" w:cs="Arial"/>
          <w:sz w:val="22"/>
          <w:szCs w:val="22"/>
          <w:u w:val="single"/>
        </w:rPr>
        <w:t>Direct</w:t>
      </w:r>
      <w:r w:rsidR="005C41BF" w:rsidRPr="00256D74">
        <w:rPr>
          <w:rFonts w:ascii="Arial" w:hAnsi="Arial" w:cs="Arial"/>
          <w:sz w:val="22"/>
          <w:szCs w:val="22"/>
        </w:rPr>
        <w:t xml:space="preserve"> Cost</w:t>
      </w:r>
      <w:r w:rsidRPr="00256D74">
        <w:rPr>
          <w:rFonts w:ascii="Arial" w:hAnsi="Arial" w:cs="Arial"/>
          <w:sz w:val="22"/>
          <w:szCs w:val="22"/>
        </w:rPr>
        <w:t>:</w:t>
      </w:r>
      <w:r w:rsidRPr="00F37A61">
        <w:rPr>
          <w:rFonts w:ascii="Arial" w:hAnsi="Arial" w:cs="Arial"/>
          <w:sz w:val="22"/>
          <w:szCs w:val="22"/>
        </w:rPr>
        <w:t xml:space="preserve"> $25,000</w:t>
      </w:r>
      <w:r w:rsidRPr="00F37A61">
        <w:rPr>
          <w:rFonts w:ascii="Arial" w:hAnsi="Arial" w:cs="Arial"/>
          <w:sz w:val="22"/>
          <w:szCs w:val="22"/>
        </w:rPr>
        <w:tab/>
      </w:r>
    </w:p>
    <w:p w14:paraId="38E8A615" w14:textId="07BABAA0" w:rsidR="00CD516C" w:rsidRPr="00F37A61" w:rsidRDefault="00CD516C" w:rsidP="00CD516C">
      <w:pPr>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t xml:space="preserve">The </w:t>
      </w:r>
      <w:r w:rsidRPr="00F37A61">
        <w:rPr>
          <w:rFonts w:ascii="Arial" w:hAnsi="Arial" w:cs="Arial"/>
          <w:b/>
          <w:sz w:val="22"/>
          <w:szCs w:val="22"/>
        </w:rPr>
        <w:t>goal</w:t>
      </w:r>
      <w:r w:rsidRPr="00F37A61">
        <w:rPr>
          <w:rFonts w:ascii="Arial" w:hAnsi="Arial" w:cs="Arial"/>
          <w:sz w:val="22"/>
          <w:szCs w:val="22"/>
        </w:rPr>
        <w:t xml:space="preserve"> is to use data from an existing prospective study to </w:t>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t xml:space="preserve">assess depressive symptom and obesity among African American </w:t>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t>adolescents and the pat</w:t>
      </w:r>
      <w:r w:rsidR="00AF072D" w:rsidRPr="00F37A61">
        <w:rPr>
          <w:rFonts w:ascii="Arial" w:hAnsi="Arial" w:cs="Arial"/>
          <w:sz w:val="22"/>
          <w:szCs w:val="22"/>
        </w:rPr>
        <w:t xml:space="preserve">hways </w:t>
      </w:r>
      <w:r w:rsidRPr="00F37A61">
        <w:rPr>
          <w:rFonts w:ascii="Arial" w:hAnsi="Arial" w:cs="Arial"/>
          <w:sz w:val="22"/>
          <w:szCs w:val="22"/>
        </w:rPr>
        <w:t>that explain the relations.</w:t>
      </w:r>
    </w:p>
    <w:p w14:paraId="178570AE" w14:textId="4E4BE782" w:rsidR="00F82AA6" w:rsidRPr="00F37A61" w:rsidRDefault="00F82AA6" w:rsidP="00F82AA6">
      <w:pPr>
        <w:ind w:firstLine="720"/>
        <w:outlineLvl w:val="0"/>
        <w:rPr>
          <w:rFonts w:ascii="Arial" w:hAnsi="Arial" w:cs="Arial"/>
          <w:sz w:val="22"/>
          <w:szCs w:val="22"/>
        </w:rPr>
      </w:pPr>
    </w:p>
    <w:p w14:paraId="7540825F" w14:textId="7FF131F1" w:rsidR="00F82AA6" w:rsidRPr="00256D74" w:rsidRDefault="00F82AA6" w:rsidP="00F82AA6">
      <w:pPr>
        <w:autoSpaceDE w:val="0"/>
        <w:autoSpaceDN w:val="0"/>
        <w:rPr>
          <w:rFonts w:ascii="Arial" w:hAnsi="Arial" w:cs="Arial"/>
          <w:b/>
          <w:sz w:val="22"/>
          <w:szCs w:val="22"/>
        </w:rPr>
      </w:pPr>
      <w:r w:rsidRPr="00A84178">
        <w:rPr>
          <w:rFonts w:ascii="Arial" w:hAnsi="Arial" w:cs="Arial"/>
          <w:sz w:val="22"/>
          <w:szCs w:val="22"/>
        </w:rPr>
        <w:t>9/30/2</w:t>
      </w:r>
      <w:r w:rsidR="00AC219D" w:rsidRPr="00A84178">
        <w:rPr>
          <w:rFonts w:ascii="Arial" w:hAnsi="Arial" w:cs="Arial"/>
          <w:sz w:val="22"/>
          <w:szCs w:val="22"/>
        </w:rPr>
        <w:t>009-8/31/2012</w:t>
      </w:r>
      <w:r w:rsidR="00AC219D" w:rsidRPr="00F37A61">
        <w:rPr>
          <w:rFonts w:ascii="Arial" w:hAnsi="Arial" w:cs="Arial"/>
          <w:b/>
          <w:sz w:val="22"/>
          <w:szCs w:val="22"/>
        </w:rPr>
        <w:t xml:space="preserve"> </w:t>
      </w:r>
      <w:r w:rsidR="00AC219D" w:rsidRPr="00F37A61">
        <w:rPr>
          <w:rFonts w:ascii="Arial" w:hAnsi="Arial" w:cs="Arial"/>
          <w:b/>
          <w:sz w:val="22"/>
          <w:szCs w:val="22"/>
        </w:rPr>
        <w:tab/>
      </w:r>
      <w:r w:rsidR="00AC219D" w:rsidRPr="00F37A61">
        <w:rPr>
          <w:rFonts w:ascii="Arial" w:hAnsi="Arial" w:cs="Arial"/>
          <w:b/>
          <w:sz w:val="22"/>
          <w:szCs w:val="22"/>
        </w:rPr>
        <w:tab/>
      </w:r>
      <w:r w:rsidR="00AC219D" w:rsidRPr="00256D74">
        <w:rPr>
          <w:rFonts w:ascii="Arial" w:hAnsi="Arial" w:cs="Arial"/>
          <w:b/>
          <w:sz w:val="22"/>
          <w:szCs w:val="22"/>
        </w:rPr>
        <w:t>(Co-I</w:t>
      </w:r>
      <w:r w:rsidRPr="00256D74">
        <w:rPr>
          <w:rFonts w:ascii="Arial" w:hAnsi="Arial" w:cs="Arial"/>
          <w:b/>
          <w:sz w:val="22"/>
          <w:szCs w:val="22"/>
        </w:rPr>
        <w:t>/statistician, 15%)</w:t>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00980A46" w:rsidRPr="00256D74">
        <w:rPr>
          <w:rFonts w:ascii="Arial" w:hAnsi="Arial" w:cs="Arial"/>
          <w:sz w:val="22"/>
          <w:szCs w:val="22"/>
        </w:rPr>
        <w:tab/>
      </w:r>
      <w:r w:rsidRPr="00256D74">
        <w:rPr>
          <w:rFonts w:ascii="Arial" w:hAnsi="Arial" w:cs="Arial"/>
          <w:b/>
          <w:sz w:val="22"/>
          <w:szCs w:val="22"/>
        </w:rPr>
        <w:t>PI:  M. Black</w:t>
      </w:r>
    </w:p>
    <w:p w14:paraId="46D67B6F" w14:textId="77777777" w:rsidR="00F82AA6" w:rsidRPr="00256D74" w:rsidRDefault="00F82AA6" w:rsidP="00F82AA6">
      <w:pPr>
        <w:autoSpaceDE w:val="0"/>
        <w:autoSpaceDN w:val="0"/>
        <w:rPr>
          <w:rFonts w:ascii="Arial" w:hAnsi="Arial" w:cs="Arial"/>
          <w:b/>
          <w:sz w:val="22"/>
          <w:szCs w:val="22"/>
        </w:rPr>
      </w:pPr>
      <w:r w:rsidRPr="00256D74">
        <w:rPr>
          <w:rFonts w:ascii="Arial" w:hAnsi="Arial" w:cs="Arial"/>
          <w:b/>
          <w:sz w:val="22"/>
          <w:szCs w:val="22"/>
        </w:rPr>
        <w:tab/>
      </w:r>
      <w:r w:rsidRPr="00256D74">
        <w:rPr>
          <w:rFonts w:ascii="Arial" w:hAnsi="Arial" w:cs="Arial"/>
          <w:b/>
          <w:sz w:val="22"/>
          <w:szCs w:val="22"/>
        </w:rPr>
        <w:tab/>
      </w:r>
      <w:r w:rsidRPr="00256D74">
        <w:rPr>
          <w:rFonts w:ascii="Arial" w:hAnsi="Arial" w:cs="Arial"/>
          <w:b/>
          <w:sz w:val="22"/>
          <w:szCs w:val="22"/>
        </w:rPr>
        <w:tab/>
      </w:r>
      <w:r w:rsidRPr="00256D74">
        <w:rPr>
          <w:rFonts w:ascii="Arial" w:hAnsi="Arial" w:cs="Arial"/>
          <w:b/>
          <w:sz w:val="22"/>
          <w:szCs w:val="22"/>
        </w:rPr>
        <w:tab/>
      </w:r>
      <w:r w:rsidRPr="00256D74">
        <w:rPr>
          <w:rFonts w:ascii="Arial" w:hAnsi="Arial" w:cs="Arial"/>
          <w:sz w:val="22"/>
          <w:szCs w:val="22"/>
        </w:rPr>
        <w:t>“Toddler Feeding Styles”</w:t>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t xml:space="preserve">    </w:t>
      </w:r>
      <w:r w:rsidRPr="00256D74">
        <w:rPr>
          <w:rFonts w:ascii="Arial" w:hAnsi="Arial" w:cs="Arial"/>
          <w:b/>
          <w:sz w:val="22"/>
          <w:szCs w:val="22"/>
        </w:rPr>
        <w:tab/>
      </w:r>
      <w:r w:rsidRPr="00256D74">
        <w:rPr>
          <w:rFonts w:ascii="Arial" w:hAnsi="Arial" w:cs="Arial"/>
          <w:b/>
          <w:sz w:val="22"/>
          <w:szCs w:val="22"/>
        </w:rPr>
        <w:tab/>
      </w:r>
      <w:r w:rsidRPr="00256D74">
        <w:rPr>
          <w:rFonts w:ascii="Arial" w:hAnsi="Arial" w:cs="Arial"/>
          <w:b/>
          <w:sz w:val="22"/>
          <w:szCs w:val="22"/>
        </w:rPr>
        <w:tab/>
      </w:r>
      <w:r w:rsidRPr="00256D74">
        <w:rPr>
          <w:rFonts w:ascii="Arial" w:hAnsi="Arial" w:cs="Arial"/>
          <w:sz w:val="22"/>
          <w:szCs w:val="22"/>
        </w:rPr>
        <w:t xml:space="preserve">National Institute of Child Health and Development </w:t>
      </w:r>
    </w:p>
    <w:p w14:paraId="2D4A3428" w14:textId="77777777" w:rsidR="00F82AA6" w:rsidRPr="00256D74" w:rsidRDefault="00F82AA6" w:rsidP="00F82AA6">
      <w:pPr>
        <w:autoSpaceDE w:val="0"/>
        <w:autoSpaceDN w:val="0"/>
        <w:rPr>
          <w:rFonts w:ascii="Arial" w:hAnsi="Arial" w:cs="Arial"/>
          <w:b/>
          <w:sz w:val="22"/>
          <w:szCs w:val="22"/>
        </w:rPr>
      </w:pPr>
      <w:r w:rsidRPr="00256D74">
        <w:rPr>
          <w:rFonts w:ascii="Arial" w:hAnsi="Arial" w:cs="Arial"/>
          <w:b/>
          <w:sz w:val="22"/>
          <w:szCs w:val="22"/>
        </w:rPr>
        <w:tab/>
      </w:r>
      <w:r w:rsidRPr="00256D74">
        <w:rPr>
          <w:rFonts w:ascii="Arial" w:hAnsi="Arial" w:cs="Arial"/>
          <w:b/>
          <w:sz w:val="22"/>
          <w:szCs w:val="22"/>
        </w:rPr>
        <w:tab/>
      </w:r>
      <w:r w:rsidRPr="00256D74">
        <w:rPr>
          <w:rFonts w:ascii="Arial" w:hAnsi="Arial" w:cs="Arial"/>
          <w:b/>
          <w:sz w:val="22"/>
          <w:szCs w:val="22"/>
        </w:rPr>
        <w:tab/>
      </w:r>
      <w:r w:rsidRPr="00256D74">
        <w:rPr>
          <w:rFonts w:ascii="Arial" w:hAnsi="Arial" w:cs="Arial"/>
          <w:b/>
          <w:sz w:val="22"/>
          <w:szCs w:val="22"/>
        </w:rPr>
        <w:tab/>
      </w:r>
      <w:r w:rsidRPr="00256D74">
        <w:rPr>
          <w:rFonts w:ascii="Arial" w:hAnsi="Arial" w:cs="Arial"/>
          <w:sz w:val="22"/>
          <w:szCs w:val="22"/>
        </w:rPr>
        <w:t xml:space="preserve">R01 HD056099 </w:t>
      </w:r>
    </w:p>
    <w:p w14:paraId="12BFAC6A" w14:textId="20B35647" w:rsidR="00F82AA6" w:rsidRPr="00256D74" w:rsidRDefault="00F82AA6" w:rsidP="00F82AA6">
      <w:pPr>
        <w:autoSpaceDE w:val="0"/>
        <w:autoSpaceDN w:val="0"/>
        <w:rPr>
          <w:rFonts w:ascii="Arial" w:hAnsi="Arial" w:cs="Arial"/>
          <w:b/>
          <w:sz w:val="22"/>
          <w:szCs w:val="22"/>
        </w:rPr>
      </w:pPr>
      <w:r w:rsidRPr="00256D74">
        <w:rPr>
          <w:rFonts w:ascii="Arial" w:hAnsi="Arial" w:cs="Arial"/>
          <w:b/>
          <w:sz w:val="22"/>
          <w:szCs w:val="22"/>
        </w:rPr>
        <w:tab/>
      </w:r>
      <w:r w:rsidRPr="00256D74">
        <w:rPr>
          <w:rFonts w:ascii="Arial" w:hAnsi="Arial" w:cs="Arial"/>
          <w:b/>
          <w:sz w:val="22"/>
          <w:szCs w:val="22"/>
        </w:rPr>
        <w:tab/>
      </w:r>
      <w:r w:rsidRPr="00256D74">
        <w:rPr>
          <w:rFonts w:ascii="Arial" w:hAnsi="Arial" w:cs="Arial"/>
          <w:b/>
          <w:sz w:val="22"/>
          <w:szCs w:val="22"/>
        </w:rPr>
        <w:tab/>
      </w:r>
      <w:r w:rsidRPr="00256D74">
        <w:rPr>
          <w:rFonts w:ascii="Arial" w:hAnsi="Arial" w:cs="Arial"/>
          <w:b/>
          <w:sz w:val="22"/>
          <w:szCs w:val="22"/>
        </w:rPr>
        <w:tab/>
      </w:r>
      <w:r w:rsidR="00370408" w:rsidRPr="00256D74">
        <w:rPr>
          <w:rFonts w:ascii="Arial" w:hAnsi="Arial" w:cs="Arial"/>
          <w:sz w:val="22"/>
          <w:szCs w:val="22"/>
        </w:rPr>
        <w:t>Yearly</w:t>
      </w:r>
      <w:r w:rsidR="005C41BF" w:rsidRPr="00256D74">
        <w:rPr>
          <w:rFonts w:ascii="Arial" w:hAnsi="Arial" w:cs="Arial"/>
          <w:sz w:val="22"/>
          <w:szCs w:val="22"/>
        </w:rPr>
        <w:t xml:space="preserve"> </w:t>
      </w:r>
      <w:r w:rsidR="005C41BF" w:rsidRPr="00865FFB">
        <w:rPr>
          <w:rFonts w:ascii="Arial" w:hAnsi="Arial" w:cs="Arial"/>
          <w:sz w:val="22"/>
          <w:szCs w:val="22"/>
          <w:u w:val="single"/>
        </w:rPr>
        <w:t>Direct</w:t>
      </w:r>
      <w:r w:rsidR="005C41BF" w:rsidRPr="00256D74">
        <w:rPr>
          <w:rFonts w:ascii="Arial" w:hAnsi="Arial" w:cs="Arial"/>
          <w:sz w:val="22"/>
          <w:szCs w:val="22"/>
        </w:rPr>
        <w:t xml:space="preserve"> Cost</w:t>
      </w:r>
      <w:r w:rsidRPr="00256D74">
        <w:rPr>
          <w:rFonts w:ascii="Arial" w:hAnsi="Arial" w:cs="Arial"/>
          <w:b/>
          <w:sz w:val="22"/>
          <w:szCs w:val="22"/>
        </w:rPr>
        <w:t>:</w:t>
      </w:r>
      <w:r w:rsidRPr="00256D74">
        <w:rPr>
          <w:rFonts w:ascii="Arial" w:hAnsi="Arial" w:cs="Arial"/>
          <w:sz w:val="22"/>
          <w:szCs w:val="22"/>
        </w:rPr>
        <w:t xml:space="preserve">  $691,966</w:t>
      </w:r>
    </w:p>
    <w:p w14:paraId="41BC7BC1" w14:textId="72984C17" w:rsidR="00F82AA6" w:rsidRPr="00256D74" w:rsidRDefault="00F82AA6" w:rsidP="00F82AA6">
      <w:pPr>
        <w:autoSpaceDE w:val="0"/>
        <w:autoSpaceDN w:val="0"/>
        <w:rPr>
          <w:rFonts w:ascii="Arial" w:hAnsi="Arial" w:cs="Arial"/>
          <w:sz w:val="22"/>
          <w:szCs w:val="22"/>
        </w:rPr>
      </w:pPr>
      <w:r w:rsidRPr="00256D74">
        <w:rPr>
          <w:rFonts w:ascii="Arial" w:hAnsi="Arial" w:cs="Arial"/>
          <w:b/>
          <w:sz w:val="22"/>
          <w:szCs w:val="22"/>
        </w:rPr>
        <w:tab/>
      </w:r>
      <w:r w:rsidRPr="00256D74">
        <w:rPr>
          <w:rFonts w:ascii="Arial" w:hAnsi="Arial" w:cs="Arial"/>
          <w:b/>
          <w:sz w:val="22"/>
          <w:szCs w:val="22"/>
        </w:rPr>
        <w:tab/>
      </w:r>
      <w:r w:rsidRPr="00256D74">
        <w:rPr>
          <w:rFonts w:ascii="Arial" w:hAnsi="Arial" w:cs="Arial"/>
          <w:b/>
          <w:sz w:val="22"/>
          <w:szCs w:val="22"/>
        </w:rPr>
        <w:tab/>
      </w:r>
      <w:r w:rsidRPr="00256D74">
        <w:rPr>
          <w:rFonts w:ascii="Arial" w:hAnsi="Arial" w:cs="Arial"/>
          <w:b/>
          <w:sz w:val="22"/>
          <w:szCs w:val="22"/>
        </w:rPr>
        <w:tab/>
      </w:r>
      <w:r w:rsidRPr="00256D74">
        <w:rPr>
          <w:rFonts w:ascii="Arial" w:hAnsi="Arial" w:cs="Arial"/>
          <w:sz w:val="22"/>
          <w:szCs w:val="22"/>
        </w:rPr>
        <w:t>Total Costs: $</w:t>
      </w:r>
      <w:r w:rsidR="00370408" w:rsidRPr="00256D74">
        <w:rPr>
          <w:rFonts w:ascii="Arial" w:hAnsi="Arial" w:cs="Arial"/>
          <w:sz w:val="22"/>
          <w:szCs w:val="22"/>
        </w:rPr>
        <w:t>2,010,457</w:t>
      </w:r>
    </w:p>
    <w:p w14:paraId="57ABFD40" w14:textId="7E4B2B00" w:rsidR="00EC1011" w:rsidRPr="00256D74" w:rsidRDefault="00A434D5" w:rsidP="00A434D5">
      <w:pPr>
        <w:rPr>
          <w:rFonts w:ascii="Arial" w:hAnsi="Arial" w:cs="Arial"/>
          <w:sz w:val="22"/>
          <w:szCs w:val="22"/>
        </w:rPr>
      </w:pP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t xml:space="preserve">The overall </w:t>
      </w:r>
      <w:r w:rsidRPr="00256D74">
        <w:rPr>
          <w:rFonts w:ascii="Arial" w:hAnsi="Arial" w:cs="Arial"/>
          <w:b/>
          <w:sz w:val="22"/>
          <w:szCs w:val="22"/>
        </w:rPr>
        <w:t>goal</w:t>
      </w:r>
      <w:r w:rsidRPr="00256D74">
        <w:rPr>
          <w:rFonts w:ascii="Arial" w:hAnsi="Arial" w:cs="Arial"/>
          <w:sz w:val="22"/>
          <w:szCs w:val="22"/>
        </w:rPr>
        <w:t xml:space="preserve"> is to examine feeding styles among low-income </w:t>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t xml:space="preserve">families of toddlers. </w:t>
      </w:r>
    </w:p>
    <w:p w14:paraId="3594B55B" w14:textId="77777777" w:rsidR="00A434D5" w:rsidRPr="00256D74" w:rsidRDefault="00A434D5" w:rsidP="00F82AA6">
      <w:pPr>
        <w:autoSpaceDE w:val="0"/>
        <w:autoSpaceDN w:val="0"/>
        <w:rPr>
          <w:rFonts w:ascii="Arial" w:hAnsi="Arial" w:cs="Arial"/>
          <w:sz w:val="22"/>
          <w:szCs w:val="22"/>
        </w:rPr>
      </w:pPr>
    </w:p>
    <w:p w14:paraId="76E46643" w14:textId="3F412A93" w:rsidR="00F82AA6" w:rsidRPr="00256D74" w:rsidRDefault="00F82AA6" w:rsidP="00F82AA6">
      <w:pPr>
        <w:autoSpaceDE w:val="0"/>
        <w:autoSpaceDN w:val="0"/>
        <w:rPr>
          <w:rFonts w:ascii="Arial" w:hAnsi="Arial" w:cs="Arial"/>
          <w:b/>
          <w:sz w:val="22"/>
          <w:szCs w:val="22"/>
        </w:rPr>
      </w:pPr>
      <w:r w:rsidRPr="00256D74">
        <w:rPr>
          <w:rFonts w:ascii="Arial" w:hAnsi="Arial" w:cs="Arial"/>
          <w:sz w:val="22"/>
          <w:szCs w:val="22"/>
        </w:rPr>
        <w:t>6/20/2008–3/31/2013</w:t>
      </w:r>
      <w:r w:rsidRPr="00256D74">
        <w:rPr>
          <w:rFonts w:ascii="Arial" w:hAnsi="Arial" w:cs="Arial"/>
          <w:b/>
          <w:sz w:val="22"/>
          <w:szCs w:val="22"/>
        </w:rPr>
        <w:tab/>
      </w:r>
      <w:r w:rsidRPr="00256D74">
        <w:rPr>
          <w:rFonts w:ascii="Arial" w:hAnsi="Arial" w:cs="Arial"/>
          <w:b/>
          <w:sz w:val="22"/>
          <w:szCs w:val="22"/>
        </w:rPr>
        <w:tab/>
        <w:t>(Co-</w:t>
      </w:r>
      <w:r w:rsidR="00AC219D" w:rsidRPr="00256D74">
        <w:rPr>
          <w:rFonts w:ascii="Arial" w:hAnsi="Arial" w:cs="Arial"/>
          <w:b/>
          <w:sz w:val="22"/>
          <w:szCs w:val="22"/>
        </w:rPr>
        <w:t>I</w:t>
      </w:r>
      <w:r w:rsidRPr="00256D74">
        <w:rPr>
          <w:rFonts w:ascii="Arial" w:hAnsi="Arial" w:cs="Arial"/>
          <w:b/>
          <w:sz w:val="22"/>
          <w:szCs w:val="22"/>
        </w:rPr>
        <w:t>/statistician</w:t>
      </w:r>
      <w:r w:rsidRPr="00256D74">
        <w:rPr>
          <w:rFonts w:ascii="Arial" w:hAnsi="Arial" w:cs="Arial"/>
          <w:sz w:val="22"/>
          <w:szCs w:val="22"/>
        </w:rPr>
        <w:t xml:space="preserve">, </w:t>
      </w:r>
      <w:r w:rsidRPr="00256D74">
        <w:rPr>
          <w:rFonts w:ascii="Arial" w:hAnsi="Arial" w:cs="Arial"/>
          <w:b/>
          <w:sz w:val="22"/>
          <w:szCs w:val="22"/>
        </w:rPr>
        <w:t>15%)</w:t>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00980A46" w:rsidRPr="00256D74">
        <w:rPr>
          <w:rFonts w:ascii="Arial" w:hAnsi="Arial" w:cs="Arial"/>
          <w:sz w:val="22"/>
          <w:szCs w:val="22"/>
        </w:rPr>
        <w:tab/>
      </w:r>
      <w:r w:rsidRPr="00256D74">
        <w:rPr>
          <w:rFonts w:ascii="Arial" w:hAnsi="Arial" w:cs="Arial"/>
          <w:b/>
          <w:sz w:val="22"/>
          <w:szCs w:val="22"/>
        </w:rPr>
        <w:t>PI:  M. Black</w:t>
      </w:r>
    </w:p>
    <w:p w14:paraId="33341FA9" w14:textId="77777777" w:rsidR="00F82AA6" w:rsidRPr="00256D74" w:rsidRDefault="00F82AA6" w:rsidP="00F82AA6">
      <w:pPr>
        <w:autoSpaceDE w:val="0"/>
        <w:autoSpaceDN w:val="0"/>
        <w:outlineLvl w:val="0"/>
        <w:rPr>
          <w:rFonts w:ascii="Arial" w:hAnsi="Arial" w:cs="Arial"/>
          <w:sz w:val="22"/>
          <w:szCs w:val="22"/>
        </w:rPr>
      </w:pP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t>“Challenge in Schools:  Adolescent Overweight Prevention”</w:t>
      </w:r>
    </w:p>
    <w:p w14:paraId="71AF7207" w14:textId="77777777" w:rsidR="00F82AA6" w:rsidRPr="00256D74" w:rsidRDefault="00F82AA6" w:rsidP="00F82AA6">
      <w:pPr>
        <w:autoSpaceDE w:val="0"/>
        <w:autoSpaceDN w:val="0"/>
        <w:rPr>
          <w:rFonts w:ascii="Arial" w:hAnsi="Arial" w:cs="Arial"/>
          <w:sz w:val="22"/>
          <w:szCs w:val="22"/>
        </w:rPr>
      </w:pP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t>National Institute of Child Health and Development</w:t>
      </w:r>
    </w:p>
    <w:p w14:paraId="72B67C5D" w14:textId="77777777" w:rsidR="00F82AA6" w:rsidRPr="00256D74" w:rsidRDefault="00F82AA6" w:rsidP="00F82AA6">
      <w:pPr>
        <w:autoSpaceDE w:val="0"/>
        <w:autoSpaceDN w:val="0"/>
        <w:ind w:firstLine="720"/>
        <w:rPr>
          <w:rFonts w:ascii="Arial" w:hAnsi="Arial" w:cs="Arial"/>
          <w:sz w:val="22"/>
          <w:szCs w:val="22"/>
        </w:rPr>
      </w:pP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t>R01 HD054727</w:t>
      </w:r>
    </w:p>
    <w:p w14:paraId="5DCDE582" w14:textId="2C6F2F6F" w:rsidR="00F82AA6" w:rsidRPr="00256D74" w:rsidRDefault="00F82AA6" w:rsidP="00F82AA6">
      <w:pPr>
        <w:autoSpaceDE w:val="0"/>
        <w:autoSpaceDN w:val="0"/>
        <w:ind w:left="720"/>
        <w:rPr>
          <w:rFonts w:ascii="Arial" w:hAnsi="Arial" w:cs="Arial"/>
          <w:sz w:val="22"/>
          <w:szCs w:val="22"/>
        </w:rPr>
      </w:pP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00370408" w:rsidRPr="00256D74">
        <w:rPr>
          <w:rFonts w:ascii="Arial" w:hAnsi="Arial" w:cs="Arial"/>
          <w:sz w:val="22"/>
          <w:szCs w:val="22"/>
        </w:rPr>
        <w:t>Yearly</w:t>
      </w:r>
      <w:r w:rsidRPr="00256D74">
        <w:rPr>
          <w:rFonts w:ascii="Arial" w:hAnsi="Arial" w:cs="Arial"/>
          <w:sz w:val="22"/>
          <w:szCs w:val="22"/>
        </w:rPr>
        <w:t xml:space="preserve"> Direct Cost</w:t>
      </w:r>
      <w:r w:rsidRPr="00256D74">
        <w:rPr>
          <w:rFonts w:ascii="Arial" w:hAnsi="Arial" w:cs="Arial"/>
          <w:b/>
          <w:sz w:val="22"/>
          <w:szCs w:val="22"/>
        </w:rPr>
        <w:t>:</w:t>
      </w:r>
      <w:r w:rsidRPr="00256D74">
        <w:rPr>
          <w:rFonts w:ascii="Arial" w:hAnsi="Arial" w:cs="Arial"/>
          <w:sz w:val="22"/>
          <w:szCs w:val="22"/>
        </w:rPr>
        <w:t xml:space="preserve">  </w:t>
      </w:r>
      <w:r w:rsidR="00370408" w:rsidRPr="00256D74">
        <w:rPr>
          <w:rFonts w:ascii="Arial" w:hAnsi="Arial" w:cs="Arial"/>
          <w:sz w:val="22"/>
          <w:szCs w:val="22"/>
        </w:rPr>
        <w:t>$461,225</w:t>
      </w:r>
    </w:p>
    <w:p w14:paraId="3EEA9174" w14:textId="366D38B6" w:rsidR="00F82AA6" w:rsidRPr="00256D74" w:rsidRDefault="00F82AA6" w:rsidP="00F82AA6">
      <w:pPr>
        <w:autoSpaceDE w:val="0"/>
        <w:autoSpaceDN w:val="0"/>
        <w:ind w:left="720"/>
        <w:rPr>
          <w:rFonts w:ascii="Arial" w:hAnsi="Arial" w:cs="Arial"/>
          <w:sz w:val="22"/>
          <w:szCs w:val="22"/>
        </w:rPr>
      </w:pP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t xml:space="preserve">Total </w:t>
      </w:r>
      <w:r w:rsidR="00256D74">
        <w:rPr>
          <w:rFonts w:ascii="Arial" w:hAnsi="Arial" w:cs="Arial"/>
          <w:sz w:val="22"/>
          <w:szCs w:val="22"/>
        </w:rPr>
        <w:t xml:space="preserve">Direct and Indirect </w:t>
      </w:r>
      <w:r w:rsidR="00370408" w:rsidRPr="00256D74">
        <w:rPr>
          <w:rFonts w:ascii="Arial" w:hAnsi="Arial" w:cs="Arial"/>
          <w:sz w:val="22"/>
          <w:szCs w:val="22"/>
        </w:rPr>
        <w:t>Costs: $3</w:t>
      </w:r>
      <w:r w:rsidRPr="00256D74">
        <w:rPr>
          <w:rFonts w:ascii="Arial" w:hAnsi="Arial" w:cs="Arial"/>
          <w:sz w:val="22"/>
          <w:szCs w:val="22"/>
        </w:rPr>
        <w:t>,080,000</w:t>
      </w:r>
    </w:p>
    <w:p w14:paraId="34CE1F32" w14:textId="1E539413" w:rsidR="00A434D5" w:rsidRPr="00256D74" w:rsidRDefault="00A434D5" w:rsidP="00A434D5">
      <w:pPr>
        <w:rPr>
          <w:rFonts w:ascii="Arial" w:hAnsi="Arial" w:cs="Arial"/>
          <w:sz w:val="22"/>
          <w:szCs w:val="22"/>
        </w:rPr>
      </w:pP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t xml:space="preserve">The </w:t>
      </w:r>
      <w:r w:rsidRPr="00256D74">
        <w:rPr>
          <w:rFonts w:ascii="Arial" w:hAnsi="Arial" w:cs="Arial"/>
          <w:b/>
          <w:sz w:val="22"/>
          <w:szCs w:val="22"/>
        </w:rPr>
        <w:t>goal</w:t>
      </w:r>
      <w:r w:rsidRPr="00256D74">
        <w:rPr>
          <w:rFonts w:ascii="Arial" w:hAnsi="Arial" w:cs="Arial"/>
          <w:sz w:val="22"/>
          <w:szCs w:val="22"/>
        </w:rPr>
        <w:t xml:space="preserve"> is to conduct a multi-level (school level and student </w:t>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t xml:space="preserve">level) cluster randomized controlled trial to reduce </w:t>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t>overweight/obesity among adolescents</w:t>
      </w:r>
    </w:p>
    <w:p w14:paraId="47DAF831" w14:textId="14B0D97B" w:rsidR="00F82AA6" w:rsidRPr="00256D74" w:rsidRDefault="00F82AA6" w:rsidP="00F82AA6">
      <w:pPr>
        <w:autoSpaceDE w:val="0"/>
        <w:autoSpaceDN w:val="0"/>
        <w:ind w:left="720"/>
        <w:rPr>
          <w:rFonts w:ascii="Arial" w:hAnsi="Arial" w:cs="Arial"/>
          <w:sz w:val="22"/>
          <w:szCs w:val="22"/>
        </w:rPr>
      </w:pPr>
    </w:p>
    <w:p w14:paraId="36703C9A" w14:textId="2F0BD366" w:rsidR="00F82AA6" w:rsidRPr="00256D74" w:rsidRDefault="00F82AA6" w:rsidP="00F82AA6">
      <w:pPr>
        <w:autoSpaceDE w:val="0"/>
        <w:autoSpaceDN w:val="0"/>
        <w:rPr>
          <w:rFonts w:ascii="Arial" w:hAnsi="Arial" w:cs="Arial"/>
          <w:sz w:val="22"/>
          <w:szCs w:val="22"/>
        </w:rPr>
      </w:pPr>
      <w:bookmarkStart w:id="8" w:name="_Hlk30280740"/>
      <w:r w:rsidRPr="00256D74">
        <w:rPr>
          <w:rFonts w:ascii="Arial" w:hAnsi="Arial" w:cs="Arial"/>
          <w:sz w:val="22"/>
          <w:szCs w:val="22"/>
        </w:rPr>
        <w:t>8/1/2006-7/31/2011</w:t>
      </w:r>
      <w:r w:rsidRPr="00256D74">
        <w:rPr>
          <w:rFonts w:ascii="Arial" w:hAnsi="Arial" w:cs="Arial"/>
          <w:b/>
          <w:sz w:val="22"/>
          <w:szCs w:val="22"/>
        </w:rPr>
        <w:tab/>
      </w:r>
      <w:r w:rsidRPr="00256D74">
        <w:rPr>
          <w:rFonts w:ascii="Arial" w:hAnsi="Arial" w:cs="Arial"/>
          <w:b/>
          <w:sz w:val="22"/>
          <w:szCs w:val="22"/>
        </w:rPr>
        <w:tab/>
        <w:t>(Co-</w:t>
      </w:r>
      <w:r w:rsidR="00AC219D" w:rsidRPr="00256D74">
        <w:rPr>
          <w:rFonts w:ascii="Arial" w:hAnsi="Arial" w:cs="Arial"/>
          <w:b/>
          <w:sz w:val="22"/>
          <w:szCs w:val="22"/>
        </w:rPr>
        <w:t>I</w:t>
      </w:r>
      <w:r w:rsidRPr="00256D74">
        <w:rPr>
          <w:rFonts w:ascii="Arial" w:hAnsi="Arial" w:cs="Arial"/>
          <w:b/>
          <w:sz w:val="22"/>
          <w:szCs w:val="22"/>
        </w:rPr>
        <w:t>/statistician</w:t>
      </w:r>
      <w:r w:rsidRPr="00256D74">
        <w:rPr>
          <w:rFonts w:ascii="Arial" w:hAnsi="Arial" w:cs="Arial"/>
          <w:sz w:val="22"/>
          <w:szCs w:val="22"/>
        </w:rPr>
        <w:t xml:space="preserve">, </w:t>
      </w:r>
      <w:r w:rsidRPr="00256D74">
        <w:rPr>
          <w:rFonts w:ascii="Arial" w:hAnsi="Arial" w:cs="Arial"/>
          <w:b/>
          <w:sz w:val="22"/>
          <w:szCs w:val="22"/>
        </w:rPr>
        <w:t>15%)</w:t>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00980A46" w:rsidRPr="00256D74">
        <w:rPr>
          <w:rFonts w:ascii="Arial" w:hAnsi="Arial" w:cs="Arial"/>
          <w:sz w:val="22"/>
          <w:szCs w:val="22"/>
        </w:rPr>
        <w:tab/>
      </w:r>
      <w:r w:rsidRPr="00256D74">
        <w:rPr>
          <w:rFonts w:ascii="Arial" w:hAnsi="Arial" w:cs="Arial"/>
          <w:b/>
          <w:sz w:val="22"/>
          <w:szCs w:val="22"/>
        </w:rPr>
        <w:t>PI:  M. Black</w:t>
      </w:r>
    </w:p>
    <w:p w14:paraId="0AD1C0C2" w14:textId="77777777" w:rsidR="00F82AA6" w:rsidRPr="00256D74" w:rsidRDefault="00F82AA6" w:rsidP="00F82AA6">
      <w:pPr>
        <w:autoSpaceDE w:val="0"/>
        <w:autoSpaceDN w:val="0"/>
        <w:ind w:left="2880"/>
        <w:outlineLvl w:val="0"/>
        <w:rPr>
          <w:rFonts w:ascii="Arial" w:hAnsi="Arial" w:cs="Arial"/>
          <w:sz w:val="22"/>
          <w:szCs w:val="22"/>
        </w:rPr>
      </w:pPr>
      <w:r w:rsidRPr="00256D74">
        <w:rPr>
          <w:rFonts w:ascii="Arial" w:hAnsi="Arial" w:cs="Arial"/>
          <w:sz w:val="22"/>
          <w:szCs w:val="22"/>
        </w:rPr>
        <w:t>“Toddler Overweight Prevention:  Comparison of Maternal and Toddler Interventions”</w:t>
      </w:r>
    </w:p>
    <w:p w14:paraId="2BDC79AA" w14:textId="77777777" w:rsidR="00F82AA6" w:rsidRPr="00256D74" w:rsidRDefault="00F82AA6" w:rsidP="00F82AA6">
      <w:pPr>
        <w:autoSpaceDE w:val="0"/>
        <w:autoSpaceDN w:val="0"/>
        <w:ind w:firstLine="720"/>
        <w:rPr>
          <w:rFonts w:ascii="Arial" w:hAnsi="Arial" w:cs="Arial"/>
          <w:sz w:val="22"/>
          <w:szCs w:val="22"/>
        </w:rPr>
      </w:pP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t xml:space="preserve">U.S. Department of Agriculture </w:t>
      </w:r>
    </w:p>
    <w:p w14:paraId="44344886" w14:textId="77777777" w:rsidR="00F82AA6" w:rsidRPr="00256D74" w:rsidRDefault="00F82AA6" w:rsidP="00F82AA6">
      <w:pPr>
        <w:autoSpaceDE w:val="0"/>
        <w:autoSpaceDN w:val="0"/>
        <w:ind w:firstLine="720"/>
        <w:rPr>
          <w:rFonts w:ascii="Arial" w:hAnsi="Arial" w:cs="Arial"/>
          <w:sz w:val="22"/>
          <w:szCs w:val="22"/>
        </w:rPr>
      </w:pP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t>CREES 2005-04808</w:t>
      </w:r>
    </w:p>
    <w:p w14:paraId="24CF0763" w14:textId="630E44F4" w:rsidR="00F82AA6" w:rsidRPr="00256D74" w:rsidRDefault="00F82AA6" w:rsidP="00F82AA6">
      <w:pPr>
        <w:autoSpaceDE w:val="0"/>
        <w:autoSpaceDN w:val="0"/>
        <w:ind w:firstLine="720"/>
        <w:rPr>
          <w:rFonts w:ascii="Arial" w:hAnsi="Arial" w:cs="Arial"/>
          <w:sz w:val="22"/>
          <w:szCs w:val="22"/>
        </w:rPr>
      </w:pP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00272CAE" w:rsidRPr="00256D74">
        <w:rPr>
          <w:rFonts w:ascii="Arial" w:hAnsi="Arial" w:cs="Arial"/>
          <w:sz w:val="22"/>
          <w:szCs w:val="22"/>
        </w:rPr>
        <w:t>Yearly</w:t>
      </w:r>
      <w:r w:rsidR="005C41BF" w:rsidRPr="00256D74">
        <w:rPr>
          <w:rFonts w:ascii="Arial" w:hAnsi="Arial" w:cs="Arial"/>
          <w:sz w:val="22"/>
          <w:szCs w:val="22"/>
        </w:rPr>
        <w:t xml:space="preserve"> Direct Cost</w:t>
      </w:r>
      <w:r w:rsidRPr="00256D74">
        <w:rPr>
          <w:rFonts w:ascii="Arial" w:hAnsi="Arial" w:cs="Arial"/>
          <w:b/>
          <w:sz w:val="22"/>
          <w:szCs w:val="22"/>
        </w:rPr>
        <w:t>:</w:t>
      </w:r>
      <w:r w:rsidRPr="00256D74">
        <w:rPr>
          <w:rFonts w:ascii="Arial" w:hAnsi="Arial" w:cs="Arial"/>
          <w:sz w:val="22"/>
          <w:szCs w:val="22"/>
        </w:rPr>
        <w:t xml:space="preserve">  $262,981</w:t>
      </w:r>
    </w:p>
    <w:p w14:paraId="2F060797" w14:textId="4903E8C0" w:rsidR="00A434D5" w:rsidRPr="00256D74" w:rsidRDefault="00F82AA6" w:rsidP="00F82AA6">
      <w:pPr>
        <w:autoSpaceDE w:val="0"/>
        <w:autoSpaceDN w:val="0"/>
        <w:ind w:firstLine="720"/>
        <w:rPr>
          <w:rFonts w:ascii="Arial" w:hAnsi="Arial" w:cs="Arial"/>
          <w:sz w:val="22"/>
          <w:szCs w:val="22"/>
        </w:rPr>
      </w:pPr>
      <w:r w:rsidRPr="00256D74">
        <w:rPr>
          <w:rFonts w:ascii="Arial" w:hAnsi="Arial" w:cs="Arial"/>
          <w:sz w:val="22"/>
          <w:szCs w:val="22"/>
        </w:rPr>
        <w:lastRenderedPageBreak/>
        <w:tab/>
      </w:r>
      <w:r w:rsidRPr="00256D74">
        <w:rPr>
          <w:rFonts w:ascii="Arial" w:hAnsi="Arial" w:cs="Arial"/>
          <w:sz w:val="22"/>
          <w:szCs w:val="22"/>
        </w:rPr>
        <w:tab/>
      </w:r>
      <w:r w:rsidRPr="00256D74">
        <w:rPr>
          <w:rFonts w:ascii="Arial" w:hAnsi="Arial" w:cs="Arial"/>
          <w:sz w:val="22"/>
          <w:szCs w:val="22"/>
        </w:rPr>
        <w:tab/>
        <w:t xml:space="preserve">Total </w:t>
      </w:r>
      <w:r w:rsidRPr="00256D74">
        <w:rPr>
          <w:rFonts w:ascii="Arial" w:hAnsi="Arial" w:cs="Arial"/>
          <w:sz w:val="22"/>
          <w:szCs w:val="22"/>
          <w:u w:val="single"/>
        </w:rPr>
        <w:t>Direct</w:t>
      </w:r>
      <w:r w:rsidRPr="00256D74">
        <w:rPr>
          <w:rFonts w:ascii="Arial" w:hAnsi="Arial" w:cs="Arial"/>
          <w:sz w:val="22"/>
          <w:szCs w:val="22"/>
        </w:rPr>
        <w:t xml:space="preserve"> Costs: $1,035,840</w:t>
      </w:r>
    </w:p>
    <w:p w14:paraId="3604EA4A" w14:textId="39F9891C" w:rsidR="00A434D5" w:rsidRPr="00256D74" w:rsidRDefault="00A434D5" w:rsidP="00A434D5">
      <w:pPr>
        <w:rPr>
          <w:rFonts w:ascii="Arial" w:hAnsi="Arial" w:cs="Arial"/>
          <w:sz w:val="22"/>
          <w:szCs w:val="22"/>
        </w:rPr>
      </w:pP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t xml:space="preserve">The </w:t>
      </w:r>
      <w:r w:rsidRPr="00256D74">
        <w:rPr>
          <w:rFonts w:ascii="Arial" w:hAnsi="Arial" w:cs="Arial"/>
          <w:b/>
          <w:sz w:val="22"/>
          <w:szCs w:val="22"/>
        </w:rPr>
        <w:t>goal</w:t>
      </w:r>
      <w:r w:rsidRPr="00256D74">
        <w:rPr>
          <w:rFonts w:ascii="Arial" w:hAnsi="Arial" w:cs="Arial"/>
          <w:sz w:val="22"/>
          <w:szCs w:val="22"/>
        </w:rPr>
        <w:t xml:space="preserve"> is to conduct a two-generation, three-arm randomized </w:t>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t>controlled trail to reduce weight gain and promote healthy lifestyle</w:t>
      </w:r>
    </w:p>
    <w:bookmarkEnd w:id="8"/>
    <w:p w14:paraId="02B8DE64" w14:textId="62382048" w:rsidR="00F82AA6" w:rsidRPr="00256D74" w:rsidRDefault="00F82AA6" w:rsidP="00F82AA6">
      <w:pPr>
        <w:autoSpaceDE w:val="0"/>
        <w:autoSpaceDN w:val="0"/>
        <w:ind w:firstLine="720"/>
        <w:rPr>
          <w:rFonts w:ascii="Arial" w:hAnsi="Arial" w:cs="Arial"/>
          <w:sz w:val="22"/>
          <w:szCs w:val="22"/>
        </w:rPr>
      </w:pPr>
    </w:p>
    <w:p w14:paraId="09384B3E" w14:textId="0BC47258" w:rsidR="00F82AA6" w:rsidRPr="00256D74" w:rsidRDefault="00A84178" w:rsidP="00F82AA6">
      <w:pPr>
        <w:autoSpaceDE w:val="0"/>
        <w:autoSpaceDN w:val="0"/>
        <w:rPr>
          <w:rFonts w:ascii="Arial" w:hAnsi="Arial" w:cs="Arial"/>
          <w:sz w:val="22"/>
          <w:szCs w:val="22"/>
        </w:rPr>
      </w:pPr>
      <w:r w:rsidRPr="00256D74">
        <w:rPr>
          <w:rFonts w:ascii="Arial" w:hAnsi="Arial" w:cs="Arial"/>
          <w:sz w:val="22"/>
          <w:szCs w:val="22"/>
        </w:rPr>
        <w:t>9/30/2005–</w:t>
      </w:r>
      <w:r w:rsidR="009E4063" w:rsidRPr="00256D74">
        <w:rPr>
          <w:rFonts w:ascii="Arial" w:hAnsi="Arial" w:cs="Arial"/>
          <w:sz w:val="22"/>
          <w:szCs w:val="22"/>
        </w:rPr>
        <w:t>7/31/2010</w:t>
      </w:r>
      <w:r w:rsidR="009E4063" w:rsidRPr="00256D74">
        <w:rPr>
          <w:rFonts w:ascii="Arial" w:hAnsi="Arial" w:cs="Arial"/>
          <w:b/>
          <w:sz w:val="22"/>
          <w:szCs w:val="22"/>
        </w:rPr>
        <w:tab/>
      </w:r>
      <w:r w:rsidRPr="00256D74">
        <w:rPr>
          <w:rFonts w:ascii="Arial" w:hAnsi="Arial" w:cs="Arial"/>
          <w:b/>
          <w:sz w:val="22"/>
          <w:szCs w:val="22"/>
        </w:rPr>
        <w:tab/>
      </w:r>
      <w:r w:rsidR="009E4063" w:rsidRPr="00256D74">
        <w:rPr>
          <w:rFonts w:ascii="Arial" w:hAnsi="Arial" w:cs="Arial"/>
          <w:b/>
          <w:sz w:val="22"/>
          <w:szCs w:val="22"/>
        </w:rPr>
        <w:t>(</w:t>
      </w:r>
      <w:r w:rsidR="00F37A61" w:rsidRPr="00256D74">
        <w:rPr>
          <w:rFonts w:ascii="Arial" w:hAnsi="Arial" w:cs="Arial"/>
          <w:b/>
          <w:sz w:val="22"/>
          <w:szCs w:val="22"/>
        </w:rPr>
        <w:t>S</w:t>
      </w:r>
      <w:r w:rsidR="00F82AA6" w:rsidRPr="00256D74">
        <w:rPr>
          <w:rFonts w:ascii="Arial" w:hAnsi="Arial" w:cs="Arial"/>
          <w:b/>
          <w:sz w:val="22"/>
          <w:szCs w:val="22"/>
        </w:rPr>
        <w:t>tatistician, 15%)</w:t>
      </w:r>
      <w:r w:rsidR="00F82AA6" w:rsidRPr="00256D74">
        <w:rPr>
          <w:rFonts w:ascii="Arial" w:hAnsi="Arial" w:cs="Arial"/>
          <w:sz w:val="22"/>
          <w:szCs w:val="22"/>
        </w:rPr>
        <w:tab/>
      </w:r>
      <w:r w:rsidR="00F82AA6" w:rsidRPr="00256D74">
        <w:rPr>
          <w:rFonts w:ascii="Arial" w:hAnsi="Arial" w:cs="Arial"/>
          <w:sz w:val="22"/>
          <w:szCs w:val="22"/>
        </w:rPr>
        <w:tab/>
        <w:t xml:space="preserve"> </w:t>
      </w:r>
      <w:r w:rsidR="00F82AA6" w:rsidRPr="00256D74">
        <w:rPr>
          <w:rFonts w:ascii="Arial" w:hAnsi="Arial" w:cs="Arial"/>
          <w:sz w:val="22"/>
          <w:szCs w:val="22"/>
        </w:rPr>
        <w:tab/>
      </w:r>
      <w:r w:rsidR="00980A46" w:rsidRPr="00256D74">
        <w:rPr>
          <w:rFonts w:ascii="Arial" w:hAnsi="Arial" w:cs="Arial"/>
          <w:sz w:val="22"/>
          <w:szCs w:val="22"/>
        </w:rPr>
        <w:tab/>
      </w:r>
      <w:r w:rsidR="00980A46" w:rsidRPr="00256D74">
        <w:rPr>
          <w:rFonts w:ascii="Arial" w:hAnsi="Arial" w:cs="Arial"/>
          <w:sz w:val="22"/>
          <w:szCs w:val="22"/>
        </w:rPr>
        <w:tab/>
      </w:r>
      <w:r w:rsidR="00F82AA6" w:rsidRPr="00256D74">
        <w:rPr>
          <w:rFonts w:ascii="Arial" w:hAnsi="Arial" w:cs="Arial"/>
          <w:b/>
          <w:sz w:val="22"/>
          <w:szCs w:val="22"/>
        </w:rPr>
        <w:t>PI:  M. Black</w:t>
      </w:r>
    </w:p>
    <w:p w14:paraId="4FAB43BF" w14:textId="77777777" w:rsidR="00F82AA6" w:rsidRPr="00256D74" w:rsidRDefault="00F82AA6" w:rsidP="00F82AA6">
      <w:pPr>
        <w:autoSpaceDE w:val="0"/>
        <w:autoSpaceDN w:val="0"/>
        <w:ind w:left="2880"/>
        <w:outlineLvl w:val="0"/>
        <w:rPr>
          <w:rFonts w:ascii="Arial" w:hAnsi="Arial" w:cs="Arial"/>
          <w:sz w:val="22"/>
          <w:szCs w:val="22"/>
        </w:rPr>
      </w:pPr>
      <w:r w:rsidRPr="00256D74">
        <w:rPr>
          <w:rFonts w:ascii="Arial" w:hAnsi="Arial" w:cs="Arial"/>
          <w:sz w:val="22"/>
          <w:szCs w:val="22"/>
        </w:rPr>
        <w:t>“Prenatal Drug Exposure: Effects on Adolescent Brain and Behavioral Development”</w:t>
      </w:r>
    </w:p>
    <w:p w14:paraId="7852C606" w14:textId="77777777" w:rsidR="00F82AA6" w:rsidRPr="00256D74" w:rsidRDefault="00F82AA6" w:rsidP="00F82AA6">
      <w:pPr>
        <w:autoSpaceDE w:val="0"/>
        <w:autoSpaceDN w:val="0"/>
        <w:rPr>
          <w:rFonts w:ascii="Arial" w:hAnsi="Arial" w:cs="Arial"/>
          <w:sz w:val="22"/>
          <w:szCs w:val="22"/>
        </w:rPr>
      </w:pP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t>National Institute on Drug Abuse</w:t>
      </w:r>
      <w:r w:rsidRPr="00256D74">
        <w:rPr>
          <w:rFonts w:ascii="Arial" w:hAnsi="Arial" w:cs="Arial"/>
          <w:sz w:val="22"/>
          <w:szCs w:val="22"/>
        </w:rPr>
        <w:tab/>
      </w:r>
    </w:p>
    <w:p w14:paraId="1A83C852" w14:textId="77777777" w:rsidR="00F82AA6" w:rsidRPr="00256D74" w:rsidRDefault="00F82AA6" w:rsidP="00F82AA6">
      <w:pPr>
        <w:autoSpaceDE w:val="0"/>
        <w:autoSpaceDN w:val="0"/>
        <w:ind w:firstLine="720"/>
        <w:rPr>
          <w:rFonts w:ascii="Arial" w:hAnsi="Arial" w:cs="Arial"/>
          <w:sz w:val="22"/>
          <w:szCs w:val="22"/>
        </w:rPr>
      </w:pP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t>R01 DA021059</w:t>
      </w:r>
    </w:p>
    <w:p w14:paraId="4CA8BA3F" w14:textId="41419BCD" w:rsidR="00F82AA6" w:rsidRPr="00256D74" w:rsidRDefault="00F82AA6" w:rsidP="00F82AA6">
      <w:pPr>
        <w:autoSpaceDE w:val="0"/>
        <w:autoSpaceDN w:val="0"/>
        <w:ind w:left="720"/>
        <w:rPr>
          <w:rFonts w:ascii="Arial" w:hAnsi="Arial" w:cs="Arial"/>
          <w:sz w:val="22"/>
          <w:szCs w:val="22"/>
        </w:rPr>
      </w:pP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00272CAE" w:rsidRPr="00256D74">
        <w:rPr>
          <w:rFonts w:ascii="Arial" w:hAnsi="Arial" w:cs="Arial"/>
          <w:sz w:val="22"/>
          <w:szCs w:val="22"/>
        </w:rPr>
        <w:t>Yearly</w:t>
      </w:r>
      <w:r w:rsidR="005C41BF" w:rsidRPr="00256D74">
        <w:rPr>
          <w:rFonts w:ascii="Arial" w:hAnsi="Arial" w:cs="Arial"/>
          <w:sz w:val="22"/>
          <w:szCs w:val="22"/>
        </w:rPr>
        <w:t xml:space="preserve"> Direct Cost</w:t>
      </w:r>
      <w:r w:rsidRPr="00256D74">
        <w:rPr>
          <w:rFonts w:ascii="Arial" w:hAnsi="Arial" w:cs="Arial"/>
          <w:b/>
          <w:sz w:val="22"/>
          <w:szCs w:val="22"/>
        </w:rPr>
        <w:t>:</w:t>
      </w:r>
      <w:r w:rsidRPr="00256D74">
        <w:rPr>
          <w:rFonts w:ascii="Arial" w:hAnsi="Arial" w:cs="Arial"/>
          <w:sz w:val="22"/>
          <w:szCs w:val="22"/>
        </w:rPr>
        <w:t xml:space="preserve">  $400,256</w:t>
      </w:r>
    </w:p>
    <w:p w14:paraId="086F2F44" w14:textId="029DCFA3" w:rsidR="00EE6EFD" w:rsidRPr="00256D74" w:rsidRDefault="00F82AA6" w:rsidP="00F82AA6">
      <w:pPr>
        <w:autoSpaceDE w:val="0"/>
        <w:autoSpaceDN w:val="0"/>
        <w:ind w:left="720"/>
        <w:rPr>
          <w:rFonts w:ascii="Arial" w:hAnsi="Arial" w:cs="Arial"/>
          <w:sz w:val="22"/>
          <w:szCs w:val="22"/>
        </w:rPr>
      </w:pP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t xml:space="preserve">Total </w:t>
      </w:r>
      <w:r w:rsidRPr="00256D74">
        <w:rPr>
          <w:rFonts w:ascii="Arial" w:hAnsi="Arial" w:cs="Arial"/>
          <w:sz w:val="22"/>
          <w:szCs w:val="22"/>
          <w:u w:val="single"/>
        </w:rPr>
        <w:t>Direct</w:t>
      </w:r>
      <w:r w:rsidRPr="00256D74">
        <w:rPr>
          <w:rFonts w:ascii="Arial" w:hAnsi="Arial" w:cs="Arial"/>
          <w:sz w:val="22"/>
          <w:szCs w:val="22"/>
        </w:rPr>
        <w:t xml:space="preserve"> Costs: $2,174,956 </w:t>
      </w:r>
    </w:p>
    <w:p w14:paraId="573AE34B" w14:textId="35CE5B99" w:rsidR="00F82AA6" w:rsidRPr="00F37A61" w:rsidRDefault="00A434D5" w:rsidP="00F44B1B">
      <w:pPr>
        <w:autoSpaceDE w:val="0"/>
        <w:autoSpaceDN w:val="0"/>
        <w:ind w:left="720"/>
        <w:rPr>
          <w:rFonts w:ascii="Arial" w:hAnsi="Arial" w:cs="Arial"/>
          <w:sz w:val="22"/>
          <w:szCs w:val="22"/>
        </w:rPr>
      </w:pP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t xml:space="preserve">The </w:t>
      </w:r>
      <w:r w:rsidRPr="00256D74">
        <w:rPr>
          <w:rFonts w:ascii="Arial" w:hAnsi="Arial" w:cs="Arial"/>
          <w:b/>
          <w:sz w:val="22"/>
          <w:szCs w:val="22"/>
        </w:rPr>
        <w:t xml:space="preserve">goal </w:t>
      </w:r>
      <w:r w:rsidRPr="00256D74">
        <w:rPr>
          <w:rFonts w:ascii="Arial" w:hAnsi="Arial" w:cs="Arial"/>
          <w:sz w:val="22"/>
          <w:szCs w:val="22"/>
        </w:rPr>
        <w:t xml:space="preserve">of this longitudinal study is to examine how prenatal </w:t>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t xml:space="preserve">substance exposure is related brain functioning, academic </w:t>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t xml:space="preserve">performance and substance use during adolescence and the </w:t>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r>
      <w:r w:rsidRPr="00256D74">
        <w:rPr>
          <w:rFonts w:ascii="Arial" w:hAnsi="Arial" w:cs="Arial"/>
          <w:sz w:val="22"/>
          <w:szCs w:val="22"/>
        </w:rPr>
        <w:tab/>
        <w:t xml:space="preserve">moderation effect by environmental factors. </w:t>
      </w:r>
      <w:r w:rsidR="00F82AA6" w:rsidRPr="00F37A61">
        <w:rPr>
          <w:rFonts w:ascii="Arial" w:hAnsi="Arial" w:cs="Arial"/>
          <w:sz w:val="22"/>
          <w:szCs w:val="22"/>
        </w:rPr>
        <w:tab/>
      </w:r>
      <w:r w:rsidR="00F82AA6" w:rsidRPr="00F37A61">
        <w:rPr>
          <w:rFonts w:ascii="Arial" w:hAnsi="Arial" w:cs="Arial"/>
          <w:sz w:val="22"/>
          <w:szCs w:val="22"/>
        </w:rPr>
        <w:tab/>
      </w:r>
    </w:p>
    <w:p w14:paraId="5B4425B2" w14:textId="6C14E441" w:rsidR="00F82AA6" w:rsidRDefault="00F82AA6" w:rsidP="00F82AA6">
      <w:pPr>
        <w:outlineLvl w:val="0"/>
        <w:rPr>
          <w:rFonts w:ascii="Arial" w:hAnsi="Arial" w:cs="Arial"/>
          <w:b/>
          <w:sz w:val="22"/>
          <w:szCs w:val="22"/>
          <w:u w:val="single"/>
        </w:rPr>
      </w:pPr>
      <w:r w:rsidRPr="00F37A61">
        <w:rPr>
          <w:rFonts w:ascii="Arial" w:hAnsi="Arial" w:cs="Arial"/>
          <w:b/>
          <w:sz w:val="22"/>
          <w:szCs w:val="22"/>
          <w:u w:val="single"/>
        </w:rPr>
        <w:t>Publications</w:t>
      </w:r>
    </w:p>
    <w:p w14:paraId="788581DA" w14:textId="77777777" w:rsidR="00F206B3" w:rsidRPr="00F37A61" w:rsidRDefault="00F206B3" w:rsidP="00F82AA6">
      <w:pPr>
        <w:outlineLvl w:val="0"/>
        <w:rPr>
          <w:rFonts w:ascii="Arial" w:hAnsi="Arial" w:cs="Arial"/>
          <w:b/>
          <w:sz w:val="22"/>
          <w:szCs w:val="22"/>
          <w:u w:val="single"/>
        </w:rPr>
      </w:pPr>
    </w:p>
    <w:p w14:paraId="3DBCEE44" w14:textId="2D9AEA50" w:rsidR="00F206B3" w:rsidRPr="00542BF7" w:rsidRDefault="00F82AA6" w:rsidP="00F82AA6">
      <w:pPr>
        <w:outlineLvl w:val="0"/>
        <w:rPr>
          <w:rFonts w:ascii="Arial" w:hAnsi="Arial" w:cs="Arial"/>
          <w:sz w:val="22"/>
          <w:szCs w:val="22"/>
        </w:rPr>
      </w:pPr>
      <w:r w:rsidRPr="00806E16">
        <w:rPr>
          <w:rFonts w:ascii="Arial" w:hAnsi="Arial" w:cs="Arial"/>
          <w:b/>
          <w:i/>
          <w:sz w:val="22"/>
          <w:szCs w:val="22"/>
        </w:rPr>
        <w:t>Peer-Reviewed Journal Articles</w:t>
      </w:r>
      <w:bookmarkStart w:id="9" w:name="m_7956812314550210677_m_-785233853360689"/>
      <w:bookmarkStart w:id="10" w:name="_Hlk53755953"/>
      <w:bookmarkStart w:id="11" w:name="_Hlk69848520"/>
      <w:bookmarkStart w:id="12" w:name="_Hlk19228955"/>
      <w:bookmarkStart w:id="13" w:name="_Hlk33196410"/>
      <w:r w:rsidR="00F37A61" w:rsidRPr="00D22E8C">
        <w:rPr>
          <w:rFonts w:ascii="Arial" w:hAnsi="Arial" w:cs="Arial"/>
          <w:sz w:val="22"/>
          <w:szCs w:val="22"/>
        </w:rPr>
        <w:t xml:space="preserve"> (* indicates trainee-led publications)</w:t>
      </w:r>
    </w:p>
    <w:p w14:paraId="2AADEE37" w14:textId="2100C81D" w:rsidR="00EA402E" w:rsidRDefault="00AA30FB" w:rsidP="00253A04">
      <w:pPr>
        <w:pStyle w:val="ListParagraph"/>
        <w:numPr>
          <w:ilvl w:val="0"/>
          <w:numId w:val="2"/>
        </w:numPr>
        <w:shd w:val="clear" w:color="auto" w:fill="FFFFFF"/>
        <w:textAlignment w:val="top"/>
        <w:rPr>
          <w:rFonts w:ascii="Arial" w:hAnsi="Arial" w:cs="Arial"/>
          <w:color w:val="222222"/>
          <w:sz w:val="22"/>
          <w:szCs w:val="22"/>
        </w:rPr>
      </w:pPr>
      <w:r>
        <w:rPr>
          <w:rFonts w:ascii="Arial" w:hAnsi="Arial" w:cs="Arial"/>
          <w:color w:val="222222"/>
          <w:sz w:val="22"/>
          <w:szCs w:val="22"/>
        </w:rPr>
        <w:t>*</w:t>
      </w:r>
      <w:r w:rsidR="00EA402E" w:rsidRPr="00EA402E">
        <w:rPr>
          <w:rFonts w:ascii="Arial" w:hAnsi="Arial" w:cs="Arial"/>
          <w:color w:val="222222"/>
          <w:sz w:val="22"/>
          <w:szCs w:val="22"/>
        </w:rPr>
        <w:t>Khayat, A. Bar-</w:t>
      </w:r>
      <w:proofErr w:type="spellStart"/>
      <w:r w:rsidR="00EA402E" w:rsidRPr="00EA402E">
        <w:rPr>
          <w:rFonts w:ascii="Arial" w:hAnsi="Arial" w:cs="Arial"/>
          <w:color w:val="222222"/>
          <w:sz w:val="22"/>
          <w:szCs w:val="22"/>
        </w:rPr>
        <w:t>Zeev</w:t>
      </w:r>
      <w:proofErr w:type="spellEnd"/>
      <w:r w:rsidR="00EA402E" w:rsidRPr="00EA402E">
        <w:rPr>
          <w:rFonts w:ascii="Arial" w:hAnsi="Arial" w:cs="Arial"/>
          <w:color w:val="222222"/>
          <w:sz w:val="22"/>
          <w:szCs w:val="22"/>
        </w:rPr>
        <w:t xml:space="preserve">, Y., Kaufman, Y., Berg, C., </w:t>
      </w:r>
      <w:proofErr w:type="spellStart"/>
      <w:r w:rsidR="00EA402E" w:rsidRPr="00EA402E">
        <w:rPr>
          <w:rFonts w:ascii="Arial" w:hAnsi="Arial" w:cs="Arial"/>
          <w:color w:val="222222"/>
          <w:sz w:val="22"/>
          <w:szCs w:val="22"/>
        </w:rPr>
        <w:t>Abroms</w:t>
      </w:r>
      <w:proofErr w:type="spellEnd"/>
      <w:r w:rsidR="00EA402E" w:rsidRPr="00EA402E">
        <w:rPr>
          <w:rFonts w:ascii="Arial" w:hAnsi="Arial" w:cs="Arial"/>
          <w:color w:val="222222"/>
          <w:sz w:val="22"/>
          <w:szCs w:val="22"/>
        </w:rPr>
        <w:t xml:space="preserve">, L.C., </w:t>
      </w:r>
      <w:proofErr w:type="spellStart"/>
      <w:r w:rsidR="00EA402E" w:rsidRPr="00EA402E">
        <w:rPr>
          <w:rFonts w:ascii="Arial" w:hAnsi="Arial" w:cs="Arial"/>
          <w:color w:val="222222"/>
          <w:sz w:val="22"/>
          <w:szCs w:val="22"/>
        </w:rPr>
        <w:t>Duan</w:t>
      </w:r>
      <w:proofErr w:type="spellEnd"/>
      <w:r w:rsidR="00EA402E" w:rsidRPr="00EA402E">
        <w:rPr>
          <w:rFonts w:ascii="Arial" w:hAnsi="Arial" w:cs="Arial"/>
          <w:color w:val="222222"/>
          <w:sz w:val="22"/>
          <w:szCs w:val="22"/>
        </w:rPr>
        <w:t xml:space="preserve">, Z., </w:t>
      </w:r>
      <w:proofErr w:type="spellStart"/>
      <w:r w:rsidR="00EA402E" w:rsidRPr="00EA402E">
        <w:rPr>
          <w:rFonts w:ascii="Arial" w:hAnsi="Arial" w:cs="Arial"/>
          <w:color w:val="222222"/>
          <w:sz w:val="22"/>
          <w:szCs w:val="22"/>
        </w:rPr>
        <w:t>Loparco</w:t>
      </w:r>
      <w:proofErr w:type="spellEnd"/>
      <w:r w:rsidR="00EA402E" w:rsidRPr="00EA402E">
        <w:rPr>
          <w:rFonts w:ascii="Arial" w:hAnsi="Arial" w:cs="Arial"/>
          <w:color w:val="222222"/>
          <w:sz w:val="22"/>
          <w:szCs w:val="22"/>
        </w:rPr>
        <w:t xml:space="preserve">, C., </w:t>
      </w:r>
      <w:r w:rsidR="00EA402E" w:rsidRPr="00EA402E">
        <w:rPr>
          <w:rFonts w:ascii="Arial" w:hAnsi="Arial" w:cs="Arial"/>
          <w:b/>
          <w:color w:val="222222"/>
          <w:sz w:val="22"/>
          <w:szCs w:val="22"/>
        </w:rPr>
        <w:t>Wang, Y.,</w:t>
      </w:r>
      <w:r w:rsidR="00EA402E" w:rsidRPr="00EA402E">
        <w:rPr>
          <w:rFonts w:ascii="Arial" w:hAnsi="Arial" w:cs="Arial"/>
          <w:color w:val="222222"/>
          <w:sz w:val="22"/>
          <w:szCs w:val="22"/>
        </w:rPr>
        <w:t xml:space="preserve"> Cui, Y., Levine, H. (in press). IQOS news media coverage in Israel: a comparison across three subpopulations. Tobacco control.</w:t>
      </w:r>
    </w:p>
    <w:p w14:paraId="6682B97F" w14:textId="5DEEBBF7" w:rsidR="00781E30" w:rsidRDefault="00781E30" w:rsidP="00253A04">
      <w:pPr>
        <w:pStyle w:val="ListParagraph"/>
        <w:numPr>
          <w:ilvl w:val="0"/>
          <w:numId w:val="2"/>
        </w:numPr>
        <w:shd w:val="clear" w:color="auto" w:fill="FFFFFF"/>
        <w:textAlignment w:val="top"/>
        <w:rPr>
          <w:rFonts w:ascii="Arial" w:hAnsi="Arial" w:cs="Arial"/>
          <w:color w:val="222222"/>
          <w:sz w:val="22"/>
          <w:szCs w:val="22"/>
        </w:rPr>
      </w:pPr>
      <w:r w:rsidRPr="00781E30">
        <w:rPr>
          <w:rFonts w:ascii="Arial" w:hAnsi="Arial" w:cs="Arial"/>
          <w:color w:val="222222"/>
          <w:sz w:val="22"/>
          <w:szCs w:val="22"/>
        </w:rPr>
        <w:t>Bar-</w:t>
      </w:r>
      <w:proofErr w:type="spellStart"/>
      <w:r w:rsidRPr="00781E30">
        <w:rPr>
          <w:rFonts w:ascii="Arial" w:hAnsi="Arial" w:cs="Arial"/>
          <w:color w:val="222222"/>
          <w:sz w:val="22"/>
          <w:szCs w:val="22"/>
        </w:rPr>
        <w:t>Zeev</w:t>
      </w:r>
      <w:proofErr w:type="spellEnd"/>
      <w:r w:rsidRPr="00781E30">
        <w:rPr>
          <w:rFonts w:ascii="Arial" w:hAnsi="Arial" w:cs="Arial"/>
          <w:color w:val="222222"/>
          <w:sz w:val="22"/>
          <w:szCs w:val="22"/>
        </w:rPr>
        <w:t xml:space="preserve"> Y, Berg CJ, </w:t>
      </w:r>
      <w:proofErr w:type="spellStart"/>
      <w:r w:rsidRPr="00781E30">
        <w:rPr>
          <w:rFonts w:ascii="Arial" w:hAnsi="Arial" w:cs="Arial"/>
          <w:color w:val="222222"/>
          <w:sz w:val="22"/>
          <w:szCs w:val="22"/>
        </w:rPr>
        <w:t>Khayat</w:t>
      </w:r>
      <w:proofErr w:type="spellEnd"/>
      <w:r w:rsidRPr="00781E30">
        <w:rPr>
          <w:rFonts w:ascii="Arial" w:hAnsi="Arial" w:cs="Arial"/>
          <w:color w:val="222222"/>
          <w:sz w:val="22"/>
          <w:szCs w:val="22"/>
        </w:rPr>
        <w:t xml:space="preserve"> A, </w:t>
      </w:r>
      <w:proofErr w:type="spellStart"/>
      <w:r w:rsidRPr="00781E30">
        <w:rPr>
          <w:rFonts w:ascii="Arial" w:hAnsi="Arial" w:cs="Arial"/>
          <w:color w:val="222222"/>
          <w:sz w:val="22"/>
          <w:szCs w:val="22"/>
        </w:rPr>
        <w:t>Abroms</w:t>
      </w:r>
      <w:proofErr w:type="spellEnd"/>
      <w:r w:rsidRPr="00781E30">
        <w:rPr>
          <w:rFonts w:ascii="Arial" w:hAnsi="Arial" w:cs="Arial"/>
          <w:color w:val="222222"/>
          <w:sz w:val="22"/>
          <w:szCs w:val="22"/>
        </w:rPr>
        <w:t xml:space="preserve"> LC, </w:t>
      </w:r>
      <w:r w:rsidRPr="00781E30">
        <w:rPr>
          <w:rFonts w:ascii="Arial" w:hAnsi="Arial" w:cs="Arial"/>
          <w:b/>
          <w:color w:val="222222"/>
          <w:sz w:val="22"/>
          <w:szCs w:val="22"/>
        </w:rPr>
        <w:t>Wang Y</w:t>
      </w:r>
      <w:r w:rsidRPr="00781E30">
        <w:rPr>
          <w:rFonts w:ascii="Arial" w:hAnsi="Arial" w:cs="Arial"/>
          <w:color w:val="222222"/>
          <w:sz w:val="22"/>
          <w:szCs w:val="22"/>
        </w:rPr>
        <w:t xml:space="preserve">, </w:t>
      </w:r>
      <w:proofErr w:type="spellStart"/>
      <w:r w:rsidRPr="00781E30">
        <w:rPr>
          <w:rFonts w:ascii="Arial" w:hAnsi="Arial" w:cs="Arial"/>
          <w:color w:val="222222"/>
          <w:sz w:val="22"/>
          <w:szCs w:val="22"/>
        </w:rPr>
        <w:t>Duan</w:t>
      </w:r>
      <w:proofErr w:type="spellEnd"/>
      <w:r w:rsidRPr="00781E30">
        <w:rPr>
          <w:rFonts w:ascii="Arial" w:hAnsi="Arial" w:cs="Arial"/>
          <w:color w:val="222222"/>
          <w:sz w:val="22"/>
          <w:szCs w:val="22"/>
        </w:rPr>
        <w:t xml:space="preserve"> Z, </w:t>
      </w:r>
      <w:proofErr w:type="spellStart"/>
      <w:r w:rsidRPr="00781E30">
        <w:rPr>
          <w:rFonts w:ascii="Arial" w:hAnsi="Arial" w:cs="Arial"/>
          <w:color w:val="222222"/>
          <w:sz w:val="22"/>
          <w:szCs w:val="22"/>
        </w:rPr>
        <w:t>LoParco</w:t>
      </w:r>
      <w:proofErr w:type="spellEnd"/>
      <w:r w:rsidRPr="00781E30">
        <w:rPr>
          <w:rFonts w:ascii="Arial" w:hAnsi="Arial" w:cs="Arial"/>
          <w:color w:val="222222"/>
          <w:sz w:val="22"/>
          <w:szCs w:val="22"/>
        </w:rPr>
        <w:t xml:space="preserve"> CR, Cui Y, </w:t>
      </w:r>
      <w:proofErr w:type="spellStart"/>
      <w:r w:rsidRPr="00781E30">
        <w:rPr>
          <w:rFonts w:ascii="Arial" w:hAnsi="Arial" w:cs="Arial"/>
          <w:color w:val="222222"/>
          <w:sz w:val="22"/>
          <w:szCs w:val="22"/>
        </w:rPr>
        <w:t>Elbaz</w:t>
      </w:r>
      <w:proofErr w:type="spellEnd"/>
      <w:r w:rsidRPr="00781E30">
        <w:rPr>
          <w:rFonts w:ascii="Arial" w:hAnsi="Arial" w:cs="Arial"/>
          <w:color w:val="222222"/>
          <w:sz w:val="22"/>
          <w:szCs w:val="22"/>
        </w:rPr>
        <w:t xml:space="preserve"> D, Levine H. (In press) Low compliance and proliferation of IQOS purchase cues at points-of-sale: A comparative study before and after Israel’s display ban. Tobacco Control.</w:t>
      </w:r>
    </w:p>
    <w:p w14:paraId="44C38DD1" w14:textId="4D11F149" w:rsidR="00164C8E" w:rsidRPr="00781E30" w:rsidRDefault="00AA30FB" w:rsidP="00253A04">
      <w:pPr>
        <w:pStyle w:val="ListParagraph"/>
        <w:numPr>
          <w:ilvl w:val="0"/>
          <w:numId w:val="2"/>
        </w:numPr>
        <w:shd w:val="clear" w:color="auto" w:fill="FFFFFF"/>
        <w:textAlignment w:val="top"/>
        <w:rPr>
          <w:rFonts w:ascii="Arial" w:hAnsi="Arial" w:cs="Arial"/>
          <w:color w:val="222222"/>
          <w:sz w:val="22"/>
          <w:szCs w:val="22"/>
        </w:rPr>
      </w:pPr>
      <w:r>
        <w:rPr>
          <w:rFonts w:ascii="Arial" w:hAnsi="Arial" w:cs="Arial"/>
          <w:color w:val="222222"/>
          <w:sz w:val="22"/>
          <w:szCs w:val="22"/>
        </w:rPr>
        <w:t>*Cui</w:t>
      </w:r>
      <w:r w:rsidR="00164C8E" w:rsidRPr="00781E30">
        <w:rPr>
          <w:rFonts w:ascii="Arial" w:hAnsi="Arial" w:cs="Arial"/>
          <w:color w:val="222222"/>
          <w:sz w:val="22"/>
          <w:szCs w:val="22"/>
        </w:rPr>
        <w:t xml:space="preserve">, Y., </w:t>
      </w:r>
      <w:proofErr w:type="spellStart"/>
      <w:r w:rsidR="00164C8E" w:rsidRPr="00781E30">
        <w:rPr>
          <w:rFonts w:ascii="Arial" w:hAnsi="Arial" w:cs="Arial"/>
          <w:color w:val="222222"/>
          <w:sz w:val="22"/>
          <w:szCs w:val="22"/>
        </w:rPr>
        <w:t>Duan</w:t>
      </w:r>
      <w:proofErr w:type="spellEnd"/>
      <w:r w:rsidR="00164C8E" w:rsidRPr="00781E30">
        <w:rPr>
          <w:rFonts w:ascii="Arial" w:hAnsi="Arial" w:cs="Arial"/>
          <w:color w:val="222222"/>
          <w:sz w:val="22"/>
          <w:szCs w:val="22"/>
        </w:rPr>
        <w:t xml:space="preserve">, Z., </w:t>
      </w:r>
      <w:proofErr w:type="spellStart"/>
      <w:r w:rsidR="00164C8E" w:rsidRPr="00781E30">
        <w:rPr>
          <w:rFonts w:ascii="Arial" w:hAnsi="Arial" w:cs="Arial"/>
          <w:color w:val="222222"/>
          <w:sz w:val="22"/>
          <w:szCs w:val="22"/>
        </w:rPr>
        <w:t>LoParco</w:t>
      </w:r>
      <w:proofErr w:type="spellEnd"/>
      <w:r w:rsidR="00164C8E" w:rsidRPr="00781E30">
        <w:rPr>
          <w:rFonts w:ascii="Arial" w:hAnsi="Arial" w:cs="Arial"/>
          <w:color w:val="222222"/>
          <w:sz w:val="22"/>
          <w:szCs w:val="22"/>
        </w:rPr>
        <w:t xml:space="preserve">, C.R., Vinson, K., </w:t>
      </w:r>
      <w:proofErr w:type="spellStart"/>
      <w:r w:rsidR="00164C8E" w:rsidRPr="00781E30">
        <w:rPr>
          <w:rFonts w:ascii="Arial" w:hAnsi="Arial" w:cs="Arial"/>
          <w:color w:val="222222"/>
          <w:sz w:val="22"/>
          <w:szCs w:val="22"/>
        </w:rPr>
        <w:t>Romm</w:t>
      </w:r>
      <w:proofErr w:type="spellEnd"/>
      <w:r w:rsidR="00164C8E" w:rsidRPr="00781E30">
        <w:rPr>
          <w:rFonts w:ascii="Arial" w:hAnsi="Arial" w:cs="Arial"/>
          <w:color w:val="222222"/>
          <w:sz w:val="22"/>
          <w:szCs w:val="22"/>
        </w:rPr>
        <w:t xml:space="preserve">, K., </w:t>
      </w:r>
      <w:r w:rsidR="00164C8E" w:rsidRPr="00781E30">
        <w:rPr>
          <w:rFonts w:ascii="Arial" w:hAnsi="Arial" w:cs="Arial"/>
          <w:b/>
          <w:color w:val="222222"/>
          <w:sz w:val="22"/>
          <w:szCs w:val="22"/>
        </w:rPr>
        <w:t xml:space="preserve">Wang, Y., </w:t>
      </w:r>
      <w:r w:rsidR="00164C8E" w:rsidRPr="00781E30">
        <w:rPr>
          <w:rFonts w:ascii="Arial" w:hAnsi="Arial" w:cs="Arial"/>
          <w:color w:val="222222"/>
          <w:sz w:val="22"/>
          <w:szCs w:val="22"/>
        </w:rPr>
        <w:t>Cavazos-</w:t>
      </w:r>
      <w:proofErr w:type="spellStart"/>
      <w:r w:rsidR="00164C8E" w:rsidRPr="00781E30">
        <w:rPr>
          <w:rFonts w:ascii="Arial" w:hAnsi="Arial" w:cs="Arial"/>
          <w:color w:val="222222"/>
          <w:sz w:val="22"/>
          <w:szCs w:val="22"/>
        </w:rPr>
        <w:t>Rehg</w:t>
      </w:r>
      <w:proofErr w:type="spellEnd"/>
      <w:r w:rsidR="00164C8E" w:rsidRPr="00781E30">
        <w:rPr>
          <w:rFonts w:ascii="Arial" w:hAnsi="Arial" w:cs="Arial"/>
          <w:color w:val="222222"/>
          <w:sz w:val="22"/>
          <w:szCs w:val="22"/>
        </w:rPr>
        <w:t>, P.A., Kasson, E. Yang, Y.T.</w:t>
      </w:r>
      <w:r w:rsidR="00781E30">
        <w:rPr>
          <w:rFonts w:ascii="Arial" w:hAnsi="Arial" w:cs="Arial"/>
          <w:color w:val="222222"/>
          <w:sz w:val="22"/>
          <w:szCs w:val="22"/>
        </w:rPr>
        <w:t xml:space="preserve"> (I</w:t>
      </w:r>
      <w:r w:rsidR="00164C8E" w:rsidRPr="00781E30">
        <w:rPr>
          <w:rFonts w:ascii="Arial" w:hAnsi="Arial" w:cs="Arial"/>
          <w:color w:val="222222"/>
          <w:sz w:val="22"/>
          <w:szCs w:val="22"/>
        </w:rPr>
        <w:t>n press). Changes in online marketing and sales practices among non-medical cannabis retailers in 5 US cities, 2022 to 2023. Preventive Medicine Reports.</w:t>
      </w:r>
    </w:p>
    <w:p w14:paraId="2805AF1F" w14:textId="6D08ECF6" w:rsidR="00ED4407" w:rsidRPr="00BC560C" w:rsidRDefault="00AA30FB" w:rsidP="00ED4407">
      <w:pPr>
        <w:pStyle w:val="ListParagraph"/>
        <w:numPr>
          <w:ilvl w:val="0"/>
          <w:numId w:val="2"/>
        </w:numPr>
        <w:shd w:val="clear" w:color="auto" w:fill="FFFFFF"/>
        <w:textAlignment w:val="top"/>
        <w:rPr>
          <w:rFonts w:ascii="Arial" w:hAnsi="Arial" w:cs="Arial"/>
          <w:color w:val="222222"/>
          <w:sz w:val="22"/>
          <w:szCs w:val="22"/>
        </w:rPr>
      </w:pPr>
      <w:r>
        <w:rPr>
          <w:rFonts w:ascii="Arial" w:hAnsi="Arial" w:cs="Arial"/>
          <w:color w:val="222222"/>
          <w:sz w:val="22"/>
          <w:szCs w:val="22"/>
        </w:rPr>
        <w:t>*</w:t>
      </w:r>
      <w:r w:rsidR="00ED4407" w:rsidRPr="00BC560C">
        <w:rPr>
          <w:rFonts w:ascii="Arial" w:hAnsi="Arial" w:cs="Arial"/>
          <w:color w:val="222222"/>
          <w:sz w:val="22"/>
          <w:szCs w:val="22"/>
        </w:rPr>
        <w:t>Cui, Y., Bar-</w:t>
      </w:r>
      <w:proofErr w:type="spellStart"/>
      <w:r w:rsidR="00ED4407" w:rsidRPr="00BC560C">
        <w:rPr>
          <w:rFonts w:ascii="Arial" w:hAnsi="Arial" w:cs="Arial"/>
          <w:color w:val="222222"/>
          <w:sz w:val="22"/>
          <w:szCs w:val="22"/>
        </w:rPr>
        <w:t>Zeev</w:t>
      </w:r>
      <w:proofErr w:type="spellEnd"/>
      <w:r w:rsidR="00ED4407" w:rsidRPr="00BC560C">
        <w:rPr>
          <w:rFonts w:ascii="Arial" w:hAnsi="Arial" w:cs="Arial"/>
          <w:color w:val="222222"/>
          <w:sz w:val="22"/>
          <w:szCs w:val="22"/>
        </w:rPr>
        <w:t xml:space="preserve">, Y., Levine, H., </w:t>
      </w:r>
      <w:proofErr w:type="spellStart"/>
      <w:r w:rsidR="00ED4407" w:rsidRPr="00BC560C">
        <w:rPr>
          <w:rFonts w:ascii="Arial" w:hAnsi="Arial" w:cs="Arial"/>
          <w:color w:val="222222"/>
          <w:sz w:val="22"/>
          <w:szCs w:val="22"/>
        </w:rPr>
        <w:t>LoParco</w:t>
      </w:r>
      <w:proofErr w:type="spellEnd"/>
      <w:r w:rsidR="00ED4407" w:rsidRPr="00BC560C">
        <w:rPr>
          <w:rFonts w:ascii="Arial" w:hAnsi="Arial" w:cs="Arial"/>
          <w:color w:val="222222"/>
          <w:sz w:val="22"/>
          <w:szCs w:val="22"/>
        </w:rPr>
        <w:t xml:space="preserve">, C.R., </w:t>
      </w:r>
      <w:proofErr w:type="spellStart"/>
      <w:r w:rsidR="00ED4407" w:rsidRPr="00BC560C">
        <w:rPr>
          <w:rFonts w:ascii="Arial" w:hAnsi="Arial" w:cs="Arial"/>
          <w:color w:val="222222"/>
          <w:sz w:val="22"/>
          <w:szCs w:val="22"/>
        </w:rPr>
        <w:t>Duan</w:t>
      </w:r>
      <w:proofErr w:type="spellEnd"/>
      <w:r w:rsidR="00ED4407" w:rsidRPr="00BC560C">
        <w:rPr>
          <w:rFonts w:ascii="Arial" w:hAnsi="Arial" w:cs="Arial"/>
          <w:color w:val="222222"/>
          <w:sz w:val="22"/>
          <w:szCs w:val="22"/>
        </w:rPr>
        <w:t xml:space="preserve">, Z., </w:t>
      </w:r>
      <w:r w:rsidR="00ED4407" w:rsidRPr="00BC560C">
        <w:rPr>
          <w:rFonts w:ascii="Arial" w:hAnsi="Arial" w:cs="Arial"/>
          <w:b/>
          <w:color w:val="222222"/>
          <w:sz w:val="22"/>
          <w:szCs w:val="22"/>
        </w:rPr>
        <w:t>Wang, Y.,</w:t>
      </w:r>
      <w:r w:rsidR="00ED4407" w:rsidRPr="00BC560C">
        <w:rPr>
          <w:rFonts w:ascii="Arial" w:hAnsi="Arial" w:cs="Arial"/>
          <w:color w:val="222222"/>
          <w:sz w:val="22"/>
          <w:szCs w:val="22"/>
        </w:rPr>
        <w:t xml:space="preserve"> </w:t>
      </w:r>
      <w:proofErr w:type="spellStart"/>
      <w:r w:rsidR="00ED4407" w:rsidRPr="00BC560C">
        <w:rPr>
          <w:rFonts w:ascii="Arial" w:hAnsi="Arial" w:cs="Arial"/>
          <w:color w:val="222222"/>
          <w:sz w:val="22"/>
          <w:szCs w:val="22"/>
        </w:rPr>
        <w:t>Abroms</w:t>
      </w:r>
      <w:proofErr w:type="spellEnd"/>
      <w:r w:rsidR="00ED4407" w:rsidRPr="00BC560C">
        <w:rPr>
          <w:rFonts w:ascii="Arial" w:hAnsi="Arial" w:cs="Arial"/>
          <w:color w:val="222222"/>
          <w:sz w:val="22"/>
          <w:szCs w:val="22"/>
        </w:rPr>
        <w:t xml:space="preserve">, L.C., </w:t>
      </w:r>
      <w:proofErr w:type="spellStart"/>
      <w:r w:rsidR="00ED4407" w:rsidRPr="00BC560C">
        <w:rPr>
          <w:rFonts w:ascii="Arial" w:hAnsi="Arial" w:cs="Arial"/>
          <w:color w:val="222222"/>
          <w:sz w:val="22"/>
          <w:szCs w:val="22"/>
        </w:rPr>
        <w:t>Khayat</w:t>
      </w:r>
      <w:proofErr w:type="spellEnd"/>
      <w:r w:rsidR="00ED4407" w:rsidRPr="00BC560C">
        <w:rPr>
          <w:rFonts w:ascii="Arial" w:hAnsi="Arial" w:cs="Arial"/>
          <w:color w:val="222222"/>
          <w:sz w:val="22"/>
          <w:szCs w:val="22"/>
        </w:rPr>
        <w:t>, A., &amp; </w:t>
      </w:r>
      <w:r w:rsidR="00ED4407" w:rsidRPr="00BC560C">
        <w:rPr>
          <w:rFonts w:ascii="Arial" w:hAnsi="Arial" w:cs="Arial"/>
          <w:bCs/>
          <w:color w:val="222222"/>
          <w:sz w:val="22"/>
          <w:szCs w:val="22"/>
        </w:rPr>
        <w:t>Berg, C.J.</w:t>
      </w:r>
      <w:r w:rsidR="00ED4407" w:rsidRPr="00BC560C">
        <w:rPr>
          <w:rFonts w:ascii="Arial" w:hAnsi="Arial" w:cs="Arial"/>
          <w:color w:val="222222"/>
          <w:sz w:val="22"/>
          <w:szCs w:val="22"/>
        </w:rPr>
        <w:t> (In press). Heated tobacco product marketing: a mixed methods study examining exposure and perceptions among US and Israeli adults. </w:t>
      </w:r>
      <w:r w:rsidR="00ED4407" w:rsidRPr="00BC560C">
        <w:rPr>
          <w:rFonts w:ascii="Arial" w:hAnsi="Arial" w:cs="Arial"/>
          <w:i/>
          <w:iCs/>
          <w:color w:val="222222"/>
          <w:sz w:val="22"/>
          <w:szCs w:val="22"/>
        </w:rPr>
        <w:t>Health Education Research</w:t>
      </w:r>
      <w:r w:rsidR="00ED4407" w:rsidRPr="00BC560C">
        <w:rPr>
          <w:rFonts w:ascii="Arial" w:hAnsi="Arial" w:cs="Arial"/>
          <w:color w:val="222222"/>
          <w:sz w:val="22"/>
          <w:szCs w:val="22"/>
        </w:rPr>
        <w:t>.</w:t>
      </w:r>
    </w:p>
    <w:p w14:paraId="7923041C" w14:textId="03D546B1" w:rsidR="00E71364" w:rsidRPr="00E71364" w:rsidRDefault="00E71364" w:rsidP="00451DA5">
      <w:pPr>
        <w:widowControl w:val="0"/>
        <w:numPr>
          <w:ilvl w:val="0"/>
          <w:numId w:val="2"/>
        </w:numPr>
        <w:spacing w:line="280" w:lineRule="exact"/>
        <w:rPr>
          <w:rFonts w:ascii="Arial" w:hAnsi="Arial" w:cs="Arial"/>
          <w:sz w:val="22"/>
          <w:szCs w:val="22"/>
        </w:rPr>
      </w:pPr>
      <w:proofErr w:type="spellStart"/>
      <w:r w:rsidRPr="000A680C">
        <w:rPr>
          <w:rFonts w:ascii="Arial" w:hAnsi="Arial" w:cs="Arial"/>
          <w:sz w:val="22"/>
          <w:szCs w:val="22"/>
        </w:rPr>
        <w:t>Abroms</w:t>
      </w:r>
      <w:proofErr w:type="spellEnd"/>
      <w:r w:rsidRPr="000A680C">
        <w:rPr>
          <w:rFonts w:ascii="Arial" w:hAnsi="Arial" w:cs="Arial"/>
          <w:sz w:val="22"/>
          <w:szCs w:val="22"/>
        </w:rPr>
        <w:t xml:space="preserve">, L.C., </w:t>
      </w:r>
      <w:proofErr w:type="spellStart"/>
      <w:r w:rsidRPr="000A680C">
        <w:rPr>
          <w:rFonts w:ascii="Arial" w:hAnsi="Arial" w:cs="Arial"/>
          <w:sz w:val="22"/>
          <w:szCs w:val="22"/>
        </w:rPr>
        <w:t>Duan</w:t>
      </w:r>
      <w:proofErr w:type="spellEnd"/>
      <w:r w:rsidRPr="000A680C">
        <w:rPr>
          <w:rFonts w:ascii="Arial" w:hAnsi="Arial" w:cs="Arial"/>
          <w:sz w:val="22"/>
          <w:szCs w:val="22"/>
        </w:rPr>
        <w:t>, Z., Bar-</w:t>
      </w:r>
      <w:proofErr w:type="spellStart"/>
      <w:r w:rsidRPr="000A680C">
        <w:rPr>
          <w:rFonts w:ascii="Arial" w:hAnsi="Arial" w:cs="Arial"/>
          <w:sz w:val="22"/>
          <w:szCs w:val="22"/>
        </w:rPr>
        <w:t>Zeev</w:t>
      </w:r>
      <w:proofErr w:type="spellEnd"/>
      <w:r w:rsidRPr="000A680C">
        <w:rPr>
          <w:rFonts w:ascii="Arial" w:hAnsi="Arial" w:cs="Arial"/>
          <w:sz w:val="22"/>
          <w:szCs w:val="22"/>
        </w:rPr>
        <w:t xml:space="preserve">, Y, Cui, Y., </w:t>
      </w:r>
      <w:r w:rsidRPr="000A680C">
        <w:rPr>
          <w:rFonts w:ascii="Arial" w:hAnsi="Arial" w:cs="Arial"/>
          <w:b/>
          <w:sz w:val="22"/>
          <w:szCs w:val="22"/>
        </w:rPr>
        <w:t>Wang, Y.,</w:t>
      </w:r>
      <w:r w:rsidRPr="000A680C">
        <w:rPr>
          <w:rFonts w:ascii="Arial" w:hAnsi="Arial" w:cs="Arial"/>
          <w:sz w:val="22"/>
          <w:szCs w:val="22"/>
        </w:rPr>
        <w:t xml:space="preserve"> </w:t>
      </w:r>
      <w:proofErr w:type="spellStart"/>
      <w:r w:rsidRPr="000A680C">
        <w:rPr>
          <w:rFonts w:ascii="Arial" w:hAnsi="Arial" w:cs="Arial"/>
          <w:sz w:val="22"/>
          <w:szCs w:val="22"/>
        </w:rPr>
        <w:t>LoParco</w:t>
      </w:r>
      <w:proofErr w:type="spellEnd"/>
      <w:r w:rsidRPr="000A680C">
        <w:rPr>
          <w:rFonts w:ascii="Arial" w:hAnsi="Arial" w:cs="Arial"/>
          <w:sz w:val="22"/>
          <w:szCs w:val="22"/>
        </w:rPr>
        <w:t xml:space="preserve">, C.R., </w:t>
      </w:r>
      <w:proofErr w:type="spellStart"/>
      <w:r w:rsidRPr="000A680C">
        <w:rPr>
          <w:rFonts w:ascii="Arial" w:hAnsi="Arial" w:cs="Arial"/>
          <w:sz w:val="22"/>
          <w:szCs w:val="22"/>
        </w:rPr>
        <w:t>Khayat</w:t>
      </w:r>
      <w:proofErr w:type="spellEnd"/>
      <w:r w:rsidRPr="000A680C">
        <w:rPr>
          <w:rFonts w:ascii="Arial" w:hAnsi="Arial" w:cs="Arial"/>
          <w:sz w:val="22"/>
          <w:szCs w:val="22"/>
        </w:rPr>
        <w:t>, A., Levine, H., &amp; Berg, C.J. (In press). Impact of exposures to heated tobacco products in the media and from social connections on product perceptions and use. </w:t>
      </w:r>
      <w:r w:rsidRPr="000A680C">
        <w:rPr>
          <w:rFonts w:ascii="Arial" w:hAnsi="Arial" w:cs="Arial"/>
          <w:i/>
          <w:sz w:val="22"/>
          <w:szCs w:val="22"/>
        </w:rPr>
        <w:t>Tobacco Prevention and Cessation</w:t>
      </w:r>
      <w:r w:rsidRPr="000A680C">
        <w:rPr>
          <w:rFonts w:ascii="Arial" w:hAnsi="Arial" w:cs="Arial"/>
          <w:sz w:val="22"/>
          <w:szCs w:val="22"/>
        </w:rPr>
        <w:t>.</w:t>
      </w:r>
    </w:p>
    <w:p w14:paraId="1D5028D3" w14:textId="291637AD" w:rsidR="00451DA5" w:rsidRPr="00451DA5" w:rsidRDefault="00451DA5" w:rsidP="00F44B1B">
      <w:pPr>
        <w:widowControl w:val="0"/>
        <w:numPr>
          <w:ilvl w:val="0"/>
          <w:numId w:val="2"/>
        </w:numPr>
        <w:spacing w:line="280" w:lineRule="exact"/>
        <w:rPr>
          <w:rFonts w:ascii="Arial" w:hAnsi="Arial" w:cs="Arial"/>
          <w:sz w:val="22"/>
          <w:szCs w:val="22"/>
        </w:rPr>
      </w:pPr>
      <w:r w:rsidRPr="009C6D1F">
        <w:rPr>
          <w:rFonts w:ascii="Arial" w:hAnsi="Arial" w:cs="Arial"/>
          <w:b/>
          <w:sz w:val="22"/>
          <w:szCs w:val="22"/>
        </w:rPr>
        <w:t>Wang, Y</w:t>
      </w:r>
      <w:r w:rsidRPr="009C6D1F">
        <w:rPr>
          <w:rFonts w:ascii="Arial" w:hAnsi="Arial" w:cs="Arial"/>
          <w:sz w:val="22"/>
          <w:szCs w:val="22"/>
        </w:rPr>
        <w:t xml:space="preserve">., </w:t>
      </w:r>
      <w:proofErr w:type="spellStart"/>
      <w:r w:rsidRPr="009C6D1F">
        <w:rPr>
          <w:rFonts w:ascii="Arial" w:hAnsi="Arial" w:cs="Arial"/>
          <w:sz w:val="22"/>
          <w:szCs w:val="22"/>
        </w:rPr>
        <w:t>Romm</w:t>
      </w:r>
      <w:proofErr w:type="spellEnd"/>
      <w:r w:rsidRPr="009C6D1F">
        <w:rPr>
          <w:rFonts w:ascii="Arial" w:hAnsi="Arial" w:cs="Arial"/>
          <w:sz w:val="22"/>
          <w:szCs w:val="22"/>
        </w:rPr>
        <w:t>, K.F., Edberg, M., *</w:t>
      </w:r>
      <w:proofErr w:type="spellStart"/>
      <w:r w:rsidRPr="009C6D1F">
        <w:rPr>
          <w:rFonts w:ascii="Arial" w:hAnsi="Arial" w:cs="Arial"/>
          <w:sz w:val="22"/>
          <w:szCs w:val="22"/>
        </w:rPr>
        <w:t>LoParco</w:t>
      </w:r>
      <w:proofErr w:type="spellEnd"/>
      <w:r w:rsidRPr="009C6D1F">
        <w:rPr>
          <w:rFonts w:ascii="Arial" w:hAnsi="Arial" w:cs="Arial"/>
          <w:sz w:val="22"/>
          <w:szCs w:val="22"/>
        </w:rPr>
        <w:t xml:space="preserve">, C.R., *Cui, Y., </w:t>
      </w:r>
      <w:proofErr w:type="spellStart"/>
      <w:r w:rsidRPr="009C6D1F">
        <w:rPr>
          <w:rFonts w:ascii="Arial" w:hAnsi="Arial" w:cs="Arial"/>
          <w:sz w:val="22"/>
          <w:szCs w:val="22"/>
        </w:rPr>
        <w:t>Bingenheimer</w:t>
      </w:r>
      <w:proofErr w:type="spellEnd"/>
      <w:r>
        <w:rPr>
          <w:rFonts w:ascii="Arial" w:hAnsi="Arial" w:cs="Arial"/>
          <w:sz w:val="22"/>
          <w:szCs w:val="22"/>
        </w:rPr>
        <w:t>, J., &amp; Berg, C.J. (in press</w:t>
      </w:r>
      <w:r w:rsidRPr="009C6D1F">
        <w:rPr>
          <w:rFonts w:ascii="Arial" w:hAnsi="Arial" w:cs="Arial"/>
          <w:sz w:val="22"/>
          <w:szCs w:val="22"/>
        </w:rPr>
        <w:t xml:space="preserve">). Two-part models identifying predictors of cigarette, e-cigarette, and cannabis use and change in use over time among young adults in the US. </w:t>
      </w:r>
      <w:r w:rsidRPr="00EB7C20">
        <w:rPr>
          <w:rFonts w:ascii="Arial" w:hAnsi="Arial" w:cs="Arial"/>
          <w:i/>
          <w:sz w:val="22"/>
          <w:szCs w:val="22"/>
        </w:rPr>
        <w:t>American Journal on Addictions</w:t>
      </w:r>
      <w:r>
        <w:rPr>
          <w:rFonts w:ascii="Arial" w:hAnsi="Arial" w:cs="Arial"/>
          <w:sz w:val="22"/>
          <w:szCs w:val="22"/>
        </w:rPr>
        <w:t>.</w:t>
      </w:r>
      <w:r w:rsidR="00F44B1B" w:rsidRPr="00F44B1B">
        <w:t xml:space="preserve"> </w:t>
      </w:r>
      <w:proofErr w:type="spellStart"/>
      <w:proofErr w:type="gramStart"/>
      <w:r w:rsidR="00F44B1B" w:rsidRPr="00F44B1B">
        <w:rPr>
          <w:rFonts w:ascii="Arial" w:hAnsi="Arial" w:cs="Arial"/>
          <w:sz w:val="22"/>
          <w:szCs w:val="22"/>
        </w:rPr>
        <w:t>doi</w:t>
      </w:r>
      <w:proofErr w:type="spellEnd"/>
      <w:proofErr w:type="gramEnd"/>
      <w:r w:rsidR="00F44B1B" w:rsidRPr="00F44B1B">
        <w:rPr>
          <w:rFonts w:ascii="Arial" w:hAnsi="Arial" w:cs="Arial"/>
          <w:sz w:val="22"/>
          <w:szCs w:val="22"/>
        </w:rPr>
        <w:t>: 10.1111/ajad.13569.</w:t>
      </w:r>
    </w:p>
    <w:p w14:paraId="132EECAB" w14:textId="57018019" w:rsidR="00B44B0F" w:rsidRPr="00B44B0F" w:rsidRDefault="00AA30FB" w:rsidP="00AA3873">
      <w:pPr>
        <w:widowControl w:val="0"/>
        <w:numPr>
          <w:ilvl w:val="0"/>
          <w:numId w:val="2"/>
        </w:numPr>
        <w:spacing w:line="280" w:lineRule="exact"/>
        <w:rPr>
          <w:rFonts w:ascii="Arial" w:hAnsi="Arial" w:cs="Arial"/>
          <w:color w:val="222222"/>
          <w:sz w:val="22"/>
          <w:szCs w:val="22"/>
          <w:shd w:val="clear" w:color="auto" w:fill="FFFFFF"/>
        </w:rPr>
      </w:pPr>
      <w:r>
        <w:rPr>
          <w:rFonts w:ascii="Arial" w:hAnsi="Arial" w:cs="Arial"/>
          <w:color w:val="000000"/>
          <w:sz w:val="22"/>
          <w:szCs w:val="22"/>
          <w:shd w:val="clear" w:color="auto" w:fill="FFFFFF"/>
        </w:rPr>
        <w:t>*</w:t>
      </w:r>
      <w:proofErr w:type="spellStart"/>
      <w:r w:rsidR="00B44B0F" w:rsidRPr="00B44B0F">
        <w:rPr>
          <w:rFonts w:ascii="Arial" w:hAnsi="Arial" w:cs="Arial"/>
          <w:color w:val="000000"/>
          <w:sz w:val="22"/>
          <w:szCs w:val="22"/>
          <w:shd w:val="clear" w:color="auto" w:fill="FFFFFF"/>
        </w:rPr>
        <w:t>Duan</w:t>
      </w:r>
      <w:proofErr w:type="spellEnd"/>
      <w:r w:rsidR="00B44B0F" w:rsidRPr="00B44B0F">
        <w:rPr>
          <w:rFonts w:ascii="Arial" w:hAnsi="Arial" w:cs="Arial"/>
          <w:color w:val="000000"/>
          <w:sz w:val="22"/>
          <w:szCs w:val="22"/>
          <w:shd w:val="clear" w:color="auto" w:fill="FFFFFF"/>
        </w:rPr>
        <w:t>, Z., Berg, C.J., Bar-</w:t>
      </w:r>
      <w:proofErr w:type="spellStart"/>
      <w:r w:rsidR="00B44B0F" w:rsidRPr="00B44B0F">
        <w:rPr>
          <w:rFonts w:ascii="Arial" w:hAnsi="Arial" w:cs="Arial"/>
          <w:color w:val="000000"/>
          <w:sz w:val="22"/>
          <w:szCs w:val="22"/>
          <w:shd w:val="clear" w:color="auto" w:fill="FFFFFF"/>
        </w:rPr>
        <w:t>Zeev</w:t>
      </w:r>
      <w:proofErr w:type="spellEnd"/>
      <w:r w:rsidR="00B44B0F" w:rsidRPr="00B44B0F">
        <w:rPr>
          <w:rFonts w:ascii="Arial" w:hAnsi="Arial" w:cs="Arial"/>
          <w:color w:val="000000"/>
          <w:sz w:val="22"/>
          <w:szCs w:val="22"/>
          <w:shd w:val="clear" w:color="auto" w:fill="FFFFFF"/>
        </w:rPr>
        <w:t xml:space="preserve">, Y., </w:t>
      </w:r>
      <w:proofErr w:type="spellStart"/>
      <w:r w:rsidR="00B44B0F" w:rsidRPr="00B44B0F">
        <w:rPr>
          <w:rFonts w:ascii="Arial" w:hAnsi="Arial" w:cs="Arial"/>
          <w:color w:val="000000"/>
          <w:sz w:val="22"/>
          <w:szCs w:val="22"/>
          <w:shd w:val="clear" w:color="auto" w:fill="FFFFFF"/>
        </w:rPr>
        <w:t>Abroms</w:t>
      </w:r>
      <w:proofErr w:type="spellEnd"/>
      <w:r w:rsidR="00B44B0F" w:rsidRPr="00B44B0F">
        <w:rPr>
          <w:rFonts w:ascii="Arial" w:hAnsi="Arial" w:cs="Arial"/>
          <w:color w:val="000000"/>
          <w:sz w:val="22"/>
          <w:szCs w:val="22"/>
          <w:shd w:val="clear" w:color="auto" w:fill="FFFFFF"/>
        </w:rPr>
        <w:t xml:space="preserve">, L.C., </w:t>
      </w:r>
      <w:r w:rsidR="00B44B0F" w:rsidRPr="00380683">
        <w:rPr>
          <w:rFonts w:ascii="Arial" w:hAnsi="Arial" w:cs="Arial"/>
          <w:b/>
          <w:color w:val="000000"/>
          <w:sz w:val="22"/>
          <w:szCs w:val="22"/>
          <w:shd w:val="clear" w:color="auto" w:fill="FFFFFF"/>
        </w:rPr>
        <w:t>Wang, Y</w:t>
      </w:r>
      <w:r w:rsidR="00B44B0F" w:rsidRPr="00B44B0F">
        <w:rPr>
          <w:rFonts w:ascii="Arial" w:hAnsi="Arial" w:cs="Arial"/>
          <w:color w:val="000000"/>
          <w:sz w:val="22"/>
          <w:szCs w:val="22"/>
          <w:shd w:val="clear" w:color="auto" w:fill="FFFFFF"/>
        </w:rPr>
        <w:t xml:space="preserve">., Khayat, A., Cui, Y., </w:t>
      </w:r>
      <w:proofErr w:type="spellStart"/>
      <w:r w:rsidR="00B44B0F" w:rsidRPr="00B44B0F">
        <w:rPr>
          <w:rFonts w:ascii="Arial" w:hAnsi="Arial" w:cs="Arial"/>
          <w:color w:val="000000"/>
          <w:sz w:val="22"/>
          <w:szCs w:val="22"/>
          <w:shd w:val="clear" w:color="auto" w:fill="FFFFFF"/>
        </w:rPr>
        <w:t>LoParco</w:t>
      </w:r>
      <w:proofErr w:type="spellEnd"/>
      <w:r w:rsidR="00B44B0F" w:rsidRPr="00B44B0F">
        <w:rPr>
          <w:rFonts w:ascii="Arial" w:hAnsi="Arial" w:cs="Arial"/>
          <w:color w:val="000000"/>
          <w:sz w:val="22"/>
          <w:szCs w:val="22"/>
          <w:shd w:val="clear" w:color="auto" w:fill="FFFFFF"/>
        </w:rPr>
        <w:t>, C.R., &amp; Levine, H. </w:t>
      </w:r>
      <w:r w:rsidR="00C15FD9">
        <w:rPr>
          <w:rFonts w:ascii="Arial" w:hAnsi="Arial" w:cs="Arial"/>
          <w:color w:val="222222"/>
          <w:sz w:val="22"/>
          <w:szCs w:val="22"/>
          <w:shd w:val="clear" w:color="auto" w:fill="FFFFFF"/>
        </w:rPr>
        <w:t>(in p</w:t>
      </w:r>
      <w:r w:rsidR="00B44B0F" w:rsidRPr="00C15FD9">
        <w:rPr>
          <w:rFonts w:ascii="Arial" w:hAnsi="Arial" w:cs="Arial"/>
          <w:color w:val="222222"/>
          <w:sz w:val="22"/>
          <w:szCs w:val="22"/>
          <w:shd w:val="clear" w:color="auto" w:fill="FFFFFF"/>
        </w:rPr>
        <w:t>ress</w:t>
      </w:r>
      <w:r w:rsidR="00B44B0F" w:rsidRPr="00B44B0F">
        <w:rPr>
          <w:rFonts w:ascii="Arial" w:hAnsi="Arial" w:cs="Arial"/>
          <w:b/>
          <w:bCs/>
          <w:i/>
          <w:iCs/>
          <w:color w:val="000000"/>
          <w:sz w:val="22"/>
          <w:szCs w:val="22"/>
          <w:shd w:val="clear" w:color="auto" w:fill="FFFFFF"/>
        </w:rPr>
        <w:t>)</w:t>
      </w:r>
      <w:r w:rsidR="00B44B0F" w:rsidRPr="00B44B0F">
        <w:rPr>
          <w:rFonts w:ascii="Arial" w:hAnsi="Arial" w:cs="Arial"/>
          <w:color w:val="000000"/>
          <w:sz w:val="22"/>
          <w:szCs w:val="22"/>
          <w:shd w:val="clear" w:color="auto" w:fill="FFFFFF"/>
        </w:rPr>
        <w:t> Relative perceptions of heated tobacco products vs. cigarettes and e-cigarettes in relation to use intention and intention to suggest to smokers: a cross-sectional survey study of US and Israeli adults. </w:t>
      </w:r>
      <w:r w:rsidR="00B44B0F" w:rsidRPr="00B44B0F">
        <w:rPr>
          <w:rFonts w:ascii="Arial" w:hAnsi="Arial" w:cs="Arial"/>
          <w:i/>
          <w:iCs/>
          <w:color w:val="000000"/>
          <w:sz w:val="22"/>
          <w:szCs w:val="22"/>
          <w:shd w:val="clear" w:color="auto" w:fill="FFFFFF"/>
        </w:rPr>
        <w:t>Nicotine and Tobacco Research</w:t>
      </w:r>
      <w:r w:rsidR="00B44B0F" w:rsidRPr="00B44B0F">
        <w:rPr>
          <w:rFonts w:ascii="Arial" w:hAnsi="Arial" w:cs="Arial"/>
          <w:color w:val="000000"/>
          <w:sz w:val="22"/>
          <w:szCs w:val="22"/>
          <w:shd w:val="clear" w:color="auto" w:fill="FFFFFF"/>
        </w:rPr>
        <w:t>.</w:t>
      </w:r>
    </w:p>
    <w:p w14:paraId="33CF43F6" w14:textId="5912B82C" w:rsidR="00AA3873" w:rsidRPr="00AA3873" w:rsidRDefault="00AA30FB" w:rsidP="00AA3873">
      <w:pPr>
        <w:widowControl w:val="0"/>
        <w:numPr>
          <w:ilvl w:val="0"/>
          <w:numId w:val="2"/>
        </w:numPr>
        <w:spacing w:line="280" w:lineRule="exact"/>
        <w:rPr>
          <w:rFonts w:ascii="Arial" w:hAnsi="Arial" w:cs="Arial"/>
          <w:color w:val="222222"/>
          <w:sz w:val="22"/>
          <w:szCs w:val="22"/>
          <w:shd w:val="clear" w:color="auto" w:fill="FFFFFF"/>
        </w:rPr>
      </w:pPr>
      <w:r>
        <w:rPr>
          <w:rFonts w:ascii="Arial" w:hAnsi="Arial" w:cs="Arial"/>
          <w:color w:val="222222"/>
          <w:sz w:val="22"/>
          <w:szCs w:val="22"/>
          <w:shd w:val="clear" w:color="auto" w:fill="FFFFFF"/>
        </w:rPr>
        <w:t>*</w:t>
      </w:r>
      <w:proofErr w:type="spellStart"/>
      <w:r>
        <w:rPr>
          <w:rFonts w:ascii="Arial" w:hAnsi="Arial" w:cs="Arial"/>
          <w:color w:val="222222"/>
          <w:sz w:val="22"/>
          <w:szCs w:val="22"/>
          <w:shd w:val="clear" w:color="auto" w:fill="FFFFFF"/>
        </w:rPr>
        <w:t>Engelman</w:t>
      </w:r>
      <w:proofErr w:type="spellEnd"/>
      <w:r>
        <w:rPr>
          <w:rFonts w:ascii="Arial" w:hAnsi="Arial" w:cs="Arial"/>
          <w:color w:val="222222"/>
          <w:sz w:val="22"/>
          <w:szCs w:val="22"/>
          <w:shd w:val="clear" w:color="auto" w:fill="FFFFFF"/>
        </w:rPr>
        <w:t xml:space="preserve"> B.</w:t>
      </w:r>
      <w:r w:rsidR="00AA3873" w:rsidRPr="00AA3873">
        <w:rPr>
          <w:rFonts w:ascii="Arial" w:hAnsi="Arial" w:cs="Arial"/>
          <w:color w:val="222222"/>
          <w:sz w:val="22"/>
          <w:szCs w:val="22"/>
          <w:shd w:val="clear" w:color="auto" w:fill="FFFFFF"/>
        </w:rPr>
        <w:t>, Pratt-C</w:t>
      </w:r>
      <w:r w:rsidR="00374172">
        <w:rPr>
          <w:rFonts w:ascii="Arial" w:hAnsi="Arial" w:cs="Arial"/>
          <w:color w:val="222222"/>
          <w:sz w:val="22"/>
          <w:szCs w:val="22"/>
          <w:shd w:val="clear" w:color="auto" w:fill="FFFFFF"/>
        </w:rPr>
        <w:t>hapman, M.L., Mead</w:t>
      </w:r>
      <w:r w:rsidR="00AA3873" w:rsidRPr="00AA3873">
        <w:rPr>
          <w:rFonts w:ascii="Arial" w:hAnsi="Arial" w:cs="Arial"/>
          <w:color w:val="222222"/>
          <w:sz w:val="22"/>
          <w:szCs w:val="22"/>
          <w:shd w:val="clear" w:color="auto" w:fill="FFFFFF"/>
        </w:rPr>
        <w:t>, K.H.</w:t>
      </w:r>
      <w:proofErr w:type="gramStart"/>
      <w:r w:rsidR="00AA3873" w:rsidRPr="00AA3873">
        <w:rPr>
          <w:rFonts w:ascii="Arial" w:hAnsi="Arial" w:cs="Arial"/>
          <w:color w:val="222222"/>
          <w:sz w:val="22"/>
          <w:szCs w:val="22"/>
          <w:shd w:val="clear" w:color="auto" w:fill="FFFFFF"/>
        </w:rPr>
        <w:t xml:space="preserve">,  </w:t>
      </w:r>
      <w:r w:rsidR="00AA3873" w:rsidRPr="00AA3873">
        <w:rPr>
          <w:rFonts w:ascii="Arial" w:hAnsi="Arial" w:cs="Arial"/>
          <w:b/>
          <w:color w:val="222222"/>
          <w:sz w:val="22"/>
          <w:szCs w:val="22"/>
          <w:shd w:val="clear" w:color="auto" w:fill="FFFFFF"/>
        </w:rPr>
        <w:t>Wang</w:t>
      </w:r>
      <w:proofErr w:type="gramEnd"/>
      <w:r w:rsidR="00AA3873" w:rsidRPr="00AA3873">
        <w:rPr>
          <w:rFonts w:ascii="Arial" w:hAnsi="Arial" w:cs="Arial"/>
          <w:b/>
          <w:color w:val="222222"/>
          <w:sz w:val="22"/>
          <w:szCs w:val="22"/>
          <w:shd w:val="clear" w:color="auto" w:fill="FFFFFF"/>
        </w:rPr>
        <w:t>, Y</w:t>
      </w:r>
      <w:r w:rsidR="00AA3873" w:rsidRPr="00AA3873">
        <w:rPr>
          <w:rFonts w:ascii="Arial" w:hAnsi="Arial" w:cs="Arial"/>
          <w:color w:val="222222"/>
          <w:sz w:val="22"/>
          <w:szCs w:val="22"/>
          <w:shd w:val="clear" w:color="auto" w:fill="FFFFFF"/>
        </w:rPr>
        <w:t xml:space="preserve">., </w:t>
      </w:r>
      <w:proofErr w:type="spellStart"/>
      <w:r w:rsidR="00AA3873" w:rsidRPr="00AA3873">
        <w:rPr>
          <w:rFonts w:ascii="Arial" w:hAnsi="Arial" w:cs="Arial"/>
          <w:color w:val="222222"/>
          <w:sz w:val="22"/>
          <w:szCs w:val="22"/>
          <w:shd w:val="clear" w:color="auto" w:fill="FFFFFF"/>
        </w:rPr>
        <w:t>Arem</w:t>
      </w:r>
      <w:proofErr w:type="spellEnd"/>
      <w:r w:rsidR="00AA3873" w:rsidRPr="00AA3873">
        <w:rPr>
          <w:rFonts w:ascii="Arial" w:hAnsi="Arial" w:cs="Arial"/>
          <w:color w:val="222222"/>
          <w:sz w:val="22"/>
          <w:szCs w:val="22"/>
          <w:shd w:val="clear" w:color="auto" w:fill="FFFFFF"/>
        </w:rPr>
        <w:t xml:space="preserve">, H. (in press). The Association </w:t>
      </w:r>
      <w:proofErr w:type="gramStart"/>
      <w:r w:rsidR="00AA3873" w:rsidRPr="00AA3873">
        <w:rPr>
          <w:rFonts w:ascii="Arial" w:hAnsi="Arial" w:cs="Arial"/>
          <w:color w:val="222222"/>
          <w:sz w:val="22"/>
          <w:szCs w:val="22"/>
          <w:shd w:val="clear" w:color="auto" w:fill="FFFFFF"/>
        </w:rPr>
        <w:t>Between</w:t>
      </w:r>
      <w:proofErr w:type="gramEnd"/>
      <w:r w:rsidR="00AA3873" w:rsidRPr="00AA3873">
        <w:rPr>
          <w:rFonts w:ascii="Arial" w:hAnsi="Arial" w:cs="Arial"/>
          <w:color w:val="222222"/>
          <w:sz w:val="22"/>
          <w:szCs w:val="22"/>
          <w:shd w:val="clear" w:color="auto" w:fill="FFFFFF"/>
        </w:rPr>
        <w:t xml:space="preserve"> a Patient-Centered Quality of Care Index and Self-Efficacy Among Cancer Survivors. </w:t>
      </w:r>
      <w:r w:rsidR="00AA3873" w:rsidRPr="00AA3873">
        <w:rPr>
          <w:rFonts w:ascii="Arial" w:hAnsi="Arial" w:cs="Arial"/>
          <w:i/>
          <w:color w:val="222222"/>
          <w:sz w:val="22"/>
          <w:szCs w:val="22"/>
          <w:shd w:val="clear" w:color="auto" w:fill="FFFFFF"/>
        </w:rPr>
        <w:t>Journal of Cancer Survivorship.</w:t>
      </w:r>
    </w:p>
    <w:p w14:paraId="0DAB15CE" w14:textId="5D4FA952" w:rsidR="009F0E83" w:rsidRPr="00AA3873" w:rsidRDefault="00AA30FB" w:rsidP="006B5DFD">
      <w:pPr>
        <w:widowControl w:val="0"/>
        <w:numPr>
          <w:ilvl w:val="0"/>
          <w:numId w:val="2"/>
        </w:numPr>
        <w:spacing w:line="280" w:lineRule="exact"/>
        <w:rPr>
          <w:rFonts w:ascii="Arial" w:hAnsi="Arial" w:cs="Arial"/>
          <w:i/>
          <w:sz w:val="22"/>
          <w:szCs w:val="22"/>
        </w:rPr>
      </w:pPr>
      <w:r>
        <w:rPr>
          <w:rFonts w:ascii="Arial" w:hAnsi="Arial" w:cs="Arial"/>
          <w:color w:val="222222"/>
          <w:sz w:val="22"/>
          <w:szCs w:val="22"/>
          <w:shd w:val="clear" w:color="auto" w:fill="FFFFFF"/>
        </w:rPr>
        <w:t>*</w:t>
      </w:r>
      <w:proofErr w:type="spellStart"/>
      <w:r w:rsidR="009F0E83" w:rsidRPr="00AA3873">
        <w:rPr>
          <w:rFonts w:ascii="Arial" w:hAnsi="Arial" w:cs="Arial"/>
          <w:color w:val="222222"/>
          <w:sz w:val="22"/>
          <w:szCs w:val="22"/>
          <w:shd w:val="clear" w:color="auto" w:fill="FFFFFF"/>
        </w:rPr>
        <w:t>Wysota</w:t>
      </w:r>
      <w:proofErr w:type="spellEnd"/>
      <w:r w:rsidR="009F0E83" w:rsidRPr="00AA3873">
        <w:rPr>
          <w:rFonts w:ascii="Arial" w:hAnsi="Arial" w:cs="Arial"/>
          <w:color w:val="222222"/>
          <w:sz w:val="22"/>
          <w:szCs w:val="22"/>
          <w:shd w:val="clear" w:color="auto" w:fill="FFFFFF"/>
        </w:rPr>
        <w:t xml:space="preserve"> C.N., </w:t>
      </w:r>
      <w:proofErr w:type="spellStart"/>
      <w:r w:rsidR="009F0E83" w:rsidRPr="00AA3873">
        <w:rPr>
          <w:rFonts w:ascii="Arial" w:hAnsi="Arial" w:cs="Arial"/>
          <w:color w:val="222222"/>
          <w:sz w:val="22"/>
          <w:szCs w:val="22"/>
          <w:shd w:val="clear" w:color="auto" w:fill="FFFFFF"/>
        </w:rPr>
        <w:t>Duan</w:t>
      </w:r>
      <w:proofErr w:type="spellEnd"/>
      <w:r w:rsidR="009F0E83" w:rsidRPr="00AA3873">
        <w:rPr>
          <w:rFonts w:ascii="Arial" w:hAnsi="Arial" w:cs="Arial"/>
          <w:color w:val="222222"/>
          <w:sz w:val="22"/>
          <w:szCs w:val="22"/>
          <w:shd w:val="clear" w:color="auto" w:fill="FFFFFF"/>
        </w:rPr>
        <w:t xml:space="preserve">, Z., </w:t>
      </w:r>
      <w:r w:rsidR="009F0E83" w:rsidRPr="00AA3873">
        <w:rPr>
          <w:rFonts w:ascii="Arial" w:hAnsi="Arial" w:cs="Arial"/>
          <w:b/>
          <w:color w:val="222222"/>
          <w:sz w:val="22"/>
          <w:szCs w:val="22"/>
          <w:shd w:val="clear" w:color="auto" w:fill="FFFFFF"/>
        </w:rPr>
        <w:t>Wang, Y</w:t>
      </w:r>
      <w:r w:rsidR="009F0E83" w:rsidRPr="00AA3873">
        <w:rPr>
          <w:rFonts w:ascii="Arial" w:hAnsi="Arial" w:cs="Arial"/>
          <w:color w:val="222222"/>
          <w:sz w:val="22"/>
          <w:szCs w:val="22"/>
          <w:shd w:val="clear" w:color="auto" w:fill="FFFFFF"/>
        </w:rPr>
        <w:t xml:space="preserve">., </w:t>
      </w:r>
      <w:proofErr w:type="spellStart"/>
      <w:r w:rsidR="009F0E83" w:rsidRPr="00AA3873">
        <w:rPr>
          <w:rFonts w:ascii="Arial" w:hAnsi="Arial" w:cs="Arial"/>
          <w:color w:val="222222"/>
          <w:sz w:val="22"/>
          <w:szCs w:val="22"/>
          <w:shd w:val="clear" w:color="auto" w:fill="FFFFFF"/>
        </w:rPr>
        <w:t>Niaura</w:t>
      </w:r>
      <w:proofErr w:type="spellEnd"/>
      <w:r w:rsidR="009F0E83" w:rsidRPr="00AA3873">
        <w:rPr>
          <w:rFonts w:ascii="Arial" w:hAnsi="Arial" w:cs="Arial"/>
          <w:color w:val="222222"/>
          <w:sz w:val="22"/>
          <w:szCs w:val="22"/>
          <w:shd w:val="clear" w:color="auto" w:fill="FFFFFF"/>
        </w:rPr>
        <w:t xml:space="preserve">, R.S., </w:t>
      </w:r>
      <w:proofErr w:type="spellStart"/>
      <w:r w:rsidR="009F0E83" w:rsidRPr="00AA3873">
        <w:rPr>
          <w:rFonts w:ascii="Arial" w:hAnsi="Arial" w:cs="Arial"/>
          <w:color w:val="222222"/>
          <w:sz w:val="22"/>
          <w:szCs w:val="22"/>
          <w:shd w:val="clear" w:color="auto" w:fill="FFFFFF"/>
        </w:rPr>
        <w:t>Abroms</w:t>
      </w:r>
      <w:proofErr w:type="spellEnd"/>
      <w:r w:rsidR="009F0E83" w:rsidRPr="00AA3873">
        <w:rPr>
          <w:rFonts w:ascii="Arial" w:hAnsi="Arial" w:cs="Arial"/>
          <w:color w:val="222222"/>
          <w:sz w:val="22"/>
          <w:szCs w:val="22"/>
          <w:shd w:val="clear" w:color="auto" w:fill="FFFFFF"/>
        </w:rPr>
        <w:t xml:space="preserve">, L.C. (in press). Noticing Voluntary E-Cigarette Warning Labels and Associations with Harm Perceptions and Use Intentions: A Baseline Cross-Sectional Analysis of Wave 4 of the PATH Study Prior to the </w:t>
      </w:r>
      <w:r w:rsidR="009F0E83" w:rsidRPr="00AA3873">
        <w:rPr>
          <w:rFonts w:ascii="Arial" w:hAnsi="Arial" w:cs="Arial"/>
          <w:color w:val="222222"/>
          <w:sz w:val="22"/>
          <w:szCs w:val="22"/>
          <w:shd w:val="clear" w:color="auto" w:fill="FFFFFF"/>
        </w:rPr>
        <w:lastRenderedPageBreak/>
        <w:t xml:space="preserve">FDA Mandate. </w:t>
      </w:r>
      <w:r w:rsidR="009F0E83" w:rsidRPr="00AA3873">
        <w:rPr>
          <w:rFonts w:ascii="Arial" w:hAnsi="Arial" w:cs="Arial"/>
          <w:i/>
          <w:sz w:val="22"/>
          <w:szCs w:val="22"/>
        </w:rPr>
        <w:t>American Journal of Health Promotion</w:t>
      </w:r>
      <w:r w:rsidR="009F0E83" w:rsidRPr="00AA3873">
        <w:rPr>
          <w:rFonts w:ascii="Arial" w:hAnsi="Arial" w:cs="Arial"/>
          <w:color w:val="222222"/>
          <w:sz w:val="22"/>
          <w:szCs w:val="22"/>
          <w:shd w:val="clear" w:color="auto" w:fill="FFFFFF"/>
        </w:rPr>
        <w:t xml:space="preserve">. </w:t>
      </w:r>
    </w:p>
    <w:p w14:paraId="251031E2" w14:textId="5D206C76" w:rsidR="00534685" w:rsidRPr="00AA3873" w:rsidRDefault="00534685" w:rsidP="006B5DFD">
      <w:pPr>
        <w:widowControl w:val="0"/>
        <w:numPr>
          <w:ilvl w:val="0"/>
          <w:numId w:val="2"/>
        </w:numPr>
        <w:spacing w:line="280" w:lineRule="exact"/>
        <w:rPr>
          <w:rFonts w:ascii="Arial" w:hAnsi="Arial" w:cs="Arial"/>
          <w:i/>
          <w:sz w:val="22"/>
          <w:szCs w:val="22"/>
        </w:rPr>
      </w:pPr>
      <w:proofErr w:type="spellStart"/>
      <w:r w:rsidRPr="00AA3873">
        <w:rPr>
          <w:rFonts w:ascii="Arial" w:hAnsi="Arial" w:cs="Arial"/>
          <w:sz w:val="22"/>
          <w:szCs w:val="22"/>
        </w:rPr>
        <w:t>Duan</w:t>
      </w:r>
      <w:proofErr w:type="spellEnd"/>
      <w:r w:rsidR="00AA3873" w:rsidRPr="00AA3873">
        <w:rPr>
          <w:rFonts w:ascii="Arial" w:hAnsi="Arial" w:cs="Arial"/>
          <w:sz w:val="22"/>
          <w:szCs w:val="22"/>
        </w:rPr>
        <w:t>,</w:t>
      </w:r>
      <w:r w:rsidRPr="00AA3873">
        <w:rPr>
          <w:rFonts w:ascii="Arial" w:hAnsi="Arial" w:cs="Arial"/>
          <w:sz w:val="22"/>
          <w:szCs w:val="22"/>
        </w:rPr>
        <w:t xml:space="preserve"> </w:t>
      </w:r>
      <w:r w:rsidR="009866D3" w:rsidRPr="00AA3873">
        <w:rPr>
          <w:rFonts w:ascii="Arial" w:hAnsi="Arial" w:cs="Arial"/>
          <w:sz w:val="22"/>
          <w:szCs w:val="22"/>
        </w:rPr>
        <w:t xml:space="preserve">Z.*, </w:t>
      </w:r>
      <w:proofErr w:type="spellStart"/>
      <w:r w:rsidRPr="00AA3873">
        <w:rPr>
          <w:rFonts w:ascii="Arial" w:hAnsi="Arial" w:cs="Arial"/>
          <w:sz w:val="22"/>
          <w:szCs w:val="22"/>
        </w:rPr>
        <w:t>Romm</w:t>
      </w:r>
      <w:proofErr w:type="spellEnd"/>
      <w:r w:rsidRPr="00AA3873">
        <w:rPr>
          <w:rFonts w:ascii="Arial" w:hAnsi="Arial" w:cs="Arial"/>
          <w:sz w:val="22"/>
          <w:szCs w:val="22"/>
        </w:rPr>
        <w:t>,</w:t>
      </w:r>
      <w:r w:rsidR="009866D3" w:rsidRPr="00AA3873">
        <w:rPr>
          <w:rFonts w:ascii="Arial" w:hAnsi="Arial" w:cs="Arial"/>
          <w:sz w:val="22"/>
          <w:szCs w:val="22"/>
        </w:rPr>
        <w:t xml:space="preserve"> K., </w:t>
      </w:r>
      <w:r w:rsidRPr="00AA3873">
        <w:rPr>
          <w:rFonts w:ascii="Arial" w:hAnsi="Arial" w:cs="Arial"/>
          <w:b/>
          <w:sz w:val="22"/>
          <w:szCs w:val="22"/>
        </w:rPr>
        <w:t>Wang,</w:t>
      </w:r>
      <w:r w:rsidR="009866D3" w:rsidRPr="00AA3873">
        <w:rPr>
          <w:rFonts w:ascii="Arial" w:hAnsi="Arial" w:cs="Arial"/>
          <w:b/>
          <w:sz w:val="22"/>
          <w:szCs w:val="22"/>
        </w:rPr>
        <w:t xml:space="preserve"> Y.,</w:t>
      </w:r>
      <w:r w:rsidRPr="00AA3873">
        <w:rPr>
          <w:rFonts w:ascii="Arial" w:hAnsi="Arial" w:cs="Arial"/>
          <w:sz w:val="22"/>
          <w:szCs w:val="22"/>
        </w:rPr>
        <w:t xml:space="preserve"> Huang, </w:t>
      </w:r>
      <w:r w:rsidR="009866D3" w:rsidRPr="00AA3873">
        <w:rPr>
          <w:rFonts w:ascii="Arial" w:hAnsi="Arial" w:cs="Arial"/>
          <w:sz w:val="22"/>
          <w:szCs w:val="22"/>
        </w:rPr>
        <w:t xml:space="preserve">J., </w:t>
      </w:r>
      <w:r w:rsidRPr="00AA3873">
        <w:rPr>
          <w:rFonts w:ascii="Arial" w:hAnsi="Arial" w:cs="Arial"/>
          <w:sz w:val="22"/>
          <w:szCs w:val="22"/>
        </w:rPr>
        <w:t>Berg</w:t>
      </w:r>
      <w:r w:rsidR="009866D3" w:rsidRPr="00AA3873">
        <w:rPr>
          <w:rFonts w:ascii="Arial" w:hAnsi="Arial" w:cs="Arial"/>
          <w:sz w:val="22"/>
          <w:szCs w:val="22"/>
        </w:rPr>
        <w:t>, C.</w:t>
      </w:r>
      <w:r w:rsidRPr="00AA3873">
        <w:rPr>
          <w:rFonts w:ascii="Arial" w:hAnsi="Arial" w:cs="Arial"/>
          <w:sz w:val="22"/>
          <w:szCs w:val="22"/>
        </w:rPr>
        <w:t xml:space="preserve"> (in press).  Exposure to e-cigarette advertisements or reviews and e-cigarette use progression: a longitudinal examination of short-term and long-term associations among US young adults. </w:t>
      </w:r>
      <w:r w:rsidRPr="00AA3873">
        <w:rPr>
          <w:rFonts w:ascii="Arial" w:hAnsi="Arial" w:cs="Arial"/>
          <w:i/>
          <w:sz w:val="22"/>
          <w:szCs w:val="22"/>
        </w:rPr>
        <w:t>International Journal of Environmental Research and Public Health.</w:t>
      </w:r>
    </w:p>
    <w:p w14:paraId="1E5103B2" w14:textId="77AD7782" w:rsidR="006B5DFD" w:rsidRPr="006B5DFD" w:rsidRDefault="006B5DFD" w:rsidP="006B5DFD">
      <w:pPr>
        <w:widowControl w:val="0"/>
        <w:numPr>
          <w:ilvl w:val="0"/>
          <w:numId w:val="2"/>
        </w:numPr>
        <w:spacing w:line="280" w:lineRule="exact"/>
        <w:rPr>
          <w:rFonts w:ascii="Arial" w:hAnsi="Arial" w:cs="Arial"/>
          <w:sz w:val="22"/>
          <w:szCs w:val="22"/>
        </w:rPr>
      </w:pPr>
      <w:r>
        <w:rPr>
          <w:rFonts w:ascii="Arial" w:hAnsi="Arial" w:cs="Arial"/>
          <w:sz w:val="22"/>
          <w:szCs w:val="22"/>
        </w:rPr>
        <w:t>*</w:t>
      </w:r>
      <w:r w:rsidRPr="00762FD1">
        <w:rPr>
          <w:rFonts w:ascii="Arial" w:hAnsi="Arial" w:cs="Arial"/>
          <w:sz w:val="22"/>
          <w:szCs w:val="22"/>
        </w:rPr>
        <w:t xml:space="preserve">Kowalski, A.J., </w:t>
      </w:r>
      <w:r w:rsidRPr="00C15B6E">
        <w:rPr>
          <w:rFonts w:ascii="Arial" w:hAnsi="Arial" w:cs="Arial"/>
          <w:b/>
          <w:sz w:val="22"/>
          <w:szCs w:val="22"/>
        </w:rPr>
        <w:t>Wang, Y</w:t>
      </w:r>
      <w:r w:rsidRPr="00762FD1">
        <w:rPr>
          <w:rFonts w:ascii="Arial" w:hAnsi="Arial" w:cs="Arial"/>
          <w:sz w:val="22"/>
          <w:szCs w:val="22"/>
        </w:rPr>
        <w:t>., Armstrong, B.</w:t>
      </w:r>
      <w:proofErr w:type="gramStart"/>
      <w:r w:rsidRPr="00762FD1">
        <w:rPr>
          <w:rFonts w:ascii="Arial" w:hAnsi="Arial" w:cs="Arial"/>
          <w:sz w:val="22"/>
          <w:szCs w:val="22"/>
        </w:rPr>
        <w:t xml:space="preserve">,  </w:t>
      </w:r>
      <w:proofErr w:type="spellStart"/>
      <w:r w:rsidRPr="00762FD1">
        <w:rPr>
          <w:rFonts w:ascii="Arial" w:hAnsi="Arial" w:cs="Arial"/>
          <w:sz w:val="22"/>
          <w:szCs w:val="22"/>
        </w:rPr>
        <w:t>Trude</w:t>
      </w:r>
      <w:proofErr w:type="spellEnd"/>
      <w:proofErr w:type="gramEnd"/>
      <w:r w:rsidRPr="00762FD1">
        <w:rPr>
          <w:rFonts w:ascii="Arial" w:hAnsi="Arial" w:cs="Arial"/>
          <w:sz w:val="22"/>
          <w:szCs w:val="22"/>
        </w:rPr>
        <w:t xml:space="preserve">, A.C., Hager, E., Black, M.M. </w:t>
      </w:r>
      <w:r>
        <w:rPr>
          <w:rFonts w:ascii="Arial" w:hAnsi="Arial" w:cs="Arial"/>
          <w:sz w:val="22"/>
          <w:szCs w:val="22"/>
        </w:rPr>
        <w:t>(in press).</w:t>
      </w:r>
      <w:r w:rsidRPr="00762FD1">
        <w:rPr>
          <w:rFonts w:ascii="Arial" w:hAnsi="Arial" w:cs="Arial"/>
          <w:sz w:val="22"/>
          <w:szCs w:val="22"/>
        </w:rPr>
        <w:t xml:space="preserve"> Preschoolers’ self-regulation and behavior problems in the midst of caregiver depression and chaos, </w:t>
      </w:r>
      <w:r w:rsidRPr="00EB7C20">
        <w:rPr>
          <w:rFonts w:ascii="Arial" w:hAnsi="Arial" w:cs="Arial"/>
          <w:i/>
          <w:sz w:val="22"/>
          <w:szCs w:val="22"/>
        </w:rPr>
        <w:t>Journal of Developmental and Behavioral Pediatrics</w:t>
      </w:r>
      <w:r>
        <w:rPr>
          <w:rFonts w:ascii="Arial" w:hAnsi="Arial" w:cs="Arial"/>
          <w:sz w:val="22"/>
          <w:szCs w:val="22"/>
        </w:rPr>
        <w:t>.</w:t>
      </w:r>
      <w:r w:rsidR="00251AED" w:rsidRPr="00251AED">
        <w:rPr>
          <w:rFonts w:ascii="Arial" w:hAnsi="Arial" w:cs="Arial"/>
          <w:color w:val="353535"/>
          <w:sz w:val="21"/>
          <w:szCs w:val="21"/>
          <w:shd w:val="clear" w:color="auto" w:fill="FFFFFF"/>
        </w:rPr>
        <w:t xml:space="preserve"> </w:t>
      </w:r>
      <w:proofErr w:type="spellStart"/>
      <w:r w:rsidR="00251AED">
        <w:rPr>
          <w:rFonts w:ascii="Arial" w:hAnsi="Arial" w:cs="Arial"/>
          <w:sz w:val="22"/>
          <w:szCs w:val="22"/>
        </w:rPr>
        <w:t>doi</w:t>
      </w:r>
      <w:proofErr w:type="spellEnd"/>
      <w:r w:rsidR="00251AED" w:rsidRPr="00251AED">
        <w:rPr>
          <w:rFonts w:ascii="Arial" w:hAnsi="Arial" w:cs="Arial"/>
          <w:sz w:val="22"/>
          <w:szCs w:val="22"/>
        </w:rPr>
        <w:t>: 10.1097/DBP.0000000000001244</w:t>
      </w:r>
    </w:p>
    <w:p w14:paraId="10706143" w14:textId="064F494E" w:rsidR="00740EC4" w:rsidRPr="00740EC4" w:rsidRDefault="00740EC4" w:rsidP="00EB7C20">
      <w:pPr>
        <w:widowControl w:val="0"/>
        <w:numPr>
          <w:ilvl w:val="0"/>
          <w:numId w:val="2"/>
        </w:numPr>
        <w:spacing w:line="280" w:lineRule="exact"/>
        <w:rPr>
          <w:rFonts w:ascii="Arial" w:hAnsi="Arial" w:cs="Arial"/>
          <w:color w:val="222222"/>
          <w:sz w:val="22"/>
          <w:szCs w:val="22"/>
          <w:shd w:val="clear" w:color="auto" w:fill="FFFFFF"/>
        </w:rPr>
      </w:pPr>
      <w:r>
        <w:rPr>
          <w:rFonts w:ascii="Arial" w:hAnsi="Arial" w:cs="Arial"/>
          <w:color w:val="222222"/>
          <w:sz w:val="22"/>
          <w:szCs w:val="22"/>
          <w:shd w:val="clear" w:color="auto" w:fill="FFFFFF"/>
        </w:rPr>
        <w:t xml:space="preserve">*Dou, N., </w:t>
      </w:r>
      <w:proofErr w:type="spellStart"/>
      <w:r>
        <w:rPr>
          <w:rFonts w:ascii="Arial" w:hAnsi="Arial" w:cs="Arial"/>
          <w:color w:val="222222"/>
          <w:sz w:val="22"/>
          <w:szCs w:val="22"/>
          <w:shd w:val="clear" w:color="auto" w:fill="FFFFFF"/>
        </w:rPr>
        <w:t>Deitch</w:t>
      </w:r>
      <w:proofErr w:type="spellEnd"/>
      <w:r>
        <w:rPr>
          <w:rFonts w:ascii="Arial" w:hAnsi="Arial" w:cs="Arial"/>
          <w:color w:val="222222"/>
          <w:sz w:val="22"/>
          <w:szCs w:val="22"/>
          <w:shd w:val="clear" w:color="auto" w:fill="FFFFFF"/>
        </w:rPr>
        <w:t xml:space="preserve">, R., </w:t>
      </w:r>
      <w:proofErr w:type="spellStart"/>
      <w:r>
        <w:rPr>
          <w:rFonts w:ascii="Arial" w:hAnsi="Arial" w:cs="Arial"/>
          <w:color w:val="222222"/>
          <w:sz w:val="22"/>
          <w:szCs w:val="22"/>
          <w:shd w:val="clear" w:color="auto" w:fill="FFFFFF"/>
        </w:rPr>
        <w:t>Kowaiski</w:t>
      </w:r>
      <w:proofErr w:type="spellEnd"/>
      <w:r>
        <w:rPr>
          <w:rFonts w:ascii="Arial" w:hAnsi="Arial" w:cs="Arial"/>
          <w:color w:val="222222"/>
          <w:sz w:val="22"/>
          <w:szCs w:val="22"/>
          <w:shd w:val="clear" w:color="auto" w:fill="FFFFFF"/>
        </w:rPr>
        <w:t xml:space="preserve">, A.J., Kuhn, A.P., Lan, H., Parker, E.A., </w:t>
      </w:r>
      <w:r w:rsidRPr="00740EC4">
        <w:rPr>
          <w:rFonts w:ascii="Arial" w:hAnsi="Arial" w:cs="Arial"/>
          <w:b/>
          <w:color w:val="222222"/>
          <w:sz w:val="22"/>
          <w:szCs w:val="22"/>
          <w:shd w:val="clear" w:color="auto" w:fill="FFFFFF"/>
        </w:rPr>
        <w:t>Wang, Y.,</w:t>
      </w:r>
      <w:r>
        <w:rPr>
          <w:rFonts w:ascii="Arial" w:hAnsi="Arial" w:cs="Arial"/>
          <w:color w:val="222222"/>
          <w:sz w:val="22"/>
          <w:szCs w:val="22"/>
          <w:shd w:val="clear" w:color="auto" w:fill="FFFFFF"/>
        </w:rPr>
        <w:t xml:space="preserve"> </w:t>
      </w:r>
      <w:proofErr w:type="spellStart"/>
      <w:r>
        <w:rPr>
          <w:rFonts w:ascii="Arial" w:hAnsi="Arial" w:cs="Arial"/>
          <w:color w:val="222222"/>
          <w:sz w:val="22"/>
          <w:szCs w:val="22"/>
          <w:shd w:val="clear" w:color="auto" w:fill="FFFFFF"/>
        </w:rPr>
        <w:t>Zafari</w:t>
      </w:r>
      <w:proofErr w:type="spellEnd"/>
      <w:r>
        <w:rPr>
          <w:rFonts w:ascii="Arial" w:hAnsi="Arial" w:cs="Arial"/>
          <w:color w:val="222222"/>
          <w:sz w:val="22"/>
          <w:szCs w:val="22"/>
          <w:shd w:val="clear" w:color="auto" w:fill="FFFFFF"/>
        </w:rPr>
        <w:t xml:space="preserve">, Z, Black, M.M., Hager, E.R. (in press). </w:t>
      </w:r>
      <w:r w:rsidRPr="00740EC4">
        <w:rPr>
          <w:rFonts w:ascii="Arial" w:hAnsi="Arial" w:cs="Arial"/>
          <w:color w:val="222222"/>
          <w:sz w:val="22"/>
          <w:szCs w:val="22"/>
          <w:shd w:val="clear" w:color="auto" w:fill="FFFFFF"/>
        </w:rPr>
        <w:t>Studying the impact of COVID-19 mitigation policies on childhood obesity, health behaviors, and disparities in an observational cohort: Protocol for the COVID-19 Family Study</w:t>
      </w:r>
      <w:r w:rsidR="0010208B">
        <w:rPr>
          <w:rFonts w:ascii="Arial" w:hAnsi="Arial" w:cs="Arial"/>
          <w:color w:val="222222"/>
          <w:sz w:val="22"/>
          <w:szCs w:val="22"/>
          <w:shd w:val="clear" w:color="auto" w:fill="FFFFFF"/>
        </w:rPr>
        <w:t xml:space="preserve">. </w:t>
      </w:r>
      <w:r w:rsidR="0010208B" w:rsidRPr="0010208B">
        <w:rPr>
          <w:rFonts w:ascii="Arial" w:hAnsi="Arial" w:cs="Arial"/>
          <w:i/>
          <w:sz w:val="22"/>
          <w:szCs w:val="22"/>
        </w:rPr>
        <w:t>Journal of Develop</w:t>
      </w:r>
      <w:r w:rsidR="0010208B">
        <w:rPr>
          <w:rFonts w:ascii="Arial" w:hAnsi="Arial" w:cs="Arial"/>
          <w:i/>
          <w:sz w:val="22"/>
          <w:szCs w:val="22"/>
        </w:rPr>
        <w:t>mental &amp; Behavioral Pediatrics.</w:t>
      </w:r>
      <w:r w:rsidR="005563F7" w:rsidRPr="005563F7">
        <w:rPr>
          <w:rFonts w:ascii="Helvetica" w:hAnsi="Helvetica" w:cs="Helvetica"/>
          <w:color w:val="212121"/>
          <w:sz w:val="26"/>
          <w:szCs w:val="26"/>
          <w:shd w:val="clear" w:color="auto" w:fill="FFFFFF"/>
        </w:rPr>
        <w:t xml:space="preserve"> </w:t>
      </w:r>
      <w:proofErr w:type="spellStart"/>
      <w:r w:rsidR="005563F7" w:rsidRPr="005563F7">
        <w:rPr>
          <w:rFonts w:ascii="Arial" w:hAnsi="Arial" w:cs="Arial"/>
          <w:color w:val="222222"/>
          <w:sz w:val="22"/>
          <w:szCs w:val="22"/>
          <w:shd w:val="clear" w:color="auto" w:fill="FFFFFF"/>
        </w:rPr>
        <w:t>doi</w:t>
      </w:r>
      <w:proofErr w:type="spellEnd"/>
      <w:r w:rsidR="005563F7" w:rsidRPr="005563F7">
        <w:rPr>
          <w:rFonts w:ascii="Arial" w:hAnsi="Arial" w:cs="Arial"/>
          <w:color w:val="222222"/>
          <w:sz w:val="22"/>
          <w:szCs w:val="22"/>
          <w:shd w:val="clear" w:color="auto" w:fill="FFFFFF"/>
        </w:rPr>
        <w:t>: 10.1016/j.cct.2023.107408</w:t>
      </w:r>
    </w:p>
    <w:p w14:paraId="3C696D44" w14:textId="04953AB2" w:rsidR="00B563A5" w:rsidRPr="0018511F" w:rsidRDefault="00B563A5" w:rsidP="00EB7C20">
      <w:pPr>
        <w:widowControl w:val="0"/>
        <w:numPr>
          <w:ilvl w:val="0"/>
          <w:numId w:val="2"/>
        </w:numPr>
        <w:spacing w:line="280" w:lineRule="exact"/>
        <w:rPr>
          <w:rFonts w:ascii="Arial" w:hAnsi="Arial" w:cs="Arial"/>
          <w:color w:val="222222"/>
          <w:sz w:val="22"/>
          <w:szCs w:val="22"/>
          <w:shd w:val="clear" w:color="auto" w:fill="FFFFFF"/>
        </w:rPr>
      </w:pPr>
      <w:proofErr w:type="spellStart"/>
      <w:r w:rsidRPr="001A0F04">
        <w:rPr>
          <w:rFonts w:ascii="Arial" w:hAnsi="Arial" w:cs="Arial"/>
          <w:color w:val="222222"/>
          <w:sz w:val="22"/>
          <w:szCs w:val="22"/>
          <w:shd w:val="clear" w:color="auto" w:fill="FFFFFF"/>
        </w:rPr>
        <w:t>Romm</w:t>
      </w:r>
      <w:proofErr w:type="spellEnd"/>
      <w:r w:rsidRPr="001A0F04">
        <w:rPr>
          <w:rFonts w:ascii="Arial" w:hAnsi="Arial" w:cs="Arial"/>
          <w:color w:val="222222"/>
          <w:sz w:val="22"/>
          <w:szCs w:val="22"/>
          <w:shd w:val="clear" w:color="auto" w:fill="FFFFFF"/>
        </w:rPr>
        <w:t xml:space="preserve">, K. F., Berg, C. J., </w:t>
      </w:r>
      <w:r w:rsidRPr="001A0F04">
        <w:rPr>
          <w:rFonts w:ascii="Arial" w:hAnsi="Arial" w:cs="Arial"/>
          <w:b/>
          <w:color w:val="222222"/>
          <w:sz w:val="22"/>
          <w:szCs w:val="22"/>
          <w:shd w:val="clear" w:color="auto" w:fill="FFFFFF"/>
        </w:rPr>
        <w:t>Wang, Y.,</w:t>
      </w:r>
      <w:r w:rsidRPr="001A0F04">
        <w:rPr>
          <w:rFonts w:ascii="Arial" w:hAnsi="Arial" w:cs="Arial"/>
          <w:color w:val="222222"/>
          <w:sz w:val="22"/>
          <w:szCs w:val="22"/>
          <w:shd w:val="clear" w:color="auto" w:fill="FFFFFF"/>
        </w:rPr>
        <w:t xml:space="preserve"> &amp; Cohn, A. M. (in press). Patterns of tobacco and cannabis use among sexual minority females and males from PATH Wave 5: The role of sociodemographic and psychosocial correlates. </w:t>
      </w:r>
      <w:r w:rsidRPr="001A0F04">
        <w:rPr>
          <w:rFonts w:ascii="Arial" w:hAnsi="Arial" w:cs="Arial"/>
          <w:i/>
          <w:color w:val="222222"/>
          <w:sz w:val="22"/>
          <w:szCs w:val="22"/>
          <w:shd w:val="clear" w:color="auto" w:fill="FFFFFF"/>
        </w:rPr>
        <w:t>Substance Abuse</w:t>
      </w:r>
      <w:r w:rsidRPr="001A0F04">
        <w:rPr>
          <w:rFonts w:ascii="Arial" w:hAnsi="Arial" w:cs="Arial"/>
          <w:color w:val="222222"/>
          <w:sz w:val="22"/>
          <w:szCs w:val="22"/>
          <w:shd w:val="clear" w:color="auto" w:fill="FFFFFF"/>
        </w:rPr>
        <w:t>.</w:t>
      </w:r>
      <w:r w:rsidR="0018511F" w:rsidRPr="0018511F">
        <w:rPr>
          <w:rFonts w:ascii="Helvetica" w:hAnsi="Helvetica" w:cs="Helvetica"/>
          <w:color w:val="212121"/>
          <w:sz w:val="26"/>
          <w:szCs w:val="26"/>
          <w:shd w:val="clear" w:color="auto" w:fill="FFFFFF"/>
        </w:rPr>
        <w:t xml:space="preserve"> </w:t>
      </w:r>
      <w:r w:rsidR="0018511F">
        <w:rPr>
          <w:rFonts w:ascii="Helvetica" w:hAnsi="Helvetica" w:cs="Helvetica"/>
          <w:color w:val="212121"/>
          <w:sz w:val="26"/>
          <w:szCs w:val="26"/>
          <w:shd w:val="clear" w:color="auto" w:fill="FFFFFF"/>
        </w:rPr>
        <w:t> </w:t>
      </w:r>
      <w:proofErr w:type="spellStart"/>
      <w:r w:rsidR="0018511F" w:rsidRPr="0018511F">
        <w:rPr>
          <w:rFonts w:ascii="Arial" w:hAnsi="Arial" w:cs="Arial"/>
          <w:color w:val="222222"/>
          <w:sz w:val="22"/>
          <w:szCs w:val="22"/>
        </w:rPr>
        <w:t>doi</w:t>
      </w:r>
      <w:proofErr w:type="spellEnd"/>
      <w:r w:rsidR="0018511F" w:rsidRPr="0018511F">
        <w:rPr>
          <w:rFonts w:ascii="Arial" w:hAnsi="Arial" w:cs="Arial"/>
          <w:color w:val="222222"/>
          <w:sz w:val="22"/>
          <w:szCs w:val="22"/>
        </w:rPr>
        <w:t>: 10.1177/29767342231222245</w:t>
      </w:r>
    </w:p>
    <w:p w14:paraId="37AD8AAA" w14:textId="64BA39AC" w:rsidR="004B456E" w:rsidRPr="004B456E" w:rsidRDefault="001B503A" w:rsidP="00EB7C20">
      <w:pPr>
        <w:widowControl w:val="0"/>
        <w:numPr>
          <w:ilvl w:val="0"/>
          <w:numId w:val="2"/>
        </w:numPr>
        <w:spacing w:line="280" w:lineRule="exact"/>
        <w:rPr>
          <w:rFonts w:ascii="Arial" w:hAnsi="Arial" w:cs="Arial"/>
          <w:sz w:val="22"/>
          <w:szCs w:val="22"/>
        </w:rPr>
      </w:pPr>
      <w:proofErr w:type="spellStart"/>
      <w:r w:rsidRPr="001B503A">
        <w:rPr>
          <w:rFonts w:ascii="Arial" w:hAnsi="Arial" w:cs="Arial"/>
          <w:color w:val="222222"/>
          <w:sz w:val="22"/>
          <w:szCs w:val="22"/>
          <w:shd w:val="clear" w:color="auto" w:fill="FFFFFF"/>
        </w:rPr>
        <w:t>Bediako</w:t>
      </w:r>
      <w:proofErr w:type="spellEnd"/>
      <w:r w:rsidRPr="001B503A">
        <w:rPr>
          <w:rFonts w:ascii="Arial" w:hAnsi="Arial" w:cs="Arial"/>
          <w:color w:val="222222"/>
          <w:sz w:val="22"/>
          <w:szCs w:val="22"/>
          <w:shd w:val="clear" w:color="auto" w:fill="FFFFFF"/>
        </w:rPr>
        <w:t>, S,</w:t>
      </w:r>
      <w:r>
        <w:rPr>
          <w:rFonts w:ascii="Arial" w:hAnsi="Arial" w:cs="Arial"/>
          <w:b/>
          <w:color w:val="222222"/>
          <w:sz w:val="22"/>
          <w:szCs w:val="22"/>
          <w:shd w:val="clear" w:color="auto" w:fill="FFFFFF"/>
        </w:rPr>
        <w:t xml:space="preserve"> </w:t>
      </w:r>
      <w:r w:rsidR="001D476A" w:rsidRPr="001D476A">
        <w:rPr>
          <w:rFonts w:ascii="Arial" w:hAnsi="Arial" w:cs="Arial"/>
          <w:color w:val="222222"/>
          <w:sz w:val="22"/>
          <w:szCs w:val="22"/>
          <w:shd w:val="clear" w:color="auto" w:fill="FFFFFF"/>
        </w:rPr>
        <w:t>&amp;</w:t>
      </w:r>
      <w:r w:rsidR="001D476A">
        <w:rPr>
          <w:rFonts w:ascii="Arial" w:hAnsi="Arial" w:cs="Arial"/>
          <w:b/>
          <w:color w:val="222222"/>
          <w:sz w:val="22"/>
          <w:szCs w:val="22"/>
          <w:shd w:val="clear" w:color="auto" w:fill="FFFFFF"/>
        </w:rPr>
        <w:t xml:space="preserve"> </w:t>
      </w:r>
      <w:r w:rsidR="00B20402" w:rsidRPr="004B456E">
        <w:rPr>
          <w:rFonts w:ascii="Arial" w:hAnsi="Arial" w:cs="Arial"/>
          <w:b/>
          <w:color w:val="222222"/>
          <w:sz w:val="22"/>
          <w:szCs w:val="22"/>
          <w:shd w:val="clear" w:color="auto" w:fill="FFFFFF"/>
        </w:rPr>
        <w:t>Wang, Y</w:t>
      </w:r>
      <w:r w:rsidR="00B20402">
        <w:rPr>
          <w:rFonts w:ascii="Arial" w:hAnsi="Arial" w:cs="Arial"/>
          <w:color w:val="222222"/>
          <w:sz w:val="22"/>
          <w:szCs w:val="22"/>
          <w:shd w:val="clear" w:color="auto" w:fill="FFFFFF"/>
        </w:rPr>
        <w:t xml:space="preserve">. (in press). </w:t>
      </w:r>
      <w:r w:rsidR="004B456E" w:rsidRPr="004B456E">
        <w:rPr>
          <w:rFonts w:ascii="Arial" w:hAnsi="Arial" w:cs="Arial"/>
          <w:sz w:val="22"/>
          <w:szCs w:val="22"/>
        </w:rPr>
        <w:t xml:space="preserve">Daily loneliness affects quality </w:t>
      </w:r>
      <w:r w:rsidR="00B20402">
        <w:rPr>
          <w:rFonts w:ascii="Arial" w:hAnsi="Arial" w:cs="Arial"/>
          <w:sz w:val="22"/>
          <w:szCs w:val="22"/>
        </w:rPr>
        <w:t>of life in sickle cell disease</w:t>
      </w:r>
      <w:r w:rsidR="004B456E" w:rsidRPr="004B456E">
        <w:rPr>
          <w:rFonts w:ascii="Arial" w:hAnsi="Arial" w:cs="Arial"/>
          <w:sz w:val="22"/>
          <w:szCs w:val="22"/>
        </w:rPr>
        <w:t>,</w:t>
      </w:r>
      <w:r w:rsidR="00CF4889">
        <w:rPr>
          <w:rFonts w:ascii="Arial" w:hAnsi="Arial" w:cs="Arial"/>
          <w:sz w:val="22"/>
          <w:szCs w:val="22"/>
        </w:rPr>
        <w:t xml:space="preserve"> </w:t>
      </w:r>
      <w:r w:rsidR="004B456E" w:rsidRPr="00B20402">
        <w:rPr>
          <w:rFonts w:ascii="Arial" w:hAnsi="Arial" w:cs="Arial"/>
          <w:i/>
          <w:sz w:val="22"/>
          <w:szCs w:val="22"/>
        </w:rPr>
        <w:t>International Journal of Behavioral Medicine</w:t>
      </w:r>
      <w:r w:rsidR="004B456E" w:rsidRPr="004B456E">
        <w:rPr>
          <w:rFonts w:ascii="Arial" w:hAnsi="Arial" w:cs="Arial"/>
          <w:sz w:val="22"/>
          <w:szCs w:val="22"/>
        </w:rPr>
        <w:t>.</w:t>
      </w:r>
      <w:r w:rsidR="00052DEB" w:rsidRPr="00052DEB">
        <w:rPr>
          <w:rFonts w:ascii="Arial" w:hAnsi="Arial" w:cs="Arial"/>
          <w:b/>
          <w:bCs/>
          <w:color w:val="222222"/>
          <w:sz w:val="27"/>
          <w:szCs w:val="27"/>
          <w:shd w:val="clear" w:color="auto" w:fill="FFFFFF"/>
        </w:rPr>
        <w:t xml:space="preserve"> </w:t>
      </w:r>
      <w:r w:rsidR="00052DEB" w:rsidRPr="00052DEB">
        <w:rPr>
          <w:rFonts w:ascii="Arial" w:hAnsi="Arial" w:cs="Arial"/>
          <w:sz w:val="22"/>
          <w:szCs w:val="22"/>
        </w:rPr>
        <w:t>DOI</w:t>
      </w:r>
      <w:r w:rsidR="00052DEB">
        <w:rPr>
          <w:rFonts w:ascii="Arial" w:hAnsi="Arial" w:cs="Arial"/>
          <w:sz w:val="22"/>
          <w:szCs w:val="22"/>
        </w:rPr>
        <w:t>:</w:t>
      </w:r>
      <w:r w:rsidR="00052DEB" w:rsidRPr="00052DEB">
        <w:rPr>
          <w:rFonts w:ascii="Arial" w:hAnsi="Arial" w:cs="Arial"/>
          <w:sz w:val="22"/>
          <w:szCs w:val="22"/>
        </w:rPr>
        <w:t>10.1007/s12529-023-10247-1</w:t>
      </w:r>
    </w:p>
    <w:p w14:paraId="5F293613" w14:textId="433060EE" w:rsidR="00494CDF" w:rsidRPr="004B456E" w:rsidRDefault="00494CDF" w:rsidP="00EB7C20">
      <w:pPr>
        <w:widowControl w:val="0"/>
        <w:numPr>
          <w:ilvl w:val="0"/>
          <w:numId w:val="2"/>
        </w:numPr>
        <w:spacing w:line="280" w:lineRule="exact"/>
        <w:rPr>
          <w:rFonts w:ascii="Arial" w:hAnsi="Arial" w:cs="Arial"/>
          <w:sz w:val="22"/>
          <w:szCs w:val="22"/>
        </w:rPr>
      </w:pPr>
      <w:r w:rsidRPr="004B456E">
        <w:rPr>
          <w:rFonts w:ascii="Arial" w:hAnsi="Arial" w:cs="Arial"/>
          <w:color w:val="222222"/>
          <w:sz w:val="22"/>
          <w:szCs w:val="22"/>
          <w:shd w:val="clear" w:color="auto" w:fill="FFFFFF"/>
        </w:rPr>
        <w:t>*</w:t>
      </w:r>
      <w:proofErr w:type="spellStart"/>
      <w:r w:rsidRPr="004B456E">
        <w:rPr>
          <w:rFonts w:ascii="Arial" w:hAnsi="Arial" w:cs="Arial"/>
          <w:color w:val="222222"/>
          <w:sz w:val="22"/>
          <w:szCs w:val="22"/>
          <w:shd w:val="clear" w:color="auto" w:fill="FFFFFF"/>
        </w:rPr>
        <w:t>Duan</w:t>
      </w:r>
      <w:proofErr w:type="spellEnd"/>
      <w:r w:rsidRPr="004B456E">
        <w:rPr>
          <w:rFonts w:ascii="Arial" w:hAnsi="Arial" w:cs="Arial"/>
          <w:color w:val="222222"/>
          <w:sz w:val="22"/>
          <w:szCs w:val="22"/>
          <w:shd w:val="clear" w:color="auto" w:fill="FFFFFF"/>
        </w:rPr>
        <w:t>, Z., *Cui, Y., *</w:t>
      </w:r>
      <w:proofErr w:type="spellStart"/>
      <w:r w:rsidRPr="004B456E">
        <w:rPr>
          <w:rFonts w:ascii="Arial" w:hAnsi="Arial" w:cs="Arial"/>
          <w:color w:val="222222"/>
          <w:sz w:val="22"/>
          <w:szCs w:val="22"/>
          <w:shd w:val="clear" w:color="auto" w:fill="FFFFFF"/>
        </w:rPr>
        <w:t>LoParco</w:t>
      </w:r>
      <w:proofErr w:type="spellEnd"/>
      <w:r w:rsidRPr="004B456E">
        <w:rPr>
          <w:rFonts w:ascii="Arial" w:hAnsi="Arial" w:cs="Arial"/>
          <w:color w:val="222222"/>
          <w:sz w:val="22"/>
          <w:szCs w:val="22"/>
          <w:shd w:val="clear" w:color="auto" w:fill="FFFFFF"/>
        </w:rPr>
        <w:t xml:space="preserve">, C.R., </w:t>
      </w:r>
      <w:r w:rsidRPr="004B456E">
        <w:rPr>
          <w:rFonts w:ascii="Arial" w:hAnsi="Arial" w:cs="Arial"/>
          <w:b/>
          <w:color w:val="222222"/>
          <w:sz w:val="22"/>
          <w:szCs w:val="22"/>
          <w:shd w:val="clear" w:color="auto" w:fill="FFFFFF"/>
        </w:rPr>
        <w:t>Wang, Y</w:t>
      </w:r>
      <w:r w:rsidRPr="004B456E">
        <w:rPr>
          <w:rFonts w:ascii="Arial" w:hAnsi="Arial" w:cs="Arial"/>
          <w:color w:val="222222"/>
          <w:sz w:val="22"/>
          <w:szCs w:val="22"/>
          <w:shd w:val="clear" w:color="auto" w:fill="FFFFFF"/>
        </w:rPr>
        <w:t xml:space="preserve">., </w:t>
      </w:r>
      <w:proofErr w:type="spellStart"/>
      <w:r w:rsidRPr="004B456E">
        <w:rPr>
          <w:rFonts w:ascii="Arial" w:hAnsi="Arial" w:cs="Arial"/>
          <w:color w:val="222222"/>
          <w:sz w:val="22"/>
          <w:szCs w:val="22"/>
          <w:shd w:val="clear" w:color="auto" w:fill="FFFFFF"/>
        </w:rPr>
        <w:t>Abroms</w:t>
      </w:r>
      <w:proofErr w:type="spellEnd"/>
      <w:r w:rsidRPr="004B456E">
        <w:rPr>
          <w:rFonts w:ascii="Arial" w:hAnsi="Arial" w:cs="Arial"/>
          <w:color w:val="222222"/>
          <w:sz w:val="22"/>
          <w:szCs w:val="22"/>
          <w:shd w:val="clear" w:color="auto" w:fill="FFFFFF"/>
        </w:rPr>
        <w:t>, L.C., Levine, H.</w:t>
      </w:r>
      <w:proofErr w:type="gramStart"/>
      <w:r w:rsidRPr="004B456E">
        <w:rPr>
          <w:rFonts w:ascii="Arial" w:hAnsi="Arial" w:cs="Arial"/>
          <w:color w:val="222222"/>
          <w:sz w:val="22"/>
          <w:szCs w:val="22"/>
          <w:shd w:val="clear" w:color="auto" w:fill="FFFFFF"/>
        </w:rPr>
        <w:t>,</w:t>
      </w:r>
      <w:proofErr w:type="gramEnd"/>
      <w:r w:rsidRPr="004B456E">
        <w:rPr>
          <w:rFonts w:ascii="Arial" w:hAnsi="Arial" w:cs="Arial"/>
          <w:color w:val="222222"/>
          <w:sz w:val="22"/>
          <w:szCs w:val="22"/>
        </w:rPr>
        <w:br/>
      </w:r>
      <w:r w:rsidRPr="004B456E">
        <w:rPr>
          <w:rFonts w:ascii="Arial" w:hAnsi="Arial" w:cs="Arial"/>
          <w:color w:val="222222"/>
          <w:sz w:val="22"/>
          <w:szCs w:val="22"/>
          <w:shd w:val="clear" w:color="auto" w:fill="FFFFFF"/>
        </w:rPr>
        <w:t>Bar-</w:t>
      </w:r>
      <w:proofErr w:type="spellStart"/>
      <w:r w:rsidRPr="004B456E">
        <w:rPr>
          <w:rFonts w:ascii="Arial" w:hAnsi="Arial" w:cs="Arial"/>
          <w:color w:val="222222"/>
          <w:sz w:val="22"/>
          <w:szCs w:val="22"/>
          <w:shd w:val="clear" w:color="auto" w:fill="FFFFFF"/>
        </w:rPr>
        <w:t>Zeev</w:t>
      </w:r>
      <w:proofErr w:type="spellEnd"/>
      <w:r w:rsidRPr="004B456E">
        <w:rPr>
          <w:rFonts w:ascii="Arial" w:hAnsi="Arial" w:cs="Arial"/>
          <w:color w:val="222222"/>
          <w:sz w:val="22"/>
          <w:szCs w:val="22"/>
          <w:shd w:val="clear" w:color="auto" w:fill="FFFFFF"/>
        </w:rPr>
        <w:t>, Y., *Kh</w:t>
      </w:r>
      <w:r w:rsidR="0067147B">
        <w:rPr>
          <w:rFonts w:ascii="Arial" w:hAnsi="Arial" w:cs="Arial"/>
          <w:color w:val="222222"/>
          <w:sz w:val="22"/>
          <w:szCs w:val="22"/>
          <w:shd w:val="clear" w:color="auto" w:fill="FFFFFF"/>
        </w:rPr>
        <w:t>ayat, A., &amp; Berg, C.J. (2023</w:t>
      </w:r>
      <w:r w:rsidRPr="004B456E">
        <w:rPr>
          <w:rFonts w:ascii="Arial" w:hAnsi="Arial" w:cs="Arial"/>
          <w:color w:val="222222"/>
          <w:sz w:val="22"/>
          <w:szCs w:val="22"/>
          <w:shd w:val="clear" w:color="auto" w:fill="FFFFFF"/>
        </w:rPr>
        <w:t>). Health warning labels on</w:t>
      </w:r>
      <w:r w:rsidR="00E14A45">
        <w:rPr>
          <w:rFonts w:ascii="Arial" w:hAnsi="Arial" w:cs="Arial"/>
          <w:color w:val="222222"/>
          <w:sz w:val="22"/>
          <w:szCs w:val="22"/>
          <w:shd w:val="clear" w:color="auto" w:fill="FFFFFF"/>
        </w:rPr>
        <w:t xml:space="preserve"> </w:t>
      </w:r>
      <w:r w:rsidRPr="004B456E">
        <w:rPr>
          <w:rFonts w:ascii="Arial" w:hAnsi="Arial" w:cs="Arial"/>
          <w:color w:val="222222"/>
          <w:sz w:val="22"/>
          <w:szCs w:val="22"/>
          <w:shd w:val="clear" w:color="auto" w:fill="FFFFFF"/>
        </w:rPr>
        <w:t>heated tobacco products and their impact on use intentions and risk</w:t>
      </w:r>
      <w:r w:rsidR="00E14A45">
        <w:rPr>
          <w:rFonts w:ascii="Arial" w:hAnsi="Arial" w:cs="Arial"/>
          <w:color w:val="222222"/>
          <w:sz w:val="22"/>
          <w:szCs w:val="22"/>
          <w:shd w:val="clear" w:color="auto" w:fill="FFFFFF"/>
        </w:rPr>
        <w:t xml:space="preserve"> </w:t>
      </w:r>
      <w:r w:rsidRPr="004B456E">
        <w:rPr>
          <w:rFonts w:ascii="Arial" w:hAnsi="Arial" w:cs="Arial"/>
          <w:color w:val="222222"/>
          <w:sz w:val="22"/>
          <w:szCs w:val="22"/>
          <w:shd w:val="clear" w:color="auto" w:fill="FFFFFF"/>
        </w:rPr>
        <w:t>perceptions: a cross-sectional study of adult tobacco users in the US and</w:t>
      </w:r>
      <w:r w:rsidR="00E14A45">
        <w:rPr>
          <w:rFonts w:ascii="Arial" w:hAnsi="Arial" w:cs="Arial"/>
          <w:color w:val="222222"/>
          <w:sz w:val="22"/>
          <w:szCs w:val="22"/>
          <w:shd w:val="clear" w:color="auto" w:fill="FFFFFF"/>
        </w:rPr>
        <w:t xml:space="preserve"> </w:t>
      </w:r>
      <w:r w:rsidRPr="004B456E">
        <w:rPr>
          <w:rFonts w:ascii="Arial" w:hAnsi="Arial" w:cs="Arial"/>
          <w:color w:val="222222"/>
          <w:sz w:val="22"/>
          <w:szCs w:val="22"/>
          <w:shd w:val="clear" w:color="auto" w:fill="FFFFFF"/>
        </w:rPr>
        <w:t xml:space="preserve">Israel. </w:t>
      </w:r>
      <w:r w:rsidRPr="00CF4889">
        <w:rPr>
          <w:rFonts w:ascii="Arial" w:hAnsi="Arial" w:cs="Arial"/>
          <w:i/>
          <w:color w:val="222222"/>
          <w:sz w:val="22"/>
          <w:szCs w:val="22"/>
          <w:shd w:val="clear" w:color="auto" w:fill="FFFFFF"/>
        </w:rPr>
        <w:t>Israel Journal of Health Policy Research</w:t>
      </w:r>
      <w:r w:rsidRPr="004B456E">
        <w:rPr>
          <w:rFonts w:ascii="Arial" w:hAnsi="Arial" w:cs="Arial"/>
          <w:color w:val="222222"/>
          <w:sz w:val="22"/>
          <w:szCs w:val="22"/>
          <w:shd w:val="clear" w:color="auto" w:fill="FFFFFF"/>
        </w:rPr>
        <w:t>.</w:t>
      </w:r>
      <w:r w:rsidR="0067147B" w:rsidRPr="0067147B">
        <w:rPr>
          <w:rFonts w:ascii="Helvetica" w:hAnsi="Helvetica" w:cs="Helvetica"/>
          <w:color w:val="212121"/>
          <w:sz w:val="26"/>
          <w:szCs w:val="26"/>
          <w:shd w:val="clear" w:color="auto" w:fill="FFFFFF"/>
        </w:rPr>
        <w:t xml:space="preserve"> </w:t>
      </w:r>
      <w:r w:rsidR="0067147B" w:rsidRPr="0067147B">
        <w:rPr>
          <w:rFonts w:ascii="Arial" w:hAnsi="Arial" w:cs="Arial"/>
          <w:color w:val="222222"/>
          <w:sz w:val="22"/>
          <w:szCs w:val="22"/>
        </w:rPr>
        <w:t>12(1):33</w:t>
      </w:r>
      <w:r w:rsidR="0067147B" w:rsidRPr="0067147B">
        <w:rPr>
          <w:rFonts w:ascii="Arial" w:hAnsi="Arial" w:cs="Arial"/>
          <w:color w:val="222222"/>
          <w:sz w:val="22"/>
          <w:szCs w:val="22"/>
          <w:shd w:val="clear" w:color="auto" w:fill="FFFFFF"/>
        </w:rPr>
        <w:t>.</w:t>
      </w:r>
    </w:p>
    <w:p w14:paraId="12F5AA9E" w14:textId="1CC1F58B" w:rsidR="009E2C94" w:rsidRPr="009E2C94" w:rsidRDefault="009E2C94" w:rsidP="00EB7C20">
      <w:pPr>
        <w:widowControl w:val="0"/>
        <w:numPr>
          <w:ilvl w:val="0"/>
          <w:numId w:val="2"/>
        </w:numPr>
        <w:spacing w:line="280" w:lineRule="exact"/>
        <w:rPr>
          <w:rFonts w:ascii="Arial" w:hAnsi="Arial" w:cs="Arial"/>
          <w:i/>
          <w:sz w:val="22"/>
          <w:szCs w:val="22"/>
        </w:rPr>
      </w:pPr>
      <w:r w:rsidRPr="00270995">
        <w:rPr>
          <w:rFonts w:ascii="Arial" w:hAnsi="Arial" w:cs="Arial"/>
          <w:bCs/>
          <w:color w:val="222222"/>
          <w:sz w:val="22"/>
          <w:szCs w:val="22"/>
          <w:shd w:val="clear" w:color="auto" w:fill="FFFFFF"/>
        </w:rPr>
        <w:t>Berg, C. J.,</w:t>
      </w:r>
      <w:r w:rsidRPr="009E2C94">
        <w:rPr>
          <w:rFonts w:ascii="Arial" w:hAnsi="Arial" w:cs="Arial"/>
          <w:color w:val="222222"/>
          <w:sz w:val="22"/>
          <w:szCs w:val="22"/>
          <w:shd w:val="clear" w:color="auto" w:fill="FFFFFF"/>
        </w:rPr>
        <w:t> *</w:t>
      </w:r>
      <w:proofErr w:type="spellStart"/>
      <w:r w:rsidRPr="009E2C94">
        <w:rPr>
          <w:rFonts w:ascii="Arial" w:hAnsi="Arial" w:cs="Arial"/>
          <w:color w:val="222222"/>
          <w:sz w:val="22"/>
          <w:szCs w:val="22"/>
          <w:shd w:val="clear" w:color="auto" w:fill="FFFFFF"/>
        </w:rPr>
        <w:t>Romm</w:t>
      </w:r>
      <w:proofErr w:type="spellEnd"/>
      <w:r w:rsidRPr="009E2C94">
        <w:rPr>
          <w:rFonts w:ascii="Arial" w:hAnsi="Arial" w:cs="Arial"/>
          <w:color w:val="222222"/>
          <w:sz w:val="22"/>
          <w:szCs w:val="22"/>
          <w:shd w:val="clear" w:color="auto" w:fill="FFFFFF"/>
        </w:rPr>
        <w:t>, K. F., *Pannell, A., *</w:t>
      </w:r>
      <w:proofErr w:type="spellStart"/>
      <w:r w:rsidRPr="009E2C94">
        <w:rPr>
          <w:rFonts w:ascii="Arial" w:hAnsi="Arial" w:cs="Arial"/>
          <w:color w:val="222222"/>
          <w:sz w:val="22"/>
          <w:szCs w:val="22"/>
          <w:shd w:val="clear" w:color="auto" w:fill="FFFFFF"/>
        </w:rPr>
        <w:t>Sridharan</w:t>
      </w:r>
      <w:proofErr w:type="spellEnd"/>
      <w:r w:rsidRPr="009E2C94">
        <w:rPr>
          <w:rFonts w:ascii="Arial" w:hAnsi="Arial" w:cs="Arial"/>
          <w:color w:val="222222"/>
          <w:sz w:val="22"/>
          <w:szCs w:val="22"/>
          <w:shd w:val="clear" w:color="auto" w:fill="FFFFFF"/>
        </w:rPr>
        <w:t>, P., *</w:t>
      </w:r>
      <w:proofErr w:type="spellStart"/>
      <w:r w:rsidRPr="009E2C94">
        <w:rPr>
          <w:rFonts w:ascii="Arial" w:hAnsi="Arial" w:cs="Arial"/>
          <w:color w:val="222222"/>
          <w:sz w:val="22"/>
          <w:szCs w:val="22"/>
          <w:shd w:val="clear" w:color="auto" w:fill="FFFFFF"/>
        </w:rPr>
        <w:t>Sapra</w:t>
      </w:r>
      <w:proofErr w:type="spellEnd"/>
      <w:r w:rsidRPr="009E2C94">
        <w:rPr>
          <w:rFonts w:ascii="Arial" w:hAnsi="Arial" w:cs="Arial"/>
          <w:color w:val="222222"/>
          <w:sz w:val="22"/>
          <w:szCs w:val="22"/>
          <w:shd w:val="clear" w:color="auto" w:fill="FFFFFF"/>
        </w:rPr>
        <w:t xml:space="preserve">, T., </w:t>
      </w:r>
      <w:proofErr w:type="spellStart"/>
      <w:r w:rsidRPr="009E2C94">
        <w:rPr>
          <w:rFonts w:ascii="Arial" w:hAnsi="Arial" w:cs="Arial"/>
          <w:color w:val="222222"/>
          <w:sz w:val="22"/>
          <w:szCs w:val="22"/>
          <w:shd w:val="clear" w:color="auto" w:fill="FFFFFF"/>
        </w:rPr>
        <w:t>Rajamahanty</w:t>
      </w:r>
      <w:proofErr w:type="spellEnd"/>
      <w:r w:rsidRPr="009E2C94">
        <w:rPr>
          <w:rFonts w:ascii="Arial" w:hAnsi="Arial" w:cs="Arial"/>
          <w:color w:val="222222"/>
          <w:sz w:val="22"/>
          <w:szCs w:val="22"/>
          <w:shd w:val="clear" w:color="auto" w:fill="FFFFFF"/>
        </w:rPr>
        <w:t xml:space="preserve">, A., *Cui, Y., </w:t>
      </w:r>
      <w:r w:rsidRPr="00270995">
        <w:rPr>
          <w:rFonts w:ascii="Arial" w:hAnsi="Arial" w:cs="Arial"/>
          <w:b/>
          <w:color w:val="222222"/>
          <w:sz w:val="22"/>
          <w:szCs w:val="22"/>
          <w:shd w:val="clear" w:color="auto" w:fill="FFFFFF"/>
        </w:rPr>
        <w:t>Wang, Y</w:t>
      </w:r>
      <w:r w:rsidRPr="009E2C94">
        <w:rPr>
          <w:rFonts w:ascii="Arial" w:hAnsi="Arial" w:cs="Arial"/>
          <w:color w:val="222222"/>
          <w:sz w:val="22"/>
          <w:szCs w:val="22"/>
          <w:shd w:val="clear" w:color="auto" w:fill="FFFFFF"/>
        </w:rPr>
        <w:t>., Yang, Y. T., &amp; Cavazos-</w:t>
      </w:r>
      <w:proofErr w:type="spellStart"/>
      <w:r w:rsidRPr="009E2C94">
        <w:rPr>
          <w:rFonts w:ascii="Arial" w:hAnsi="Arial" w:cs="Arial"/>
          <w:color w:val="222222"/>
          <w:sz w:val="22"/>
          <w:szCs w:val="22"/>
          <w:shd w:val="clear" w:color="auto" w:fill="FFFFFF"/>
        </w:rPr>
        <w:t>Rehg</w:t>
      </w:r>
      <w:proofErr w:type="spellEnd"/>
      <w:r w:rsidRPr="009E2C94">
        <w:rPr>
          <w:rFonts w:ascii="Arial" w:hAnsi="Arial" w:cs="Arial"/>
          <w:color w:val="222222"/>
          <w:sz w:val="22"/>
          <w:szCs w:val="22"/>
          <w:shd w:val="clear" w:color="auto" w:fill="FFFFFF"/>
        </w:rPr>
        <w:t>, P. (2023). Cannabis retailer marketing strategies and regulatory compliance: A surveillance study of retailers in 5 US cities. </w:t>
      </w:r>
      <w:r w:rsidRPr="009E2C94">
        <w:rPr>
          <w:rFonts w:ascii="Arial" w:hAnsi="Arial" w:cs="Arial"/>
          <w:i/>
          <w:iCs/>
          <w:color w:val="222222"/>
          <w:sz w:val="22"/>
          <w:szCs w:val="22"/>
          <w:shd w:val="clear" w:color="auto" w:fill="FFFFFF"/>
        </w:rPr>
        <w:t>Addictive Behaviors</w:t>
      </w:r>
      <w:r w:rsidRPr="009E2C94">
        <w:rPr>
          <w:rFonts w:ascii="Arial" w:hAnsi="Arial" w:cs="Arial"/>
          <w:color w:val="222222"/>
          <w:sz w:val="22"/>
          <w:szCs w:val="22"/>
          <w:shd w:val="clear" w:color="auto" w:fill="FFFFFF"/>
        </w:rPr>
        <w:t>, </w:t>
      </w:r>
      <w:r w:rsidRPr="009E2C94">
        <w:rPr>
          <w:rFonts w:ascii="Arial" w:hAnsi="Arial" w:cs="Arial"/>
          <w:i/>
          <w:iCs/>
          <w:color w:val="222222"/>
          <w:sz w:val="22"/>
          <w:szCs w:val="22"/>
          <w:shd w:val="clear" w:color="auto" w:fill="FFFFFF"/>
        </w:rPr>
        <w:t>143</w:t>
      </w:r>
      <w:r w:rsidRPr="009E2C94">
        <w:rPr>
          <w:rFonts w:ascii="Arial" w:hAnsi="Arial" w:cs="Arial"/>
          <w:color w:val="222222"/>
          <w:sz w:val="22"/>
          <w:szCs w:val="22"/>
          <w:shd w:val="clear" w:color="auto" w:fill="FFFFFF"/>
        </w:rPr>
        <w:t xml:space="preserve">, 107696. </w:t>
      </w:r>
      <w:proofErr w:type="spellStart"/>
      <w:proofErr w:type="gramStart"/>
      <w:r w:rsidRPr="009E2C94">
        <w:rPr>
          <w:rFonts w:ascii="Arial" w:hAnsi="Arial" w:cs="Arial"/>
          <w:color w:val="222222"/>
          <w:sz w:val="22"/>
          <w:szCs w:val="22"/>
          <w:shd w:val="clear" w:color="auto" w:fill="FFFFFF"/>
        </w:rPr>
        <w:t>doi</w:t>
      </w:r>
      <w:proofErr w:type="spellEnd"/>
      <w:proofErr w:type="gramEnd"/>
      <w:r w:rsidRPr="009E2C94">
        <w:rPr>
          <w:rFonts w:ascii="Arial" w:hAnsi="Arial" w:cs="Arial"/>
          <w:color w:val="222222"/>
          <w:sz w:val="22"/>
          <w:szCs w:val="22"/>
          <w:shd w:val="clear" w:color="auto" w:fill="FFFFFF"/>
        </w:rPr>
        <w:t>: 10.1016/j.addbeh.2023.107696.</w:t>
      </w:r>
    </w:p>
    <w:p w14:paraId="5CB34E1E" w14:textId="6B14AB1F" w:rsidR="001565BC" w:rsidRPr="00CF4889" w:rsidRDefault="0067147B" w:rsidP="00EB7C20">
      <w:pPr>
        <w:widowControl w:val="0"/>
        <w:numPr>
          <w:ilvl w:val="0"/>
          <w:numId w:val="2"/>
        </w:numPr>
        <w:spacing w:line="280" w:lineRule="exact"/>
        <w:rPr>
          <w:rFonts w:ascii="Arial" w:hAnsi="Arial" w:cs="Arial"/>
          <w:i/>
          <w:sz w:val="22"/>
          <w:szCs w:val="22"/>
        </w:rPr>
      </w:pPr>
      <w:r>
        <w:rPr>
          <w:rFonts w:ascii="Arial" w:hAnsi="Arial" w:cs="Arial"/>
          <w:color w:val="222222"/>
          <w:sz w:val="22"/>
          <w:szCs w:val="22"/>
          <w:shd w:val="clear" w:color="auto" w:fill="FFFFFF"/>
        </w:rPr>
        <w:t>*</w:t>
      </w:r>
      <w:proofErr w:type="spellStart"/>
      <w:r w:rsidR="001565BC" w:rsidRPr="004B456E">
        <w:rPr>
          <w:rFonts w:ascii="Arial" w:hAnsi="Arial" w:cs="Arial"/>
          <w:color w:val="222222"/>
          <w:sz w:val="22"/>
          <w:szCs w:val="22"/>
          <w:shd w:val="clear" w:color="auto" w:fill="FFFFFF"/>
        </w:rPr>
        <w:t>Duan</w:t>
      </w:r>
      <w:proofErr w:type="spellEnd"/>
      <w:r w:rsidR="001565BC" w:rsidRPr="004B456E">
        <w:rPr>
          <w:rFonts w:ascii="Arial" w:hAnsi="Arial" w:cs="Arial"/>
          <w:color w:val="222222"/>
          <w:sz w:val="22"/>
          <w:szCs w:val="22"/>
          <w:shd w:val="clear" w:color="auto" w:fill="FFFFFF"/>
        </w:rPr>
        <w:t>, Z., Levine, H., Bar-</w:t>
      </w:r>
      <w:proofErr w:type="spellStart"/>
      <w:r w:rsidR="001565BC" w:rsidRPr="004B456E">
        <w:rPr>
          <w:rFonts w:ascii="Arial" w:hAnsi="Arial" w:cs="Arial"/>
          <w:color w:val="222222"/>
          <w:sz w:val="22"/>
          <w:szCs w:val="22"/>
          <w:shd w:val="clear" w:color="auto" w:fill="FFFFFF"/>
        </w:rPr>
        <w:t>Zeev</w:t>
      </w:r>
      <w:proofErr w:type="spellEnd"/>
      <w:r w:rsidR="001565BC" w:rsidRPr="004B456E">
        <w:rPr>
          <w:rFonts w:ascii="Arial" w:hAnsi="Arial" w:cs="Arial"/>
          <w:color w:val="222222"/>
          <w:sz w:val="22"/>
          <w:szCs w:val="22"/>
          <w:shd w:val="clear" w:color="auto" w:fill="FFFFFF"/>
        </w:rPr>
        <w:t xml:space="preserve">, Y., Cui, Y., </w:t>
      </w:r>
      <w:proofErr w:type="spellStart"/>
      <w:r w:rsidR="001565BC" w:rsidRPr="004B456E">
        <w:rPr>
          <w:rFonts w:ascii="Arial" w:hAnsi="Arial" w:cs="Arial"/>
          <w:color w:val="222222"/>
          <w:sz w:val="22"/>
          <w:szCs w:val="22"/>
          <w:shd w:val="clear" w:color="auto" w:fill="FFFFFF"/>
        </w:rPr>
        <w:t>LoParco</w:t>
      </w:r>
      <w:proofErr w:type="spellEnd"/>
      <w:r w:rsidR="001565BC" w:rsidRPr="004B456E">
        <w:rPr>
          <w:rFonts w:ascii="Arial" w:hAnsi="Arial" w:cs="Arial"/>
          <w:color w:val="222222"/>
          <w:sz w:val="22"/>
          <w:szCs w:val="22"/>
          <w:shd w:val="clear" w:color="auto" w:fill="FFFFFF"/>
        </w:rPr>
        <w:t xml:space="preserve">, C.R., </w:t>
      </w:r>
      <w:r w:rsidR="001565BC" w:rsidRPr="004B456E">
        <w:rPr>
          <w:rFonts w:ascii="Arial" w:hAnsi="Arial" w:cs="Arial"/>
          <w:b/>
          <w:color w:val="222222"/>
          <w:sz w:val="22"/>
          <w:szCs w:val="22"/>
          <w:shd w:val="clear" w:color="auto" w:fill="FFFFFF"/>
        </w:rPr>
        <w:t>Wang, Y.</w:t>
      </w:r>
      <w:r w:rsidR="001565BC" w:rsidRPr="004B456E">
        <w:rPr>
          <w:rFonts w:ascii="Arial" w:hAnsi="Arial" w:cs="Arial"/>
          <w:color w:val="222222"/>
          <w:sz w:val="22"/>
          <w:szCs w:val="22"/>
          <w:shd w:val="clear" w:color="auto" w:fill="FFFFFF"/>
        </w:rPr>
        <w:t>,</w:t>
      </w:r>
      <w:r w:rsidR="00E14A45">
        <w:rPr>
          <w:rFonts w:ascii="Arial" w:hAnsi="Arial" w:cs="Arial"/>
          <w:color w:val="222222"/>
          <w:sz w:val="22"/>
          <w:szCs w:val="22"/>
          <w:shd w:val="clear" w:color="auto" w:fill="FFFFFF"/>
        </w:rPr>
        <w:t xml:space="preserve"> </w:t>
      </w:r>
      <w:proofErr w:type="spellStart"/>
      <w:r w:rsidR="001565BC" w:rsidRPr="004B456E">
        <w:rPr>
          <w:rFonts w:ascii="Arial" w:hAnsi="Arial" w:cs="Arial"/>
          <w:color w:val="222222"/>
          <w:sz w:val="22"/>
          <w:szCs w:val="22"/>
          <w:shd w:val="clear" w:color="auto" w:fill="FFFFFF"/>
        </w:rPr>
        <w:t>Abroms</w:t>
      </w:r>
      <w:proofErr w:type="spellEnd"/>
      <w:r w:rsidR="001565BC" w:rsidRPr="004B456E">
        <w:rPr>
          <w:rFonts w:ascii="Arial" w:hAnsi="Arial" w:cs="Arial"/>
          <w:color w:val="222222"/>
          <w:sz w:val="22"/>
          <w:szCs w:val="22"/>
          <w:shd w:val="clear" w:color="auto" w:fill="FFFFFF"/>
        </w:rPr>
        <w:t xml:space="preserve">, L.C., </w:t>
      </w:r>
      <w:proofErr w:type="spellStart"/>
      <w:r w:rsidR="001565BC" w:rsidRPr="004B456E">
        <w:rPr>
          <w:rFonts w:ascii="Arial" w:hAnsi="Arial" w:cs="Arial"/>
          <w:color w:val="222222"/>
          <w:sz w:val="22"/>
          <w:szCs w:val="22"/>
          <w:shd w:val="clear" w:color="auto" w:fill="FFFFFF"/>
        </w:rPr>
        <w:t>Kh</w:t>
      </w:r>
      <w:r w:rsidR="00565EDC">
        <w:rPr>
          <w:rFonts w:ascii="Arial" w:hAnsi="Arial" w:cs="Arial"/>
          <w:color w:val="222222"/>
          <w:sz w:val="22"/>
          <w:szCs w:val="22"/>
          <w:shd w:val="clear" w:color="auto" w:fill="FFFFFF"/>
        </w:rPr>
        <w:t>ayat</w:t>
      </w:r>
      <w:proofErr w:type="spellEnd"/>
      <w:r w:rsidR="00565EDC">
        <w:rPr>
          <w:rFonts w:ascii="Arial" w:hAnsi="Arial" w:cs="Arial"/>
          <w:color w:val="222222"/>
          <w:sz w:val="22"/>
          <w:szCs w:val="22"/>
          <w:shd w:val="clear" w:color="auto" w:fill="FFFFFF"/>
        </w:rPr>
        <w:t>, A., &amp; Berg, C.J. (2023</w:t>
      </w:r>
      <w:r w:rsidR="001565BC" w:rsidRPr="004B456E">
        <w:rPr>
          <w:rFonts w:ascii="Arial" w:hAnsi="Arial" w:cs="Arial"/>
          <w:color w:val="222222"/>
          <w:sz w:val="22"/>
          <w:szCs w:val="22"/>
          <w:shd w:val="clear" w:color="auto" w:fill="FFFFFF"/>
        </w:rPr>
        <w:t>). The impacts of electronic</w:t>
      </w:r>
      <w:r w:rsidR="00E14A45">
        <w:rPr>
          <w:rFonts w:ascii="Arial" w:hAnsi="Arial" w:cs="Arial"/>
          <w:color w:val="222222"/>
          <w:sz w:val="22"/>
          <w:szCs w:val="22"/>
          <w:shd w:val="clear" w:color="auto" w:fill="FFFFFF"/>
        </w:rPr>
        <w:t xml:space="preserve"> </w:t>
      </w:r>
      <w:r w:rsidR="001565BC" w:rsidRPr="004B456E">
        <w:rPr>
          <w:rFonts w:ascii="Arial" w:hAnsi="Arial" w:cs="Arial"/>
          <w:color w:val="222222"/>
          <w:sz w:val="22"/>
          <w:szCs w:val="22"/>
          <w:shd w:val="clear" w:color="auto" w:fill="FFFFFF"/>
        </w:rPr>
        <w:t>cigarette health warning labels on use intentions and perceptions: a</w:t>
      </w:r>
      <w:r w:rsidR="00E14A45">
        <w:rPr>
          <w:rFonts w:ascii="Arial" w:hAnsi="Arial" w:cs="Arial"/>
          <w:color w:val="222222"/>
          <w:sz w:val="22"/>
          <w:szCs w:val="22"/>
          <w:shd w:val="clear" w:color="auto" w:fill="FFFFFF"/>
        </w:rPr>
        <w:t xml:space="preserve"> </w:t>
      </w:r>
      <w:r w:rsidR="001565BC" w:rsidRPr="004B456E">
        <w:rPr>
          <w:rFonts w:ascii="Arial" w:hAnsi="Arial" w:cs="Arial"/>
          <w:color w:val="222222"/>
          <w:sz w:val="22"/>
          <w:szCs w:val="22"/>
          <w:shd w:val="clear" w:color="auto" w:fill="FFFFFF"/>
        </w:rPr>
        <w:t xml:space="preserve">cross-sectional study of US and Israeli adults who use tobacco. </w:t>
      </w:r>
      <w:r w:rsidR="001565BC" w:rsidRPr="00CF4889">
        <w:rPr>
          <w:rFonts w:ascii="Arial" w:hAnsi="Arial" w:cs="Arial"/>
          <w:i/>
          <w:color w:val="222222"/>
          <w:sz w:val="22"/>
          <w:szCs w:val="22"/>
          <w:shd w:val="clear" w:color="auto" w:fill="FFFFFF"/>
        </w:rPr>
        <w:t>Journal of</w:t>
      </w:r>
      <w:r w:rsidR="00E14A45">
        <w:rPr>
          <w:rFonts w:ascii="Arial" w:hAnsi="Arial" w:cs="Arial"/>
          <w:i/>
          <w:color w:val="222222"/>
          <w:sz w:val="22"/>
          <w:szCs w:val="22"/>
          <w:shd w:val="clear" w:color="auto" w:fill="FFFFFF"/>
        </w:rPr>
        <w:t xml:space="preserve"> </w:t>
      </w:r>
      <w:r w:rsidR="001565BC" w:rsidRPr="00CF4889">
        <w:rPr>
          <w:rFonts w:ascii="Arial" w:hAnsi="Arial" w:cs="Arial"/>
          <w:i/>
          <w:color w:val="222222"/>
          <w:sz w:val="22"/>
          <w:szCs w:val="22"/>
          <w:shd w:val="clear" w:color="auto" w:fill="FFFFFF"/>
        </w:rPr>
        <w:t xml:space="preserve">Public Health </w:t>
      </w:r>
      <w:r w:rsidR="001565BC" w:rsidRPr="00565EDC">
        <w:rPr>
          <w:rFonts w:ascii="Arial" w:hAnsi="Arial" w:cs="Arial"/>
          <w:i/>
          <w:color w:val="222222"/>
          <w:sz w:val="22"/>
          <w:szCs w:val="22"/>
          <w:shd w:val="clear" w:color="auto" w:fill="FFFFFF"/>
        </w:rPr>
        <w:t>Research</w:t>
      </w:r>
      <w:r w:rsidR="001565BC" w:rsidRPr="00565EDC">
        <w:rPr>
          <w:rFonts w:ascii="Arial" w:hAnsi="Arial" w:cs="Arial"/>
          <w:color w:val="222222"/>
          <w:sz w:val="22"/>
          <w:szCs w:val="22"/>
          <w:shd w:val="clear" w:color="auto" w:fill="FFFFFF"/>
        </w:rPr>
        <w:t>.</w:t>
      </w:r>
      <w:r w:rsidR="00565EDC" w:rsidRPr="00565EDC">
        <w:rPr>
          <w:rFonts w:ascii="Arial" w:hAnsi="Arial" w:cs="Arial"/>
          <w:color w:val="222222"/>
          <w:sz w:val="22"/>
          <w:szCs w:val="22"/>
          <w:shd w:val="clear" w:color="auto" w:fill="FFFFFF"/>
        </w:rPr>
        <w:t xml:space="preserve"> 12(4):22799036231214396</w:t>
      </w:r>
    </w:p>
    <w:p w14:paraId="41CCC036" w14:textId="7CD1E5DD" w:rsidR="00362FC7" w:rsidRPr="004B456E" w:rsidRDefault="00362FC7" w:rsidP="00EB7C20">
      <w:pPr>
        <w:widowControl w:val="0"/>
        <w:numPr>
          <w:ilvl w:val="0"/>
          <w:numId w:val="2"/>
        </w:numPr>
        <w:spacing w:line="280" w:lineRule="exact"/>
        <w:rPr>
          <w:rFonts w:ascii="Arial" w:hAnsi="Arial" w:cs="Arial"/>
          <w:sz w:val="22"/>
          <w:szCs w:val="22"/>
        </w:rPr>
      </w:pPr>
      <w:proofErr w:type="spellStart"/>
      <w:r w:rsidRPr="004B456E">
        <w:rPr>
          <w:rFonts w:ascii="Arial" w:hAnsi="Arial" w:cs="Arial"/>
          <w:color w:val="222222"/>
          <w:sz w:val="22"/>
          <w:szCs w:val="22"/>
          <w:shd w:val="clear" w:color="auto" w:fill="FFFFFF"/>
        </w:rPr>
        <w:t>Romm</w:t>
      </w:r>
      <w:proofErr w:type="spellEnd"/>
      <w:r w:rsidRPr="004B456E">
        <w:rPr>
          <w:rFonts w:ascii="Arial" w:hAnsi="Arial" w:cs="Arial"/>
          <w:color w:val="222222"/>
          <w:sz w:val="22"/>
          <w:szCs w:val="22"/>
          <w:shd w:val="clear" w:color="auto" w:fill="FFFFFF"/>
        </w:rPr>
        <w:t>, K. F., Cavazos-</w:t>
      </w:r>
      <w:proofErr w:type="spellStart"/>
      <w:r w:rsidRPr="004B456E">
        <w:rPr>
          <w:rFonts w:ascii="Arial" w:hAnsi="Arial" w:cs="Arial"/>
          <w:color w:val="222222"/>
          <w:sz w:val="22"/>
          <w:szCs w:val="22"/>
          <w:shd w:val="clear" w:color="auto" w:fill="FFFFFF"/>
        </w:rPr>
        <w:t>Rehg</w:t>
      </w:r>
      <w:proofErr w:type="spellEnd"/>
      <w:r w:rsidRPr="004B456E">
        <w:rPr>
          <w:rFonts w:ascii="Arial" w:hAnsi="Arial" w:cs="Arial"/>
          <w:color w:val="222222"/>
          <w:sz w:val="22"/>
          <w:szCs w:val="22"/>
          <w:shd w:val="clear" w:color="auto" w:fill="FFFFFF"/>
        </w:rPr>
        <w:t>, P., *Williams, R., *</w:t>
      </w:r>
      <w:proofErr w:type="spellStart"/>
      <w:r w:rsidRPr="004B456E">
        <w:rPr>
          <w:rFonts w:ascii="Arial" w:hAnsi="Arial" w:cs="Arial"/>
          <w:color w:val="222222"/>
          <w:sz w:val="22"/>
          <w:szCs w:val="22"/>
          <w:shd w:val="clear" w:color="auto" w:fill="FFFFFF"/>
        </w:rPr>
        <w:t>Dopke</w:t>
      </w:r>
      <w:proofErr w:type="spellEnd"/>
      <w:r w:rsidRPr="004B456E">
        <w:rPr>
          <w:rFonts w:ascii="Arial" w:hAnsi="Arial" w:cs="Arial"/>
          <w:color w:val="222222"/>
          <w:sz w:val="22"/>
          <w:szCs w:val="22"/>
          <w:shd w:val="clear" w:color="auto" w:fill="FFFFFF"/>
        </w:rPr>
        <w:t>, C., *Cui, Y., *</w:t>
      </w:r>
      <w:proofErr w:type="spellStart"/>
      <w:r w:rsidRPr="004B456E">
        <w:rPr>
          <w:rFonts w:ascii="Arial" w:hAnsi="Arial" w:cs="Arial"/>
          <w:color w:val="222222"/>
          <w:sz w:val="22"/>
          <w:szCs w:val="22"/>
          <w:shd w:val="clear" w:color="auto" w:fill="FFFFFF"/>
        </w:rPr>
        <w:t>LoParco</w:t>
      </w:r>
      <w:proofErr w:type="spellEnd"/>
      <w:r w:rsidRPr="004B456E">
        <w:rPr>
          <w:rFonts w:ascii="Arial" w:hAnsi="Arial" w:cs="Arial"/>
          <w:color w:val="222222"/>
          <w:sz w:val="22"/>
          <w:szCs w:val="22"/>
          <w:shd w:val="clear" w:color="auto" w:fill="FFFFFF"/>
        </w:rPr>
        <w:t xml:space="preserve">, C. R., </w:t>
      </w:r>
      <w:r w:rsidRPr="004B456E">
        <w:rPr>
          <w:rFonts w:ascii="Arial" w:hAnsi="Arial" w:cs="Arial"/>
          <w:b/>
          <w:color w:val="222222"/>
          <w:sz w:val="22"/>
          <w:szCs w:val="22"/>
          <w:shd w:val="clear" w:color="auto" w:fill="FFFFFF"/>
        </w:rPr>
        <w:t>Wang, Y</w:t>
      </w:r>
      <w:r w:rsidRPr="004B456E">
        <w:rPr>
          <w:rFonts w:ascii="Arial" w:hAnsi="Arial" w:cs="Arial"/>
          <w:color w:val="222222"/>
          <w:sz w:val="22"/>
          <w:szCs w:val="22"/>
          <w:shd w:val="clear" w:color="auto" w:fill="FFFFFF"/>
        </w:rPr>
        <w:t>., *</w:t>
      </w:r>
      <w:proofErr w:type="spellStart"/>
      <w:r w:rsidRPr="004B456E">
        <w:rPr>
          <w:rFonts w:ascii="Arial" w:hAnsi="Arial" w:cs="Arial"/>
          <w:color w:val="222222"/>
          <w:sz w:val="22"/>
          <w:szCs w:val="22"/>
          <w:shd w:val="clear" w:color="auto" w:fill="FFFFFF"/>
        </w:rPr>
        <w:t>Duan</w:t>
      </w:r>
      <w:proofErr w:type="spellEnd"/>
      <w:r w:rsidRPr="004B456E">
        <w:rPr>
          <w:rFonts w:ascii="Arial" w:hAnsi="Arial" w:cs="Arial"/>
          <w:color w:val="222222"/>
          <w:sz w:val="22"/>
          <w:szCs w:val="22"/>
          <w:shd w:val="clear" w:color="auto" w:fill="FFFFFF"/>
        </w:rPr>
        <w:t>, Z., Yang, Y. T., &amp; </w:t>
      </w:r>
      <w:r w:rsidRPr="004B456E">
        <w:rPr>
          <w:rFonts w:ascii="Arial" w:hAnsi="Arial" w:cs="Arial"/>
          <w:bCs/>
          <w:color w:val="222222"/>
          <w:sz w:val="22"/>
          <w:szCs w:val="22"/>
          <w:shd w:val="clear" w:color="auto" w:fill="FFFFFF"/>
        </w:rPr>
        <w:t>Berg, C. J.</w:t>
      </w:r>
      <w:r w:rsidR="00565EDC">
        <w:rPr>
          <w:rFonts w:ascii="Arial" w:hAnsi="Arial" w:cs="Arial"/>
          <w:color w:val="222222"/>
          <w:sz w:val="22"/>
          <w:szCs w:val="22"/>
          <w:shd w:val="clear" w:color="auto" w:fill="FFFFFF"/>
        </w:rPr>
        <w:t>  (2024</w:t>
      </w:r>
      <w:r w:rsidRPr="004B456E">
        <w:rPr>
          <w:rFonts w:ascii="Arial" w:hAnsi="Arial" w:cs="Arial"/>
          <w:color w:val="222222"/>
          <w:sz w:val="22"/>
          <w:szCs w:val="22"/>
          <w:shd w:val="clear" w:color="auto" w:fill="FFFFFF"/>
        </w:rPr>
        <w:t>). Cannabis retailer communication about cannabis products, health benefits and risks: A mystery shopper study of retailers in 5 US cities. </w:t>
      </w:r>
      <w:r w:rsidRPr="004B456E">
        <w:rPr>
          <w:rFonts w:ascii="Arial" w:hAnsi="Arial" w:cs="Arial"/>
          <w:i/>
          <w:iCs/>
          <w:color w:val="222222"/>
          <w:sz w:val="22"/>
          <w:szCs w:val="22"/>
          <w:shd w:val="clear" w:color="auto" w:fill="FFFFFF"/>
        </w:rPr>
        <w:t>Journal of Studies on Alcohol and Drugs</w:t>
      </w:r>
      <w:r w:rsidRPr="004B456E">
        <w:rPr>
          <w:rFonts w:ascii="Arial" w:hAnsi="Arial" w:cs="Arial"/>
          <w:color w:val="222222"/>
          <w:sz w:val="22"/>
          <w:szCs w:val="22"/>
          <w:shd w:val="clear" w:color="auto" w:fill="FFFFFF"/>
        </w:rPr>
        <w:t>.</w:t>
      </w:r>
      <w:r w:rsidR="00565EDC">
        <w:rPr>
          <w:rFonts w:ascii="Arial" w:hAnsi="Arial" w:cs="Arial"/>
          <w:color w:val="222222"/>
          <w:sz w:val="22"/>
          <w:szCs w:val="22"/>
          <w:shd w:val="clear" w:color="auto" w:fill="FFFFFF"/>
        </w:rPr>
        <w:t xml:space="preserve"> 85(1): 100-108.</w:t>
      </w:r>
    </w:p>
    <w:p w14:paraId="583E290C" w14:textId="1E8C58AA" w:rsidR="00D118A1" w:rsidRPr="004B456E" w:rsidRDefault="00AA30FB" w:rsidP="00EB7C20">
      <w:pPr>
        <w:widowControl w:val="0"/>
        <w:numPr>
          <w:ilvl w:val="0"/>
          <w:numId w:val="2"/>
        </w:numPr>
        <w:spacing w:line="280" w:lineRule="exact"/>
        <w:rPr>
          <w:rFonts w:ascii="Arial" w:hAnsi="Arial" w:cs="Arial"/>
          <w:sz w:val="22"/>
          <w:szCs w:val="22"/>
        </w:rPr>
      </w:pPr>
      <w:r>
        <w:rPr>
          <w:rFonts w:ascii="Arial" w:hAnsi="Arial" w:cs="Arial"/>
          <w:color w:val="222222"/>
          <w:sz w:val="22"/>
          <w:szCs w:val="22"/>
          <w:shd w:val="clear" w:color="auto" w:fill="FFFFFF"/>
        </w:rPr>
        <w:t>*</w:t>
      </w:r>
      <w:proofErr w:type="spellStart"/>
      <w:r w:rsidR="00D118A1" w:rsidRPr="004B456E">
        <w:rPr>
          <w:rFonts w:ascii="Arial" w:hAnsi="Arial" w:cs="Arial"/>
          <w:color w:val="222222"/>
          <w:sz w:val="22"/>
          <w:szCs w:val="22"/>
          <w:shd w:val="clear" w:color="auto" w:fill="FFFFFF"/>
        </w:rPr>
        <w:t>Duan</w:t>
      </w:r>
      <w:proofErr w:type="spellEnd"/>
      <w:r w:rsidR="00D118A1" w:rsidRPr="004B456E">
        <w:rPr>
          <w:rFonts w:ascii="Arial" w:hAnsi="Arial" w:cs="Arial"/>
          <w:color w:val="222222"/>
          <w:sz w:val="22"/>
          <w:szCs w:val="22"/>
          <w:shd w:val="clear" w:color="auto" w:fill="FFFFFF"/>
        </w:rPr>
        <w:t xml:space="preserve">, Z., </w:t>
      </w:r>
      <w:proofErr w:type="spellStart"/>
      <w:r w:rsidR="00D118A1" w:rsidRPr="004B456E">
        <w:rPr>
          <w:rFonts w:ascii="Arial" w:hAnsi="Arial" w:cs="Arial"/>
          <w:color w:val="222222"/>
          <w:sz w:val="22"/>
          <w:szCs w:val="22"/>
          <w:shd w:val="clear" w:color="auto" w:fill="FFFFFF"/>
        </w:rPr>
        <w:t>Abroms</w:t>
      </w:r>
      <w:proofErr w:type="spellEnd"/>
      <w:r w:rsidR="00D118A1" w:rsidRPr="004B456E">
        <w:rPr>
          <w:rFonts w:ascii="Arial" w:hAnsi="Arial" w:cs="Arial"/>
          <w:color w:val="222222"/>
          <w:sz w:val="22"/>
          <w:szCs w:val="22"/>
          <w:shd w:val="clear" w:color="auto" w:fill="FFFFFF"/>
        </w:rPr>
        <w:t xml:space="preserve">, L.C., Cui, Y., </w:t>
      </w:r>
      <w:r w:rsidR="00D118A1" w:rsidRPr="004B456E">
        <w:rPr>
          <w:rFonts w:ascii="Arial" w:hAnsi="Arial" w:cs="Arial"/>
          <w:b/>
          <w:color w:val="222222"/>
          <w:sz w:val="22"/>
          <w:szCs w:val="22"/>
          <w:shd w:val="clear" w:color="auto" w:fill="FFFFFF"/>
        </w:rPr>
        <w:t>Wang, Y</w:t>
      </w:r>
      <w:r w:rsidR="00D118A1" w:rsidRPr="004B456E">
        <w:rPr>
          <w:rFonts w:ascii="Arial" w:hAnsi="Arial" w:cs="Arial"/>
          <w:color w:val="222222"/>
          <w:sz w:val="22"/>
          <w:szCs w:val="22"/>
          <w:shd w:val="clear" w:color="auto" w:fill="FFFFFF"/>
        </w:rPr>
        <w:t xml:space="preserve">., </w:t>
      </w:r>
      <w:proofErr w:type="spellStart"/>
      <w:r w:rsidR="00D118A1" w:rsidRPr="004B456E">
        <w:rPr>
          <w:rFonts w:ascii="Arial" w:hAnsi="Arial" w:cs="Arial"/>
          <w:color w:val="222222"/>
          <w:sz w:val="22"/>
          <w:szCs w:val="22"/>
          <w:shd w:val="clear" w:color="auto" w:fill="FFFFFF"/>
        </w:rPr>
        <w:t>LoParco</w:t>
      </w:r>
      <w:proofErr w:type="spellEnd"/>
      <w:r w:rsidR="00D118A1" w:rsidRPr="004B456E">
        <w:rPr>
          <w:rFonts w:ascii="Arial" w:hAnsi="Arial" w:cs="Arial"/>
          <w:color w:val="222222"/>
          <w:sz w:val="22"/>
          <w:szCs w:val="22"/>
          <w:shd w:val="clear" w:color="auto" w:fill="FFFFFF"/>
        </w:rPr>
        <w:t>, C.R., Levine, H.,</w:t>
      </w:r>
      <w:r w:rsidR="00E14A45">
        <w:rPr>
          <w:rFonts w:ascii="Arial" w:hAnsi="Arial" w:cs="Arial"/>
          <w:color w:val="222222"/>
          <w:sz w:val="22"/>
          <w:szCs w:val="22"/>
          <w:shd w:val="clear" w:color="auto" w:fill="FFFFFF"/>
        </w:rPr>
        <w:t xml:space="preserve"> </w:t>
      </w:r>
      <w:r w:rsidR="00D118A1" w:rsidRPr="004B456E">
        <w:rPr>
          <w:rFonts w:ascii="Arial" w:hAnsi="Arial" w:cs="Arial"/>
          <w:color w:val="222222"/>
          <w:sz w:val="22"/>
          <w:szCs w:val="22"/>
          <w:shd w:val="clear" w:color="auto" w:fill="FFFFFF"/>
        </w:rPr>
        <w:t>Bar-</w:t>
      </w:r>
      <w:proofErr w:type="spellStart"/>
      <w:r w:rsidR="00D118A1" w:rsidRPr="004B456E">
        <w:rPr>
          <w:rFonts w:ascii="Arial" w:hAnsi="Arial" w:cs="Arial"/>
          <w:color w:val="222222"/>
          <w:sz w:val="22"/>
          <w:szCs w:val="22"/>
          <w:shd w:val="clear" w:color="auto" w:fill="FFFFFF"/>
        </w:rPr>
        <w:t>Zeev</w:t>
      </w:r>
      <w:proofErr w:type="spellEnd"/>
      <w:r w:rsidR="00D118A1" w:rsidRPr="004B456E">
        <w:rPr>
          <w:rFonts w:ascii="Arial" w:hAnsi="Arial" w:cs="Arial"/>
          <w:color w:val="222222"/>
          <w:sz w:val="22"/>
          <w:szCs w:val="22"/>
          <w:shd w:val="clear" w:color="auto" w:fill="FFFFFF"/>
        </w:rPr>
        <w:t>, Y., Khayat, A., &amp; Berg, C.J. (In press). Exposure to e-cigarette</w:t>
      </w:r>
      <w:r w:rsidR="00E14A45">
        <w:rPr>
          <w:rFonts w:ascii="Arial" w:hAnsi="Arial" w:cs="Arial"/>
          <w:color w:val="222222"/>
          <w:sz w:val="22"/>
          <w:szCs w:val="22"/>
          <w:shd w:val="clear" w:color="auto" w:fill="FFFFFF"/>
        </w:rPr>
        <w:t xml:space="preserve"> </w:t>
      </w:r>
      <w:r w:rsidR="00D118A1" w:rsidRPr="004B456E">
        <w:rPr>
          <w:rFonts w:ascii="Arial" w:hAnsi="Arial" w:cs="Arial"/>
          <w:color w:val="222222"/>
          <w:sz w:val="22"/>
          <w:szCs w:val="22"/>
          <w:shd w:val="clear" w:color="auto" w:fill="FFFFFF"/>
        </w:rPr>
        <w:t>advertisements and non-advertising content in relation to use behaviors and</w:t>
      </w:r>
      <w:r w:rsidR="00E14A45">
        <w:rPr>
          <w:rFonts w:ascii="Arial" w:hAnsi="Arial" w:cs="Arial"/>
          <w:color w:val="222222"/>
          <w:sz w:val="22"/>
          <w:szCs w:val="22"/>
          <w:shd w:val="clear" w:color="auto" w:fill="FFFFFF"/>
        </w:rPr>
        <w:t xml:space="preserve"> </w:t>
      </w:r>
      <w:r w:rsidR="00D118A1" w:rsidRPr="004B456E">
        <w:rPr>
          <w:rFonts w:ascii="Arial" w:hAnsi="Arial" w:cs="Arial"/>
          <w:color w:val="222222"/>
          <w:sz w:val="22"/>
          <w:szCs w:val="22"/>
          <w:shd w:val="clear" w:color="auto" w:fill="FFFFFF"/>
        </w:rPr>
        <w:t xml:space="preserve">perceptions among US and Israeli adults. </w:t>
      </w:r>
      <w:r w:rsidR="00D118A1" w:rsidRPr="004B456E">
        <w:rPr>
          <w:rFonts w:ascii="Arial" w:hAnsi="Arial" w:cs="Arial"/>
          <w:i/>
          <w:color w:val="222222"/>
          <w:sz w:val="22"/>
          <w:szCs w:val="22"/>
          <w:shd w:val="clear" w:color="auto" w:fill="FFFFFF"/>
        </w:rPr>
        <w:t>Tobacco Prevention and Cessation</w:t>
      </w:r>
      <w:r w:rsidR="00D118A1" w:rsidRPr="004B456E">
        <w:rPr>
          <w:rFonts w:ascii="Arial" w:hAnsi="Arial" w:cs="Arial"/>
          <w:color w:val="222222"/>
          <w:sz w:val="22"/>
          <w:szCs w:val="22"/>
          <w:shd w:val="clear" w:color="auto" w:fill="FFFFFF"/>
        </w:rPr>
        <w:t>.</w:t>
      </w:r>
    </w:p>
    <w:p w14:paraId="60F103CF" w14:textId="107093EF" w:rsidR="00007D77" w:rsidRDefault="00EF6D15" w:rsidP="00007D77">
      <w:pPr>
        <w:widowControl w:val="0"/>
        <w:numPr>
          <w:ilvl w:val="0"/>
          <w:numId w:val="2"/>
        </w:numPr>
        <w:spacing w:line="280" w:lineRule="exact"/>
        <w:rPr>
          <w:rFonts w:ascii="Arial" w:hAnsi="Arial" w:cs="Arial"/>
          <w:sz w:val="22"/>
          <w:szCs w:val="22"/>
        </w:rPr>
      </w:pPr>
      <w:r w:rsidRPr="00007D77">
        <w:rPr>
          <w:rFonts w:ascii="Arial" w:hAnsi="Arial" w:cs="Arial"/>
          <w:b/>
          <w:sz w:val="22"/>
          <w:szCs w:val="22"/>
        </w:rPr>
        <w:t>Wang, Y</w:t>
      </w:r>
      <w:r w:rsidRPr="00007D77">
        <w:rPr>
          <w:rFonts w:ascii="Arial" w:hAnsi="Arial" w:cs="Arial"/>
          <w:sz w:val="22"/>
          <w:szCs w:val="22"/>
        </w:rPr>
        <w:t>., *</w:t>
      </w:r>
      <w:proofErr w:type="spellStart"/>
      <w:r w:rsidRPr="00007D77">
        <w:rPr>
          <w:rFonts w:ascii="Arial" w:hAnsi="Arial" w:cs="Arial"/>
          <w:sz w:val="22"/>
          <w:szCs w:val="22"/>
        </w:rPr>
        <w:t>LoParco</w:t>
      </w:r>
      <w:proofErr w:type="spellEnd"/>
      <w:r w:rsidRPr="00007D77">
        <w:rPr>
          <w:rFonts w:ascii="Arial" w:hAnsi="Arial" w:cs="Arial"/>
          <w:sz w:val="22"/>
          <w:szCs w:val="22"/>
        </w:rPr>
        <w:t>, C.R., *Cui, Y., *</w:t>
      </w:r>
      <w:proofErr w:type="spellStart"/>
      <w:r w:rsidRPr="00007D77">
        <w:rPr>
          <w:rFonts w:ascii="Arial" w:hAnsi="Arial" w:cs="Arial"/>
          <w:sz w:val="22"/>
          <w:szCs w:val="22"/>
        </w:rPr>
        <w:t>Duan</w:t>
      </w:r>
      <w:proofErr w:type="spellEnd"/>
      <w:r w:rsidRPr="00007D77">
        <w:rPr>
          <w:rFonts w:ascii="Arial" w:hAnsi="Arial" w:cs="Arial"/>
          <w:sz w:val="22"/>
          <w:szCs w:val="22"/>
        </w:rPr>
        <w:t>, Z., Levine, H., Bar-</w:t>
      </w:r>
      <w:proofErr w:type="spellStart"/>
      <w:r w:rsidRPr="00007D77">
        <w:rPr>
          <w:rFonts w:ascii="Arial" w:hAnsi="Arial" w:cs="Arial"/>
          <w:sz w:val="22"/>
          <w:szCs w:val="22"/>
        </w:rPr>
        <w:t>Zeev</w:t>
      </w:r>
      <w:proofErr w:type="spellEnd"/>
      <w:r w:rsidRPr="00007D77">
        <w:rPr>
          <w:rFonts w:ascii="Arial" w:hAnsi="Arial" w:cs="Arial"/>
          <w:sz w:val="22"/>
          <w:szCs w:val="22"/>
        </w:rPr>
        <w:t xml:space="preserve">, Y., </w:t>
      </w:r>
      <w:proofErr w:type="spellStart"/>
      <w:r w:rsidRPr="00007D77">
        <w:rPr>
          <w:rFonts w:ascii="Arial" w:hAnsi="Arial" w:cs="Arial"/>
          <w:sz w:val="22"/>
          <w:szCs w:val="22"/>
        </w:rPr>
        <w:t>Abroms</w:t>
      </w:r>
      <w:proofErr w:type="spellEnd"/>
      <w:r w:rsidRPr="00007D77">
        <w:rPr>
          <w:rFonts w:ascii="Arial" w:hAnsi="Arial" w:cs="Arial"/>
          <w:sz w:val="22"/>
          <w:szCs w:val="22"/>
        </w:rPr>
        <w:t>, L.C., *</w:t>
      </w:r>
      <w:proofErr w:type="spellStart"/>
      <w:r w:rsidRPr="00007D77">
        <w:rPr>
          <w:rFonts w:ascii="Arial" w:hAnsi="Arial" w:cs="Arial"/>
          <w:sz w:val="22"/>
          <w:szCs w:val="22"/>
        </w:rPr>
        <w:t>Kh</w:t>
      </w:r>
      <w:r w:rsidR="00007D77">
        <w:rPr>
          <w:rFonts w:ascii="Arial" w:hAnsi="Arial" w:cs="Arial"/>
          <w:sz w:val="22"/>
          <w:szCs w:val="22"/>
        </w:rPr>
        <w:t>ayat</w:t>
      </w:r>
      <w:proofErr w:type="spellEnd"/>
      <w:r w:rsidR="00007D77">
        <w:rPr>
          <w:rFonts w:ascii="Arial" w:hAnsi="Arial" w:cs="Arial"/>
          <w:sz w:val="22"/>
          <w:szCs w:val="22"/>
        </w:rPr>
        <w:t>, A., &amp; Berg, C.J. (2023</w:t>
      </w:r>
      <w:r w:rsidR="00253A04">
        <w:rPr>
          <w:rFonts w:ascii="Arial" w:hAnsi="Arial" w:cs="Arial"/>
          <w:sz w:val="22"/>
          <w:szCs w:val="22"/>
        </w:rPr>
        <w:t>a</w:t>
      </w:r>
      <w:r w:rsidRPr="00007D77">
        <w:rPr>
          <w:rFonts w:ascii="Arial" w:hAnsi="Arial" w:cs="Arial"/>
          <w:sz w:val="22"/>
          <w:szCs w:val="22"/>
        </w:rPr>
        <w:t>). Profiles of tobacco product use and related consumer characteristics in the US and Israel: A multiple-group latent class analysis. </w:t>
      </w:r>
      <w:r w:rsidRPr="00007D77">
        <w:rPr>
          <w:rFonts w:ascii="Arial" w:hAnsi="Arial" w:cs="Arial"/>
          <w:i/>
          <w:sz w:val="22"/>
          <w:szCs w:val="22"/>
        </w:rPr>
        <w:t>Global Public Health</w:t>
      </w:r>
      <w:r w:rsidRPr="00007D77">
        <w:rPr>
          <w:rFonts w:ascii="Arial" w:hAnsi="Arial" w:cs="Arial"/>
          <w:sz w:val="22"/>
          <w:szCs w:val="22"/>
        </w:rPr>
        <w:t>.</w:t>
      </w:r>
      <w:r w:rsidR="00EF52D0" w:rsidRPr="00007D77">
        <w:rPr>
          <w:rFonts w:cs="Arial"/>
          <w:sz w:val="22"/>
          <w:szCs w:val="22"/>
        </w:rPr>
        <w:t xml:space="preserve"> </w:t>
      </w:r>
      <w:r w:rsidR="00007D77" w:rsidRPr="00007D77">
        <w:rPr>
          <w:rFonts w:ascii="Arial" w:hAnsi="Arial" w:cs="Arial"/>
          <w:sz w:val="22"/>
          <w:szCs w:val="22"/>
        </w:rPr>
        <w:t xml:space="preserve">18(1):2267652. </w:t>
      </w:r>
      <w:proofErr w:type="spellStart"/>
      <w:r w:rsidR="00007D77" w:rsidRPr="00007D77">
        <w:rPr>
          <w:rFonts w:ascii="Arial" w:hAnsi="Arial" w:cs="Arial"/>
          <w:sz w:val="22"/>
          <w:szCs w:val="22"/>
        </w:rPr>
        <w:t>doi</w:t>
      </w:r>
      <w:proofErr w:type="spellEnd"/>
      <w:r w:rsidR="00007D77" w:rsidRPr="00007D77">
        <w:rPr>
          <w:rFonts w:ascii="Arial" w:hAnsi="Arial" w:cs="Arial"/>
          <w:sz w:val="22"/>
          <w:szCs w:val="22"/>
        </w:rPr>
        <w:t>: 10.1080/17441692.2023.2267652</w:t>
      </w:r>
    </w:p>
    <w:p w14:paraId="7A8E86CC" w14:textId="63EEF319" w:rsidR="00EB7C20" w:rsidRPr="00007D77" w:rsidRDefault="00EB7C20" w:rsidP="00007D77">
      <w:pPr>
        <w:widowControl w:val="0"/>
        <w:numPr>
          <w:ilvl w:val="0"/>
          <w:numId w:val="2"/>
        </w:numPr>
        <w:spacing w:line="280" w:lineRule="exact"/>
        <w:rPr>
          <w:rFonts w:ascii="Arial" w:hAnsi="Arial" w:cs="Arial"/>
          <w:sz w:val="22"/>
          <w:szCs w:val="22"/>
        </w:rPr>
      </w:pPr>
      <w:r w:rsidRPr="00007D77">
        <w:rPr>
          <w:rFonts w:ascii="Arial" w:hAnsi="Arial" w:cs="Arial"/>
          <w:sz w:val="22"/>
          <w:szCs w:val="22"/>
        </w:rPr>
        <w:t xml:space="preserve">*Maclin, B.J., </w:t>
      </w:r>
      <w:r w:rsidRPr="00007D77">
        <w:rPr>
          <w:rFonts w:ascii="Arial" w:hAnsi="Arial" w:cs="Arial"/>
          <w:b/>
          <w:sz w:val="22"/>
          <w:szCs w:val="22"/>
        </w:rPr>
        <w:t>Wang, Y</w:t>
      </w:r>
      <w:r w:rsidR="00845B14" w:rsidRPr="00007D77">
        <w:rPr>
          <w:rFonts w:ascii="Arial" w:hAnsi="Arial" w:cs="Arial"/>
          <w:sz w:val="22"/>
          <w:szCs w:val="22"/>
        </w:rPr>
        <w:t xml:space="preserve">., </w:t>
      </w:r>
      <w:r w:rsidRPr="00007D77">
        <w:rPr>
          <w:rFonts w:ascii="Arial" w:hAnsi="Arial" w:cs="Arial"/>
          <w:sz w:val="22"/>
          <w:szCs w:val="22"/>
        </w:rPr>
        <w:t xml:space="preserve">Rodriguez-Diaz, C., </w:t>
      </w:r>
      <w:proofErr w:type="spellStart"/>
      <w:r w:rsidRPr="00007D77">
        <w:rPr>
          <w:rFonts w:ascii="Arial" w:hAnsi="Arial" w:cs="Arial"/>
          <w:sz w:val="22"/>
          <w:szCs w:val="22"/>
        </w:rPr>
        <w:t>Donastorg</w:t>
      </w:r>
      <w:proofErr w:type="spellEnd"/>
      <w:r w:rsidRPr="00007D77">
        <w:rPr>
          <w:rFonts w:ascii="Arial" w:hAnsi="Arial" w:cs="Arial"/>
          <w:sz w:val="22"/>
          <w:szCs w:val="22"/>
        </w:rPr>
        <w:t xml:space="preserve">, Y., Perez, M., Gomez, H., </w:t>
      </w:r>
      <w:r w:rsidRPr="00007D77">
        <w:rPr>
          <w:rFonts w:ascii="Arial" w:hAnsi="Arial" w:cs="Arial"/>
          <w:sz w:val="22"/>
          <w:szCs w:val="22"/>
        </w:rPr>
        <w:lastRenderedPageBreak/>
        <w:t>Barrington, C., Kerrigan, D. (</w:t>
      </w:r>
      <w:r w:rsidR="00997455" w:rsidRPr="00007D77">
        <w:rPr>
          <w:rFonts w:ascii="Arial" w:hAnsi="Arial" w:cs="Arial"/>
          <w:sz w:val="22"/>
          <w:szCs w:val="22"/>
        </w:rPr>
        <w:t>2023</w:t>
      </w:r>
      <w:r w:rsidR="00DA78F1" w:rsidRPr="00007D77">
        <w:rPr>
          <w:rFonts w:ascii="Arial" w:hAnsi="Arial" w:cs="Arial"/>
          <w:sz w:val="22"/>
          <w:szCs w:val="22"/>
        </w:rPr>
        <w:t>a</w:t>
      </w:r>
      <w:r w:rsidRPr="00007D77">
        <w:rPr>
          <w:rFonts w:ascii="Arial" w:hAnsi="Arial" w:cs="Arial"/>
          <w:sz w:val="22"/>
          <w:szCs w:val="22"/>
        </w:rPr>
        <w:t xml:space="preserve">). Comparing typologies of violence exposure and associations with </w:t>
      </w:r>
      <w:proofErr w:type="spellStart"/>
      <w:r w:rsidRPr="00007D77">
        <w:rPr>
          <w:rFonts w:ascii="Arial" w:hAnsi="Arial" w:cs="Arial"/>
          <w:sz w:val="22"/>
          <w:szCs w:val="22"/>
        </w:rPr>
        <w:t>syndemic</w:t>
      </w:r>
      <w:proofErr w:type="spellEnd"/>
      <w:r w:rsidRPr="00007D77">
        <w:rPr>
          <w:rFonts w:ascii="Arial" w:hAnsi="Arial" w:cs="Arial"/>
          <w:sz w:val="22"/>
          <w:szCs w:val="22"/>
        </w:rPr>
        <w:t xml:space="preserve"> health outcomes among cisgender and transgender female sex workers living with HIV in the Dominican Republic, PLOS One. 11</w:t>
      </w:r>
      <w:proofErr w:type="gramStart"/>
      <w:r w:rsidRPr="00007D77">
        <w:rPr>
          <w:rFonts w:ascii="Arial" w:hAnsi="Arial" w:cs="Arial"/>
          <w:sz w:val="22"/>
          <w:szCs w:val="22"/>
        </w:rPr>
        <w:t>;18</w:t>
      </w:r>
      <w:proofErr w:type="gramEnd"/>
      <w:r w:rsidRPr="00007D77">
        <w:rPr>
          <w:rFonts w:ascii="Arial" w:hAnsi="Arial" w:cs="Arial"/>
          <w:sz w:val="22"/>
          <w:szCs w:val="22"/>
        </w:rPr>
        <w:t>(9):e0291314.</w:t>
      </w:r>
    </w:p>
    <w:p w14:paraId="7C0567CF" w14:textId="1964F1BB" w:rsidR="00FB231D" w:rsidRPr="004B456E" w:rsidRDefault="00FB231D" w:rsidP="00FB231D">
      <w:pPr>
        <w:pStyle w:val="ListParagraph"/>
        <w:numPr>
          <w:ilvl w:val="0"/>
          <w:numId w:val="2"/>
        </w:numPr>
        <w:shd w:val="clear" w:color="auto" w:fill="FFFFFF"/>
        <w:textAlignment w:val="top"/>
        <w:rPr>
          <w:rFonts w:ascii="Arial" w:hAnsi="Arial" w:cs="Arial"/>
          <w:i/>
          <w:color w:val="222222"/>
          <w:sz w:val="22"/>
          <w:szCs w:val="22"/>
          <w:shd w:val="clear" w:color="auto" w:fill="FFFFFF"/>
        </w:rPr>
      </w:pPr>
      <w:r w:rsidRPr="004B456E">
        <w:rPr>
          <w:rFonts w:ascii="Arial" w:hAnsi="Arial" w:cs="Arial"/>
          <w:color w:val="222222"/>
          <w:sz w:val="22"/>
          <w:szCs w:val="22"/>
          <w:shd w:val="clear" w:color="auto" w:fill="FFFFFF"/>
        </w:rPr>
        <w:t>*Maclin</w:t>
      </w:r>
      <w:r w:rsidRPr="004B456E">
        <w:rPr>
          <w:rFonts w:ascii="Arial" w:hAnsi="Arial" w:cs="Arial"/>
          <w:sz w:val="22"/>
          <w:szCs w:val="22"/>
        </w:rPr>
        <w:t>, B.</w:t>
      </w:r>
      <w:r w:rsidRPr="004B456E">
        <w:rPr>
          <w:rFonts w:ascii="Arial" w:hAnsi="Arial" w:cs="Arial"/>
          <w:color w:val="222222"/>
          <w:sz w:val="22"/>
          <w:szCs w:val="22"/>
          <w:shd w:val="clear" w:color="auto" w:fill="FFFFFF"/>
        </w:rPr>
        <w:t xml:space="preserve">J., </w:t>
      </w:r>
      <w:r w:rsidRPr="004B456E">
        <w:rPr>
          <w:rFonts w:ascii="Arial" w:hAnsi="Arial" w:cs="Arial"/>
          <w:b/>
          <w:color w:val="222222"/>
          <w:sz w:val="22"/>
          <w:szCs w:val="22"/>
          <w:shd w:val="clear" w:color="auto" w:fill="FFFFFF"/>
        </w:rPr>
        <w:t>Wang, Y.,</w:t>
      </w:r>
      <w:r w:rsidRPr="004B456E">
        <w:rPr>
          <w:rFonts w:ascii="Arial" w:hAnsi="Arial" w:cs="Arial"/>
          <w:color w:val="222222"/>
          <w:sz w:val="22"/>
          <w:szCs w:val="22"/>
          <w:shd w:val="clear" w:color="auto" w:fill="FFFFFF"/>
        </w:rPr>
        <w:t xml:space="preserve"> Rodriguez-Diaz, C., </w:t>
      </w:r>
      <w:proofErr w:type="spellStart"/>
      <w:r w:rsidRPr="004B456E">
        <w:rPr>
          <w:rFonts w:ascii="Arial" w:hAnsi="Arial" w:cs="Arial"/>
          <w:color w:val="222222"/>
          <w:sz w:val="22"/>
          <w:szCs w:val="22"/>
          <w:shd w:val="clear" w:color="auto" w:fill="FFFFFF"/>
        </w:rPr>
        <w:t>Donastorg</w:t>
      </w:r>
      <w:proofErr w:type="spellEnd"/>
      <w:r w:rsidRPr="004B456E">
        <w:rPr>
          <w:rFonts w:ascii="Arial" w:hAnsi="Arial" w:cs="Arial"/>
          <w:color w:val="222222"/>
          <w:sz w:val="22"/>
          <w:szCs w:val="22"/>
          <w:shd w:val="clear" w:color="auto" w:fill="FFFFFF"/>
        </w:rPr>
        <w:t>, Y., Perez, M.</w:t>
      </w:r>
      <w:r w:rsidR="00007937" w:rsidRPr="004B456E">
        <w:rPr>
          <w:rFonts w:ascii="Arial" w:hAnsi="Arial" w:cs="Arial"/>
          <w:color w:val="222222"/>
          <w:sz w:val="22"/>
          <w:szCs w:val="22"/>
          <w:shd w:val="clear" w:color="auto" w:fill="FFFFFF"/>
        </w:rPr>
        <w:t>, Gomez</w:t>
      </w:r>
      <w:r w:rsidRPr="004B456E">
        <w:rPr>
          <w:rFonts w:ascii="Arial" w:hAnsi="Arial" w:cs="Arial"/>
          <w:color w:val="222222"/>
          <w:sz w:val="22"/>
          <w:szCs w:val="22"/>
          <w:shd w:val="clear" w:color="auto" w:fill="FFFFFF"/>
        </w:rPr>
        <w:t>, H, Barring</w:t>
      </w:r>
      <w:r w:rsidR="00321B46" w:rsidRPr="004B456E">
        <w:rPr>
          <w:rFonts w:ascii="Arial" w:hAnsi="Arial" w:cs="Arial"/>
          <w:color w:val="222222"/>
          <w:sz w:val="22"/>
          <w:szCs w:val="22"/>
          <w:shd w:val="clear" w:color="auto" w:fill="FFFFFF"/>
        </w:rPr>
        <w:t>ton, C., Kerrigan, D</w:t>
      </w:r>
      <w:r w:rsidRPr="004B456E">
        <w:rPr>
          <w:rFonts w:ascii="Arial" w:hAnsi="Arial" w:cs="Arial"/>
          <w:color w:val="222222"/>
          <w:sz w:val="22"/>
          <w:szCs w:val="22"/>
          <w:shd w:val="clear" w:color="auto" w:fill="FFFFFF"/>
        </w:rPr>
        <w:t xml:space="preserve">. </w:t>
      </w:r>
      <w:r w:rsidR="00997455" w:rsidRPr="004B456E">
        <w:rPr>
          <w:rFonts w:ascii="Arial" w:hAnsi="Arial" w:cs="Arial"/>
          <w:color w:val="222222"/>
          <w:sz w:val="22"/>
          <w:szCs w:val="22"/>
          <w:shd w:val="clear" w:color="auto" w:fill="FFFFFF"/>
        </w:rPr>
        <w:t>(2023</w:t>
      </w:r>
      <w:r w:rsidR="00DA78F1" w:rsidRPr="004B456E">
        <w:rPr>
          <w:rFonts w:ascii="Arial" w:hAnsi="Arial" w:cs="Arial"/>
          <w:color w:val="222222"/>
          <w:sz w:val="22"/>
          <w:szCs w:val="22"/>
          <w:shd w:val="clear" w:color="auto" w:fill="FFFFFF"/>
        </w:rPr>
        <w:t>b</w:t>
      </w:r>
      <w:r w:rsidR="00997455" w:rsidRPr="004B456E">
        <w:rPr>
          <w:rFonts w:ascii="Arial" w:hAnsi="Arial" w:cs="Arial"/>
          <w:color w:val="222222"/>
          <w:sz w:val="22"/>
          <w:szCs w:val="22"/>
          <w:shd w:val="clear" w:color="auto" w:fill="FFFFFF"/>
        </w:rPr>
        <w:t xml:space="preserve">). </w:t>
      </w:r>
      <w:r w:rsidRPr="004B456E">
        <w:rPr>
          <w:rFonts w:ascii="Arial" w:hAnsi="Arial" w:cs="Arial"/>
          <w:color w:val="222222"/>
          <w:sz w:val="22"/>
          <w:szCs w:val="22"/>
          <w:shd w:val="clear" w:color="auto" w:fill="FFFFFF"/>
        </w:rPr>
        <w:t xml:space="preserve">Beyond a deficit-based approach: Characterizing typologies of assets for cisgender and transgender female sex workers and their relationship with </w:t>
      </w:r>
      <w:proofErr w:type="spellStart"/>
      <w:r w:rsidRPr="004B456E">
        <w:rPr>
          <w:rFonts w:ascii="Arial" w:hAnsi="Arial" w:cs="Arial"/>
          <w:color w:val="222222"/>
          <w:sz w:val="22"/>
          <w:szCs w:val="22"/>
          <w:shd w:val="clear" w:color="auto" w:fill="FFFFFF"/>
        </w:rPr>
        <w:t>syndemic</w:t>
      </w:r>
      <w:proofErr w:type="spellEnd"/>
      <w:r w:rsidRPr="004B456E">
        <w:rPr>
          <w:rFonts w:ascii="Arial" w:hAnsi="Arial" w:cs="Arial"/>
          <w:color w:val="222222"/>
          <w:sz w:val="22"/>
          <w:szCs w:val="22"/>
          <w:shd w:val="clear" w:color="auto" w:fill="FFFFFF"/>
        </w:rPr>
        <w:t xml:space="preserve"> health outcomes. </w:t>
      </w:r>
      <w:r w:rsidR="00321B46" w:rsidRPr="004B456E">
        <w:rPr>
          <w:rFonts w:ascii="Arial" w:hAnsi="Arial" w:cs="Arial"/>
          <w:i/>
          <w:color w:val="222222"/>
          <w:sz w:val="22"/>
          <w:szCs w:val="22"/>
          <w:shd w:val="clear" w:color="auto" w:fill="FFFFFF"/>
        </w:rPr>
        <w:t>PLOS Global Public Health</w:t>
      </w:r>
      <w:r w:rsidR="00321B46" w:rsidRPr="004B456E">
        <w:rPr>
          <w:rFonts w:ascii="Arial" w:hAnsi="Arial" w:cs="Arial"/>
          <w:color w:val="222222"/>
          <w:sz w:val="22"/>
          <w:szCs w:val="22"/>
          <w:shd w:val="clear" w:color="auto" w:fill="FFFFFF"/>
        </w:rPr>
        <w:t xml:space="preserve"> 3(8): e0002314.</w:t>
      </w:r>
    </w:p>
    <w:p w14:paraId="52C59E39" w14:textId="77777777" w:rsidR="00FB231D" w:rsidRPr="004B456E" w:rsidRDefault="00FB231D" w:rsidP="00FB231D">
      <w:pPr>
        <w:widowControl w:val="0"/>
        <w:numPr>
          <w:ilvl w:val="0"/>
          <w:numId w:val="2"/>
        </w:numPr>
        <w:spacing w:line="280" w:lineRule="exact"/>
        <w:rPr>
          <w:rFonts w:ascii="Arial" w:hAnsi="Arial" w:cs="Arial"/>
          <w:sz w:val="22"/>
          <w:szCs w:val="22"/>
        </w:rPr>
      </w:pPr>
      <w:r w:rsidRPr="004B456E">
        <w:rPr>
          <w:rFonts w:ascii="Arial" w:hAnsi="Arial" w:cs="Arial"/>
          <w:sz w:val="22"/>
          <w:szCs w:val="22"/>
        </w:rPr>
        <w:t>*</w:t>
      </w:r>
      <w:proofErr w:type="spellStart"/>
      <w:r w:rsidRPr="004B456E">
        <w:rPr>
          <w:rFonts w:ascii="Arial" w:hAnsi="Arial" w:cs="Arial"/>
          <w:sz w:val="22"/>
          <w:szCs w:val="22"/>
        </w:rPr>
        <w:t>LoParco</w:t>
      </w:r>
      <w:proofErr w:type="spellEnd"/>
      <w:r w:rsidRPr="004B456E">
        <w:rPr>
          <w:rFonts w:ascii="Arial" w:hAnsi="Arial" w:cs="Arial"/>
          <w:sz w:val="22"/>
          <w:szCs w:val="22"/>
        </w:rPr>
        <w:t>, C.R., *Cui, Y., Bar-</w:t>
      </w:r>
      <w:proofErr w:type="spellStart"/>
      <w:r w:rsidRPr="004B456E">
        <w:rPr>
          <w:rFonts w:ascii="Arial" w:hAnsi="Arial" w:cs="Arial"/>
          <w:sz w:val="22"/>
          <w:szCs w:val="22"/>
        </w:rPr>
        <w:t>Zeev</w:t>
      </w:r>
      <w:proofErr w:type="spellEnd"/>
      <w:r w:rsidRPr="004B456E">
        <w:rPr>
          <w:rFonts w:ascii="Arial" w:hAnsi="Arial" w:cs="Arial"/>
          <w:sz w:val="22"/>
          <w:szCs w:val="22"/>
        </w:rPr>
        <w:t>, Y., Levine, H., *</w:t>
      </w:r>
      <w:proofErr w:type="spellStart"/>
      <w:r w:rsidRPr="004B456E">
        <w:rPr>
          <w:rFonts w:ascii="Arial" w:hAnsi="Arial" w:cs="Arial"/>
          <w:sz w:val="22"/>
          <w:szCs w:val="22"/>
        </w:rPr>
        <w:t>Duan</w:t>
      </w:r>
      <w:proofErr w:type="spellEnd"/>
      <w:r w:rsidRPr="004B456E">
        <w:rPr>
          <w:rFonts w:ascii="Arial" w:hAnsi="Arial" w:cs="Arial"/>
          <w:sz w:val="22"/>
          <w:szCs w:val="22"/>
        </w:rPr>
        <w:t xml:space="preserve">, Z., </w:t>
      </w:r>
      <w:r w:rsidRPr="004B456E">
        <w:rPr>
          <w:rFonts w:ascii="Arial" w:hAnsi="Arial" w:cs="Arial"/>
          <w:b/>
          <w:sz w:val="22"/>
          <w:szCs w:val="22"/>
        </w:rPr>
        <w:t>Wang, Y</w:t>
      </w:r>
      <w:r w:rsidRPr="004B456E">
        <w:rPr>
          <w:rFonts w:ascii="Arial" w:hAnsi="Arial" w:cs="Arial"/>
          <w:sz w:val="22"/>
          <w:szCs w:val="22"/>
        </w:rPr>
        <w:t xml:space="preserve">., </w:t>
      </w:r>
      <w:proofErr w:type="spellStart"/>
      <w:r w:rsidRPr="004B456E">
        <w:rPr>
          <w:rFonts w:ascii="Arial" w:hAnsi="Arial" w:cs="Arial"/>
          <w:sz w:val="22"/>
          <w:szCs w:val="22"/>
        </w:rPr>
        <w:t>Abroms</w:t>
      </w:r>
      <w:proofErr w:type="spellEnd"/>
      <w:r w:rsidRPr="004B456E">
        <w:rPr>
          <w:rFonts w:ascii="Arial" w:hAnsi="Arial" w:cs="Arial"/>
          <w:sz w:val="22"/>
          <w:szCs w:val="22"/>
        </w:rPr>
        <w:t>, L.C.,</w:t>
      </w:r>
    </w:p>
    <w:p w14:paraId="75535AE4" w14:textId="1B46BF47" w:rsidR="00FB231D" w:rsidRDefault="00FB231D" w:rsidP="00FB231D">
      <w:pPr>
        <w:widowControl w:val="0"/>
        <w:spacing w:line="280" w:lineRule="exact"/>
        <w:ind w:left="450"/>
        <w:rPr>
          <w:rFonts w:ascii="Arial" w:hAnsi="Arial" w:cs="Arial"/>
          <w:sz w:val="22"/>
          <w:szCs w:val="22"/>
        </w:rPr>
      </w:pPr>
      <w:r w:rsidRPr="004B456E">
        <w:rPr>
          <w:rFonts w:ascii="Arial" w:hAnsi="Arial" w:cs="Arial"/>
          <w:sz w:val="22"/>
          <w:szCs w:val="22"/>
        </w:rPr>
        <w:t>*Khayat, A., &amp; Berg, C.J. (</w:t>
      </w:r>
      <w:r w:rsidR="007D10A4" w:rsidRPr="004B456E">
        <w:rPr>
          <w:rFonts w:ascii="Arial" w:hAnsi="Arial" w:cs="Arial"/>
          <w:sz w:val="22"/>
          <w:szCs w:val="22"/>
        </w:rPr>
        <w:t>2023</w:t>
      </w:r>
      <w:r w:rsidRPr="004B456E">
        <w:rPr>
          <w:rFonts w:ascii="Arial" w:hAnsi="Arial" w:cs="Arial"/>
          <w:sz w:val="22"/>
          <w:szCs w:val="22"/>
        </w:rPr>
        <w:t>). Driving under the</w:t>
      </w:r>
      <w:r w:rsidRPr="006C13D1">
        <w:rPr>
          <w:rFonts w:ascii="Arial" w:hAnsi="Arial" w:cs="Arial"/>
          <w:sz w:val="22"/>
          <w:szCs w:val="22"/>
        </w:rPr>
        <w:t xml:space="preserve"> influence of cannabis versus alcohol: A mixed-methods study examining perceptions and related risk behaviors among US and Israeli adults. </w:t>
      </w:r>
      <w:r w:rsidRPr="00EB7C20">
        <w:rPr>
          <w:rFonts w:ascii="Arial" w:hAnsi="Arial" w:cs="Arial"/>
          <w:i/>
          <w:sz w:val="22"/>
          <w:szCs w:val="22"/>
        </w:rPr>
        <w:t>Addictive Behaviors</w:t>
      </w:r>
      <w:r w:rsidRPr="006C13D1">
        <w:rPr>
          <w:rFonts w:ascii="Arial" w:hAnsi="Arial" w:cs="Arial"/>
          <w:sz w:val="22"/>
          <w:szCs w:val="22"/>
        </w:rPr>
        <w:t>.</w:t>
      </w:r>
      <w:r w:rsidR="007D10A4">
        <w:rPr>
          <w:rFonts w:ascii="Arial" w:hAnsi="Arial" w:cs="Arial"/>
          <w:sz w:val="22"/>
          <w:szCs w:val="22"/>
        </w:rPr>
        <w:t xml:space="preserve"> </w:t>
      </w:r>
      <w:r w:rsidR="007D10A4" w:rsidRPr="007D10A4">
        <w:rPr>
          <w:rFonts w:ascii="Arial" w:hAnsi="Arial" w:cs="Arial"/>
          <w:sz w:val="22"/>
          <w:szCs w:val="22"/>
        </w:rPr>
        <w:t>29</w:t>
      </w:r>
      <w:proofErr w:type="gramStart"/>
      <w:r w:rsidR="007D10A4" w:rsidRPr="007D10A4">
        <w:rPr>
          <w:rFonts w:ascii="Arial" w:hAnsi="Arial" w:cs="Arial"/>
          <w:sz w:val="22"/>
          <w:szCs w:val="22"/>
        </w:rPr>
        <w:t>;148:107843</w:t>
      </w:r>
      <w:proofErr w:type="gramEnd"/>
      <w:r w:rsidR="007D10A4" w:rsidRPr="007D10A4">
        <w:rPr>
          <w:rFonts w:ascii="Arial" w:hAnsi="Arial" w:cs="Arial"/>
          <w:sz w:val="22"/>
          <w:szCs w:val="22"/>
        </w:rPr>
        <w:t xml:space="preserve">. </w:t>
      </w:r>
      <w:proofErr w:type="spellStart"/>
      <w:proofErr w:type="gramStart"/>
      <w:r w:rsidR="007D10A4" w:rsidRPr="007D10A4">
        <w:rPr>
          <w:rFonts w:ascii="Arial" w:hAnsi="Arial" w:cs="Arial"/>
          <w:sz w:val="22"/>
          <w:szCs w:val="22"/>
        </w:rPr>
        <w:t>doi</w:t>
      </w:r>
      <w:proofErr w:type="spellEnd"/>
      <w:proofErr w:type="gramEnd"/>
      <w:r w:rsidR="007D10A4" w:rsidRPr="007D10A4">
        <w:rPr>
          <w:rFonts w:ascii="Arial" w:hAnsi="Arial" w:cs="Arial"/>
          <w:sz w:val="22"/>
          <w:szCs w:val="22"/>
        </w:rPr>
        <w:t>: 10.1016/j.addbeh.2023.107843</w:t>
      </w:r>
    </w:p>
    <w:p w14:paraId="2A3ED322" w14:textId="4EC50225" w:rsidR="00E9367D" w:rsidRPr="00E9367D" w:rsidRDefault="00E9367D" w:rsidP="00E9367D">
      <w:pPr>
        <w:pStyle w:val="ListParagraph"/>
        <w:widowControl w:val="0"/>
        <w:numPr>
          <w:ilvl w:val="0"/>
          <w:numId w:val="2"/>
        </w:numPr>
        <w:spacing w:line="280" w:lineRule="exact"/>
        <w:rPr>
          <w:rFonts w:ascii="Arial" w:hAnsi="Arial" w:cs="Arial"/>
          <w:sz w:val="22"/>
          <w:szCs w:val="22"/>
        </w:rPr>
      </w:pPr>
      <w:r w:rsidRPr="00AF68D8">
        <w:rPr>
          <w:rFonts w:ascii="Arial" w:hAnsi="Arial" w:cs="Arial"/>
          <w:sz w:val="22"/>
          <w:szCs w:val="22"/>
        </w:rPr>
        <w:t>*Cui, Y., *</w:t>
      </w:r>
      <w:proofErr w:type="spellStart"/>
      <w:r w:rsidRPr="00AF68D8">
        <w:rPr>
          <w:rFonts w:ascii="Arial" w:hAnsi="Arial" w:cs="Arial"/>
          <w:sz w:val="22"/>
          <w:szCs w:val="22"/>
        </w:rPr>
        <w:t>LoParco</w:t>
      </w:r>
      <w:proofErr w:type="spellEnd"/>
      <w:r w:rsidRPr="00AF68D8">
        <w:rPr>
          <w:rFonts w:ascii="Arial" w:hAnsi="Arial" w:cs="Arial"/>
          <w:sz w:val="22"/>
          <w:szCs w:val="22"/>
        </w:rPr>
        <w:t>, C.R., Bar-</w:t>
      </w:r>
      <w:proofErr w:type="spellStart"/>
      <w:r w:rsidRPr="00AF68D8">
        <w:rPr>
          <w:rFonts w:ascii="Arial" w:hAnsi="Arial" w:cs="Arial"/>
          <w:sz w:val="22"/>
          <w:szCs w:val="22"/>
        </w:rPr>
        <w:t>Zeev</w:t>
      </w:r>
      <w:proofErr w:type="spellEnd"/>
      <w:r w:rsidRPr="00AF68D8">
        <w:rPr>
          <w:rFonts w:ascii="Arial" w:hAnsi="Arial" w:cs="Arial"/>
          <w:sz w:val="22"/>
          <w:szCs w:val="22"/>
        </w:rPr>
        <w:t>, Y., Levine, H., *</w:t>
      </w:r>
      <w:proofErr w:type="spellStart"/>
      <w:r w:rsidRPr="00AF68D8">
        <w:rPr>
          <w:rFonts w:ascii="Arial" w:hAnsi="Arial" w:cs="Arial"/>
          <w:sz w:val="22"/>
          <w:szCs w:val="22"/>
        </w:rPr>
        <w:t>Duan</w:t>
      </w:r>
      <w:proofErr w:type="spellEnd"/>
      <w:r w:rsidRPr="00AF68D8">
        <w:rPr>
          <w:rFonts w:ascii="Arial" w:hAnsi="Arial" w:cs="Arial"/>
          <w:sz w:val="22"/>
          <w:szCs w:val="22"/>
        </w:rPr>
        <w:t xml:space="preserve">, Z., </w:t>
      </w:r>
      <w:r w:rsidRPr="00AF68D8">
        <w:rPr>
          <w:rFonts w:ascii="Arial" w:hAnsi="Arial" w:cs="Arial"/>
          <w:b/>
          <w:sz w:val="22"/>
          <w:szCs w:val="22"/>
        </w:rPr>
        <w:t>Wang, Y.,</w:t>
      </w:r>
      <w:r w:rsidRPr="00AF68D8">
        <w:rPr>
          <w:rFonts w:ascii="Arial" w:hAnsi="Arial" w:cs="Arial"/>
          <w:sz w:val="22"/>
          <w:szCs w:val="22"/>
        </w:rPr>
        <w:t xml:space="preserve"> </w:t>
      </w:r>
      <w:proofErr w:type="spellStart"/>
      <w:r w:rsidRPr="00AF68D8">
        <w:rPr>
          <w:rFonts w:ascii="Arial" w:hAnsi="Arial" w:cs="Arial"/>
          <w:sz w:val="22"/>
          <w:szCs w:val="22"/>
        </w:rPr>
        <w:t>Abroms</w:t>
      </w:r>
      <w:proofErr w:type="spellEnd"/>
      <w:r w:rsidRPr="00AF68D8">
        <w:rPr>
          <w:rFonts w:ascii="Arial" w:hAnsi="Arial" w:cs="Arial"/>
          <w:sz w:val="22"/>
          <w:szCs w:val="22"/>
        </w:rPr>
        <w:t>, L.C., *</w:t>
      </w:r>
      <w:proofErr w:type="spellStart"/>
      <w:r w:rsidRPr="00AF68D8">
        <w:rPr>
          <w:rFonts w:ascii="Arial" w:hAnsi="Arial" w:cs="Arial"/>
          <w:sz w:val="22"/>
          <w:szCs w:val="22"/>
        </w:rPr>
        <w:t>Khayat</w:t>
      </w:r>
      <w:proofErr w:type="spellEnd"/>
      <w:r w:rsidRPr="00AF68D8">
        <w:rPr>
          <w:rFonts w:ascii="Arial" w:hAnsi="Arial" w:cs="Arial"/>
          <w:sz w:val="22"/>
          <w:szCs w:val="22"/>
        </w:rPr>
        <w:t>, A., &amp; Berg, C.J. (</w:t>
      </w:r>
      <w:r w:rsidR="007D10A4">
        <w:rPr>
          <w:rFonts w:ascii="Arial" w:hAnsi="Arial" w:cs="Arial"/>
          <w:sz w:val="22"/>
          <w:szCs w:val="22"/>
        </w:rPr>
        <w:t>2023</w:t>
      </w:r>
      <w:r w:rsidRPr="00AF68D8">
        <w:rPr>
          <w:rFonts w:ascii="Arial" w:hAnsi="Arial" w:cs="Arial"/>
          <w:sz w:val="22"/>
          <w:szCs w:val="22"/>
        </w:rPr>
        <w:t xml:space="preserve">). Theoretical correlates of cannabis use and intentions among US and Israeli adults. </w:t>
      </w:r>
      <w:r w:rsidRPr="00EB7C20">
        <w:rPr>
          <w:rFonts w:ascii="Arial" w:hAnsi="Arial" w:cs="Arial"/>
          <w:i/>
          <w:sz w:val="22"/>
          <w:szCs w:val="22"/>
        </w:rPr>
        <w:t>Substance Abuse Tre</w:t>
      </w:r>
      <w:r w:rsidR="00EB7C20" w:rsidRPr="00EB7C20">
        <w:rPr>
          <w:rFonts w:ascii="Arial" w:hAnsi="Arial" w:cs="Arial"/>
          <w:i/>
          <w:sz w:val="22"/>
          <w:szCs w:val="22"/>
        </w:rPr>
        <w:t>atment, Prevention, and Policy</w:t>
      </w:r>
      <w:r w:rsidR="00EB7C20">
        <w:rPr>
          <w:rFonts w:ascii="Arial" w:hAnsi="Arial" w:cs="Arial"/>
          <w:sz w:val="22"/>
          <w:szCs w:val="22"/>
        </w:rPr>
        <w:t>.</w:t>
      </w:r>
      <w:r w:rsidR="007D10A4">
        <w:rPr>
          <w:rFonts w:ascii="Arial" w:hAnsi="Arial" w:cs="Arial"/>
          <w:sz w:val="22"/>
          <w:szCs w:val="22"/>
        </w:rPr>
        <w:t>18, 54.</w:t>
      </w:r>
      <w:r w:rsidR="007D10A4" w:rsidRPr="007D10A4">
        <w:rPr>
          <w:rFonts w:ascii="Segoe UI" w:hAnsi="Segoe UI" w:cs="Segoe UI"/>
          <w:color w:val="333333"/>
          <w:shd w:val="clear" w:color="auto" w:fill="FFFFFF"/>
        </w:rPr>
        <w:t xml:space="preserve"> </w:t>
      </w:r>
      <w:r w:rsidR="007D10A4" w:rsidRPr="007D10A4">
        <w:rPr>
          <w:rFonts w:ascii="Arial" w:hAnsi="Arial" w:cs="Arial"/>
          <w:sz w:val="22"/>
          <w:szCs w:val="22"/>
        </w:rPr>
        <w:t>https://doi.org/10.1186/s13011-023-00562-x</w:t>
      </w:r>
      <w:r w:rsidR="007D10A4">
        <w:rPr>
          <w:rFonts w:ascii="Arial" w:hAnsi="Arial" w:cs="Arial"/>
          <w:sz w:val="22"/>
          <w:szCs w:val="22"/>
        </w:rPr>
        <w:t>.</w:t>
      </w:r>
    </w:p>
    <w:p w14:paraId="2B9F01D0" w14:textId="66A125C9" w:rsidR="00A6690F" w:rsidRPr="00F37A61" w:rsidRDefault="00A6690F" w:rsidP="00A6690F">
      <w:pPr>
        <w:pStyle w:val="ListParagraph"/>
        <w:numPr>
          <w:ilvl w:val="0"/>
          <w:numId w:val="2"/>
        </w:numPr>
        <w:shd w:val="clear" w:color="auto" w:fill="FFFFFF"/>
        <w:textAlignment w:val="top"/>
        <w:rPr>
          <w:rFonts w:ascii="Arial" w:hAnsi="Arial" w:cs="Arial"/>
          <w:color w:val="222222"/>
          <w:sz w:val="22"/>
          <w:szCs w:val="22"/>
          <w:shd w:val="clear" w:color="auto" w:fill="FFFFFF"/>
        </w:rPr>
      </w:pPr>
      <w:r w:rsidRPr="00F37A61">
        <w:rPr>
          <w:rFonts w:ascii="Arial" w:hAnsi="Arial" w:cs="Arial"/>
          <w:b/>
          <w:color w:val="222222"/>
          <w:sz w:val="22"/>
          <w:szCs w:val="22"/>
          <w:shd w:val="clear" w:color="auto" w:fill="FFFFFF"/>
        </w:rPr>
        <w:t>Wang, Y</w:t>
      </w:r>
      <w:r w:rsidRPr="00F37A61">
        <w:rPr>
          <w:rFonts w:ascii="Arial" w:hAnsi="Arial" w:cs="Arial"/>
          <w:color w:val="222222"/>
          <w:sz w:val="22"/>
          <w:szCs w:val="22"/>
          <w:shd w:val="clear" w:color="auto" w:fill="FFFFFF"/>
        </w:rPr>
        <w:t xml:space="preserve">., </w:t>
      </w:r>
      <w:proofErr w:type="spellStart"/>
      <w:r w:rsidRPr="00F37A61">
        <w:rPr>
          <w:rFonts w:ascii="Arial" w:hAnsi="Arial" w:cs="Arial"/>
          <w:color w:val="222222"/>
          <w:sz w:val="22"/>
          <w:szCs w:val="22"/>
          <w:shd w:val="clear" w:color="auto" w:fill="FFFFFF"/>
        </w:rPr>
        <w:t>Bidell</w:t>
      </w:r>
      <w:proofErr w:type="spellEnd"/>
      <w:r w:rsidRPr="00F37A61">
        <w:rPr>
          <w:rFonts w:ascii="Arial" w:hAnsi="Arial" w:cs="Arial"/>
          <w:color w:val="222222"/>
          <w:sz w:val="22"/>
          <w:szCs w:val="22"/>
          <w:shd w:val="clear" w:color="auto" w:fill="FFFFFF"/>
        </w:rPr>
        <w:t xml:space="preserve">, M., </w:t>
      </w:r>
      <w:proofErr w:type="spellStart"/>
      <w:r w:rsidRPr="00F37A61">
        <w:rPr>
          <w:rFonts w:ascii="Arial" w:hAnsi="Arial" w:cs="Arial"/>
          <w:color w:val="222222"/>
          <w:sz w:val="22"/>
          <w:szCs w:val="22"/>
          <w:shd w:val="clear" w:color="auto" w:fill="FFFFFF"/>
        </w:rPr>
        <w:t>Schabath</w:t>
      </w:r>
      <w:proofErr w:type="spellEnd"/>
      <w:r w:rsidRPr="00F37A61">
        <w:rPr>
          <w:rFonts w:ascii="Arial" w:hAnsi="Arial" w:cs="Arial"/>
          <w:color w:val="222222"/>
          <w:sz w:val="22"/>
          <w:szCs w:val="22"/>
          <w:shd w:val="clear" w:color="auto" w:fill="FFFFFF"/>
        </w:rPr>
        <w:t>, M., Pratt-Chapman, M.L. (2023</w:t>
      </w:r>
      <w:r w:rsidR="00253A04">
        <w:rPr>
          <w:rFonts w:ascii="Arial" w:hAnsi="Arial" w:cs="Arial"/>
          <w:color w:val="222222"/>
          <w:sz w:val="22"/>
          <w:szCs w:val="22"/>
          <w:shd w:val="clear" w:color="auto" w:fill="FFFFFF"/>
        </w:rPr>
        <w:t>c</w:t>
      </w:r>
      <w:r w:rsidRPr="00F37A61">
        <w:rPr>
          <w:rFonts w:ascii="Arial" w:hAnsi="Arial" w:cs="Arial"/>
          <w:color w:val="222222"/>
          <w:sz w:val="22"/>
          <w:szCs w:val="22"/>
          <w:shd w:val="clear" w:color="auto" w:fill="FFFFFF"/>
        </w:rPr>
        <w:t xml:space="preserve">). The Queering Individual Relational and Knowledge Scales (QUIRKS): Validation of Companion Measures Assessing Lesbian, Gay, </w:t>
      </w:r>
      <w:proofErr w:type="spellStart"/>
      <w:r w:rsidRPr="00F37A61">
        <w:rPr>
          <w:rFonts w:ascii="Arial" w:hAnsi="Arial" w:cs="Arial"/>
          <w:color w:val="222222"/>
          <w:sz w:val="22"/>
          <w:szCs w:val="22"/>
          <w:shd w:val="clear" w:color="auto" w:fill="FFFFFF"/>
        </w:rPr>
        <w:t>Bisesxual</w:t>
      </w:r>
      <w:proofErr w:type="spellEnd"/>
      <w:r w:rsidRPr="00F37A61">
        <w:rPr>
          <w:rFonts w:ascii="Arial" w:hAnsi="Arial" w:cs="Arial"/>
          <w:color w:val="222222"/>
          <w:sz w:val="22"/>
          <w:szCs w:val="22"/>
          <w:shd w:val="clear" w:color="auto" w:fill="FFFFFF"/>
        </w:rPr>
        <w:t>, Transgender, Queer, and Intersex Affirming Health Care. </w:t>
      </w:r>
      <w:r w:rsidRPr="00F37A61">
        <w:rPr>
          <w:rFonts w:ascii="Arial" w:hAnsi="Arial" w:cs="Arial"/>
          <w:i/>
          <w:color w:val="222222"/>
          <w:sz w:val="22"/>
          <w:szCs w:val="22"/>
          <w:shd w:val="clear" w:color="auto" w:fill="FFFFFF"/>
        </w:rPr>
        <w:t>Journal of Oncology Navigation and Survivorship</w:t>
      </w:r>
      <w:r w:rsidRPr="00F37A61">
        <w:rPr>
          <w:rFonts w:ascii="Arial" w:hAnsi="Arial" w:cs="Arial"/>
          <w:color w:val="222222"/>
          <w:sz w:val="22"/>
          <w:szCs w:val="22"/>
          <w:shd w:val="clear" w:color="auto" w:fill="FFFFFF"/>
        </w:rPr>
        <w:t>. 2023</w:t>
      </w:r>
      <w:proofErr w:type="gramStart"/>
      <w:r w:rsidRPr="00F37A61">
        <w:rPr>
          <w:rFonts w:ascii="Arial" w:hAnsi="Arial" w:cs="Arial"/>
          <w:color w:val="222222"/>
          <w:sz w:val="22"/>
          <w:szCs w:val="22"/>
          <w:shd w:val="clear" w:color="auto" w:fill="FFFFFF"/>
        </w:rPr>
        <w:t>;14:71</w:t>
      </w:r>
      <w:proofErr w:type="gramEnd"/>
      <w:r w:rsidRPr="00F37A61">
        <w:rPr>
          <w:rFonts w:ascii="Arial" w:hAnsi="Arial" w:cs="Arial"/>
          <w:color w:val="222222"/>
          <w:sz w:val="22"/>
          <w:szCs w:val="22"/>
          <w:shd w:val="clear" w:color="auto" w:fill="FFFFFF"/>
        </w:rPr>
        <w:t>-80.</w:t>
      </w:r>
    </w:p>
    <w:p w14:paraId="041C0484" w14:textId="0DC5DA1A" w:rsidR="00F82AA6" w:rsidRPr="00F37A61" w:rsidRDefault="00F37A61" w:rsidP="00F82AA6">
      <w:pPr>
        <w:pStyle w:val="ListParagraph"/>
        <w:numPr>
          <w:ilvl w:val="0"/>
          <w:numId w:val="2"/>
        </w:numPr>
        <w:shd w:val="clear" w:color="auto" w:fill="FFFFFF"/>
        <w:textAlignment w:val="top"/>
        <w:rPr>
          <w:rFonts w:ascii="Arial" w:hAnsi="Arial" w:cs="Arial"/>
          <w:color w:val="222222"/>
          <w:sz w:val="22"/>
          <w:szCs w:val="22"/>
        </w:rPr>
      </w:pPr>
      <w:r>
        <w:rPr>
          <w:rFonts w:ascii="Arial" w:hAnsi="Arial" w:cs="Arial"/>
          <w:color w:val="222222"/>
          <w:sz w:val="22"/>
          <w:szCs w:val="22"/>
          <w:shd w:val="clear" w:color="auto" w:fill="FFFFFF"/>
        </w:rPr>
        <w:t>*</w:t>
      </w:r>
      <w:proofErr w:type="spellStart"/>
      <w:r w:rsidR="00F82AA6" w:rsidRPr="00F37A61">
        <w:rPr>
          <w:rFonts w:ascii="Arial" w:hAnsi="Arial" w:cs="Arial"/>
          <w:color w:val="222222"/>
          <w:sz w:val="22"/>
          <w:szCs w:val="22"/>
          <w:shd w:val="clear" w:color="auto" w:fill="FFFFFF"/>
        </w:rPr>
        <w:t>Duan</w:t>
      </w:r>
      <w:proofErr w:type="spellEnd"/>
      <w:r w:rsidR="00F82AA6" w:rsidRPr="00F37A61">
        <w:rPr>
          <w:rFonts w:ascii="Arial" w:hAnsi="Arial" w:cs="Arial"/>
          <w:color w:val="222222"/>
          <w:sz w:val="22"/>
          <w:szCs w:val="22"/>
          <w:shd w:val="clear" w:color="auto" w:fill="FFFFFF"/>
        </w:rPr>
        <w:t xml:space="preserve">, Z., Levine, H., </w:t>
      </w:r>
      <w:proofErr w:type="spellStart"/>
      <w:r w:rsidR="00F82AA6" w:rsidRPr="00F37A61">
        <w:rPr>
          <w:rFonts w:ascii="Arial" w:hAnsi="Arial" w:cs="Arial"/>
          <w:color w:val="222222"/>
          <w:sz w:val="22"/>
          <w:szCs w:val="22"/>
          <w:shd w:val="clear" w:color="auto" w:fill="FFFFFF"/>
        </w:rPr>
        <w:t>Romm</w:t>
      </w:r>
      <w:proofErr w:type="spellEnd"/>
      <w:r w:rsidR="00F82AA6" w:rsidRPr="00F37A61">
        <w:rPr>
          <w:rFonts w:ascii="Arial" w:hAnsi="Arial" w:cs="Arial"/>
          <w:color w:val="222222"/>
          <w:sz w:val="22"/>
          <w:szCs w:val="22"/>
          <w:shd w:val="clear" w:color="auto" w:fill="FFFFFF"/>
        </w:rPr>
        <w:t>, K. F., Bar-</w:t>
      </w:r>
      <w:proofErr w:type="spellStart"/>
      <w:r w:rsidR="00F82AA6" w:rsidRPr="00F37A61">
        <w:rPr>
          <w:rFonts w:ascii="Arial" w:hAnsi="Arial" w:cs="Arial"/>
          <w:color w:val="222222"/>
          <w:sz w:val="22"/>
          <w:szCs w:val="22"/>
          <w:shd w:val="clear" w:color="auto" w:fill="FFFFFF"/>
        </w:rPr>
        <w:t>Zeev</w:t>
      </w:r>
      <w:proofErr w:type="spellEnd"/>
      <w:r w:rsidR="00F82AA6" w:rsidRPr="00F37A61">
        <w:rPr>
          <w:rFonts w:ascii="Arial" w:hAnsi="Arial" w:cs="Arial"/>
          <w:color w:val="222222"/>
          <w:sz w:val="22"/>
          <w:szCs w:val="22"/>
          <w:shd w:val="clear" w:color="auto" w:fill="FFFFFF"/>
        </w:rPr>
        <w:t xml:space="preserve">, Y., </w:t>
      </w:r>
      <w:proofErr w:type="spellStart"/>
      <w:r w:rsidR="00F82AA6" w:rsidRPr="00F37A61">
        <w:rPr>
          <w:rFonts w:ascii="Arial" w:hAnsi="Arial" w:cs="Arial"/>
          <w:color w:val="222222"/>
          <w:sz w:val="22"/>
          <w:szCs w:val="22"/>
          <w:shd w:val="clear" w:color="auto" w:fill="FFFFFF"/>
        </w:rPr>
        <w:t>Abroms</w:t>
      </w:r>
      <w:proofErr w:type="spellEnd"/>
      <w:r w:rsidR="00F82AA6" w:rsidRPr="00F37A61">
        <w:rPr>
          <w:rFonts w:ascii="Arial" w:hAnsi="Arial" w:cs="Arial"/>
          <w:color w:val="222222"/>
          <w:sz w:val="22"/>
          <w:szCs w:val="22"/>
          <w:shd w:val="clear" w:color="auto" w:fill="FFFFFF"/>
        </w:rPr>
        <w:t xml:space="preserve">, L. C., Griffith, L., </w:t>
      </w:r>
      <w:r w:rsidR="00F82AA6" w:rsidRPr="00F37A61">
        <w:rPr>
          <w:rFonts w:ascii="Arial" w:hAnsi="Arial" w:cs="Arial"/>
          <w:b/>
          <w:color w:val="222222"/>
          <w:sz w:val="22"/>
          <w:szCs w:val="22"/>
          <w:shd w:val="clear" w:color="auto" w:fill="FFFFFF"/>
        </w:rPr>
        <w:t>Wang, Y.,</w:t>
      </w:r>
      <w:r w:rsidR="00F82AA6" w:rsidRPr="00F37A61">
        <w:rPr>
          <w:rFonts w:ascii="Arial" w:hAnsi="Arial" w:cs="Arial"/>
          <w:color w:val="222222"/>
          <w:sz w:val="22"/>
          <w:szCs w:val="22"/>
          <w:shd w:val="clear" w:color="auto" w:fill="FFFFFF"/>
        </w:rPr>
        <w:t xml:space="preserve"> Khayat, A., Cui, Y., &amp; </w:t>
      </w:r>
      <w:r w:rsidR="00F82AA6" w:rsidRPr="00F37A61">
        <w:rPr>
          <w:rFonts w:ascii="Arial" w:hAnsi="Arial" w:cs="Arial"/>
          <w:bCs/>
          <w:color w:val="222222"/>
          <w:sz w:val="22"/>
          <w:szCs w:val="22"/>
          <w:shd w:val="clear" w:color="auto" w:fill="FFFFFF"/>
        </w:rPr>
        <w:t>Berg, C. J.</w:t>
      </w:r>
      <w:r w:rsidR="007D10A4">
        <w:rPr>
          <w:rFonts w:ascii="Arial" w:hAnsi="Arial" w:cs="Arial"/>
          <w:color w:val="222222"/>
          <w:sz w:val="22"/>
          <w:szCs w:val="22"/>
          <w:shd w:val="clear" w:color="auto" w:fill="FFFFFF"/>
        </w:rPr>
        <w:t> (2023</w:t>
      </w:r>
      <w:r w:rsidR="00F82AA6" w:rsidRPr="00F37A61">
        <w:rPr>
          <w:rFonts w:ascii="Arial" w:hAnsi="Arial" w:cs="Arial"/>
          <w:color w:val="222222"/>
          <w:sz w:val="22"/>
          <w:szCs w:val="22"/>
          <w:shd w:val="clear" w:color="auto" w:fill="FFFFFF"/>
        </w:rPr>
        <w:t>). IQOS marketing strategies and expenditures in the United States from market entrance in 2019 to withdrawal in 2021. </w:t>
      </w:r>
      <w:r w:rsidR="00F82AA6" w:rsidRPr="007D10A4">
        <w:rPr>
          <w:rFonts w:ascii="Arial" w:hAnsi="Arial" w:cs="Arial"/>
          <w:i/>
          <w:color w:val="222222"/>
          <w:sz w:val="22"/>
          <w:szCs w:val="22"/>
          <w:shd w:val="clear" w:color="auto" w:fill="FFFFFF"/>
        </w:rPr>
        <w:t>Nicotine and Tobacco Research</w:t>
      </w:r>
      <w:r w:rsidR="00F82AA6" w:rsidRPr="00F37A61">
        <w:rPr>
          <w:rFonts w:ascii="Arial" w:hAnsi="Arial" w:cs="Arial"/>
          <w:color w:val="222222"/>
          <w:sz w:val="22"/>
          <w:szCs w:val="22"/>
          <w:shd w:val="clear" w:color="auto" w:fill="FFFFFF"/>
        </w:rPr>
        <w:t>.</w:t>
      </w:r>
      <w:bookmarkEnd w:id="9"/>
      <w:r w:rsidR="00F82AA6" w:rsidRPr="007D10A4">
        <w:rPr>
          <w:rFonts w:ascii="Arial" w:hAnsi="Arial" w:cs="Arial"/>
          <w:color w:val="222222"/>
          <w:sz w:val="22"/>
          <w:szCs w:val="22"/>
          <w:shd w:val="clear" w:color="auto" w:fill="FFFFFF"/>
        </w:rPr>
        <w:t xml:space="preserve"> </w:t>
      </w:r>
      <w:r w:rsidR="007D10A4" w:rsidRPr="007D10A4">
        <w:rPr>
          <w:rFonts w:ascii="Arial" w:hAnsi="Arial" w:cs="Arial"/>
          <w:color w:val="222222"/>
          <w:sz w:val="22"/>
          <w:szCs w:val="22"/>
          <w:shd w:val="clear" w:color="auto" w:fill="FFFFFF"/>
        </w:rPr>
        <w:t> 4</w:t>
      </w:r>
      <w:proofErr w:type="gramStart"/>
      <w:r w:rsidR="007D10A4" w:rsidRPr="007D10A4">
        <w:rPr>
          <w:rFonts w:ascii="Arial" w:hAnsi="Arial" w:cs="Arial"/>
          <w:color w:val="222222"/>
          <w:sz w:val="22"/>
          <w:szCs w:val="22"/>
          <w:shd w:val="clear" w:color="auto" w:fill="FFFFFF"/>
        </w:rPr>
        <w:t>;25</w:t>
      </w:r>
      <w:proofErr w:type="gramEnd"/>
      <w:r w:rsidR="007D10A4" w:rsidRPr="007D10A4">
        <w:rPr>
          <w:rFonts w:ascii="Arial" w:hAnsi="Arial" w:cs="Arial"/>
          <w:color w:val="222222"/>
          <w:sz w:val="22"/>
          <w:szCs w:val="22"/>
          <w:shd w:val="clear" w:color="auto" w:fill="FFFFFF"/>
        </w:rPr>
        <w:t xml:space="preserve">(11):1798-1803. </w:t>
      </w:r>
      <w:proofErr w:type="spellStart"/>
      <w:r w:rsidR="00F82AA6" w:rsidRPr="00F37A61">
        <w:rPr>
          <w:rFonts w:ascii="Arial" w:hAnsi="Arial" w:cs="Arial"/>
          <w:color w:val="222222"/>
          <w:sz w:val="22"/>
          <w:szCs w:val="22"/>
          <w:shd w:val="clear" w:color="auto" w:fill="FFFFFF"/>
        </w:rPr>
        <w:t>doi</w:t>
      </w:r>
      <w:proofErr w:type="spellEnd"/>
      <w:r w:rsidR="00F82AA6" w:rsidRPr="00F37A61">
        <w:rPr>
          <w:rFonts w:ascii="Arial" w:hAnsi="Arial" w:cs="Arial"/>
          <w:color w:val="222222"/>
          <w:sz w:val="22"/>
          <w:szCs w:val="22"/>
          <w:shd w:val="clear" w:color="auto" w:fill="FFFFFF"/>
        </w:rPr>
        <w:t>: 10.1093/</w:t>
      </w:r>
      <w:proofErr w:type="spellStart"/>
      <w:r w:rsidR="00F82AA6" w:rsidRPr="00F37A61">
        <w:rPr>
          <w:rFonts w:ascii="Arial" w:hAnsi="Arial" w:cs="Arial"/>
          <w:color w:val="222222"/>
          <w:sz w:val="22"/>
          <w:szCs w:val="22"/>
          <w:shd w:val="clear" w:color="auto" w:fill="FFFFFF"/>
        </w:rPr>
        <w:t>ntr</w:t>
      </w:r>
      <w:proofErr w:type="spellEnd"/>
      <w:r w:rsidR="00F82AA6" w:rsidRPr="00F37A61">
        <w:rPr>
          <w:rFonts w:ascii="Arial" w:hAnsi="Arial" w:cs="Arial"/>
          <w:color w:val="222222"/>
          <w:sz w:val="22"/>
          <w:szCs w:val="22"/>
          <w:shd w:val="clear" w:color="auto" w:fill="FFFFFF"/>
        </w:rPr>
        <w:t>/ntad096</w:t>
      </w:r>
    </w:p>
    <w:p w14:paraId="41E5E158" w14:textId="77777777" w:rsidR="00F82AA6" w:rsidRPr="00F37A61" w:rsidRDefault="00F82AA6" w:rsidP="00F82AA6">
      <w:pPr>
        <w:pStyle w:val="ListParagraph"/>
        <w:numPr>
          <w:ilvl w:val="0"/>
          <w:numId w:val="2"/>
        </w:numPr>
        <w:shd w:val="clear" w:color="auto" w:fill="FFFFFF"/>
        <w:textAlignment w:val="top"/>
        <w:rPr>
          <w:rFonts w:ascii="Arial" w:hAnsi="Arial" w:cs="Arial"/>
          <w:color w:val="222222"/>
          <w:sz w:val="22"/>
          <w:szCs w:val="22"/>
          <w:shd w:val="clear" w:color="auto" w:fill="FFFFFF"/>
        </w:rPr>
      </w:pPr>
      <w:r w:rsidRPr="00F37A61">
        <w:rPr>
          <w:rFonts w:ascii="Arial" w:hAnsi="Arial" w:cs="Arial"/>
          <w:color w:val="222222"/>
          <w:sz w:val="22"/>
          <w:szCs w:val="22"/>
          <w:shd w:val="clear" w:color="auto" w:fill="FFFFFF"/>
        </w:rPr>
        <w:t xml:space="preserve">Berg, C. J., </w:t>
      </w:r>
      <w:proofErr w:type="spellStart"/>
      <w:r w:rsidRPr="00F37A61">
        <w:rPr>
          <w:rFonts w:ascii="Arial" w:hAnsi="Arial" w:cs="Arial"/>
          <w:color w:val="222222"/>
          <w:sz w:val="22"/>
          <w:szCs w:val="22"/>
          <w:shd w:val="clear" w:color="auto" w:fill="FFFFFF"/>
        </w:rPr>
        <w:t>LoParco</w:t>
      </w:r>
      <w:proofErr w:type="spellEnd"/>
      <w:r w:rsidRPr="00F37A61">
        <w:rPr>
          <w:rFonts w:ascii="Arial" w:hAnsi="Arial" w:cs="Arial"/>
          <w:color w:val="222222"/>
          <w:sz w:val="22"/>
          <w:szCs w:val="22"/>
          <w:shd w:val="clear" w:color="auto" w:fill="FFFFFF"/>
        </w:rPr>
        <w:t xml:space="preserve">, C. R., Cui, Y., Pannell, A., Kong, G., Griffith, L., </w:t>
      </w:r>
      <w:proofErr w:type="spellStart"/>
      <w:r w:rsidRPr="00F37A61">
        <w:rPr>
          <w:rFonts w:ascii="Arial" w:hAnsi="Arial" w:cs="Arial"/>
          <w:color w:val="222222"/>
          <w:sz w:val="22"/>
          <w:szCs w:val="22"/>
          <w:shd w:val="clear" w:color="auto" w:fill="FFFFFF"/>
        </w:rPr>
        <w:t>Romm</w:t>
      </w:r>
      <w:proofErr w:type="spellEnd"/>
      <w:r w:rsidRPr="00F37A61">
        <w:rPr>
          <w:rFonts w:ascii="Arial" w:hAnsi="Arial" w:cs="Arial"/>
          <w:color w:val="222222"/>
          <w:sz w:val="22"/>
          <w:szCs w:val="22"/>
          <w:shd w:val="clear" w:color="auto" w:fill="FFFFFF"/>
        </w:rPr>
        <w:t xml:space="preserve">, K. F., Yang, Y. T., </w:t>
      </w:r>
      <w:r w:rsidRPr="00F37A61">
        <w:rPr>
          <w:rFonts w:ascii="Arial" w:hAnsi="Arial" w:cs="Arial"/>
          <w:b/>
          <w:color w:val="222222"/>
          <w:sz w:val="22"/>
          <w:szCs w:val="22"/>
          <w:shd w:val="clear" w:color="auto" w:fill="FFFFFF"/>
        </w:rPr>
        <w:t>Wang, Y</w:t>
      </w:r>
      <w:r w:rsidRPr="00F37A61">
        <w:rPr>
          <w:rFonts w:ascii="Arial" w:hAnsi="Arial" w:cs="Arial"/>
          <w:color w:val="222222"/>
          <w:sz w:val="22"/>
          <w:szCs w:val="22"/>
          <w:shd w:val="clear" w:color="auto" w:fill="FFFFFF"/>
        </w:rPr>
        <w:t>., &amp; Cavazos-</w:t>
      </w:r>
      <w:proofErr w:type="spellStart"/>
      <w:r w:rsidRPr="00F37A61">
        <w:rPr>
          <w:rFonts w:ascii="Arial" w:hAnsi="Arial" w:cs="Arial"/>
          <w:color w:val="222222"/>
          <w:sz w:val="22"/>
          <w:szCs w:val="22"/>
          <w:shd w:val="clear" w:color="auto" w:fill="FFFFFF"/>
        </w:rPr>
        <w:t>Rehg</w:t>
      </w:r>
      <w:proofErr w:type="spellEnd"/>
      <w:r w:rsidRPr="00F37A61">
        <w:rPr>
          <w:rFonts w:ascii="Arial" w:hAnsi="Arial" w:cs="Arial"/>
          <w:color w:val="222222"/>
          <w:sz w:val="22"/>
          <w:szCs w:val="22"/>
          <w:shd w:val="clear" w:color="auto" w:fill="FFFFFF"/>
        </w:rPr>
        <w:t xml:space="preserve">, P. (2023). A review of social media platform policies that address cannabis promotion, marketing and sales. </w:t>
      </w:r>
      <w:r w:rsidRPr="00F37A61">
        <w:rPr>
          <w:rFonts w:ascii="Arial" w:hAnsi="Arial" w:cs="Arial"/>
          <w:i/>
          <w:color w:val="222222"/>
          <w:sz w:val="22"/>
          <w:szCs w:val="22"/>
          <w:shd w:val="clear" w:color="auto" w:fill="FFFFFF"/>
        </w:rPr>
        <w:t>Substance Abuse Treatment, Prevention, and Policy</w:t>
      </w:r>
      <w:r w:rsidRPr="00F37A61">
        <w:rPr>
          <w:rFonts w:ascii="Arial" w:hAnsi="Arial" w:cs="Arial"/>
          <w:color w:val="222222"/>
          <w:sz w:val="22"/>
          <w:szCs w:val="22"/>
          <w:shd w:val="clear" w:color="auto" w:fill="FFFFFF"/>
        </w:rPr>
        <w:t>. 18, 35. https://doi.org/10.1186/s13011-023-00546-x</w:t>
      </w:r>
    </w:p>
    <w:p w14:paraId="2B02B8F3" w14:textId="7262852D" w:rsidR="00F82AA6" w:rsidRPr="00F37A61" w:rsidRDefault="00F37A61" w:rsidP="00F82AA6">
      <w:pPr>
        <w:pStyle w:val="ListParagraph"/>
        <w:numPr>
          <w:ilvl w:val="0"/>
          <w:numId w:val="2"/>
        </w:numPr>
        <w:shd w:val="clear" w:color="auto" w:fill="FFFFFF"/>
        <w:textAlignment w:val="top"/>
        <w:rPr>
          <w:rFonts w:ascii="Arial" w:hAnsi="Arial" w:cs="Arial"/>
          <w:color w:val="222222"/>
          <w:sz w:val="22"/>
          <w:szCs w:val="22"/>
        </w:rPr>
      </w:pPr>
      <w:r>
        <w:rPr>
          <w:rFonts w:ascii="Arial" w:hAnsi="Arial" w:cs="Arial"/>
          <w:color w:val="222222"/>
          <w:sz w:val="22"/>
          <w:szCs w:val="22"/>
          <w:shd w:val="clear" w:color="auto" w:fill="FFFFFF"/>
        </w:rPr>
        <w:t>*</w:t>
      </w:r>
      <w:proofErr w:type="spellStart"/>
      <w:r w:rsidR="00F82AA6" w:rsidRPr="00F37A61">
        <w:rPr>
          <w:rFonts w:ascii="Arial" w:hAnsi="Arial" w:cs="Arial"/>
          <w:color w:val="222222"/>
          <w:sz w:val="22"/>
          <w:szCs w:val="22"/>
          <w:shd w:val="clear" w:color="auto" w:fill="FFFFFF"/>
        </w:rPr>
        <w:t>Romm</w:t>
      </w:r>
      <w:proofErr w:type="spellEnd"/>
      <w:r w:rsidR="00F82AA6" w:rsidRPr="00F37A61">
        <w:rPr>
          <w:rFonts w:ascii="Arial" w:hAnsi="Arial" w:cs="Arial"/>
          <w:color w:val="222222"/>
          <w:sz w:val="22"/>
          <w:szCs w:val="22"/>
          <w:shd w:val="clear" w:color="auto" w:fill="FFFFFF"/>
        </w:rPr>
        <w:t>, K. F.,</w:t>
      </w:r>
      <w:r w:rsidR="00F82AA6" w:rsidRPr="00F37A61">
        <w:rPr>
          <w:rFonts w:ascii="Arial" w:hAnsi="Arial" w:cs="Arial"/>
          <w:b/>
          <w:bCs/>
          <w:color w:val="222222"/>
          <w:sz w:val="22"/>
          <w:szCs w:val="22"/>
          <w:shd w:val="clear" w:color="auto" w:fill="FFFFFF"/>
        </w:rPr>
        <w:t> </w:t>
      </w:r>
      <w:r w:rsidR="00F82AA6" w:rsidRPr="00F37A61">
        <w:rPr>
          <w:rFonts w:ascii="Arial" w:hAnsi="Arial" w:cs="Arial"/>
          <w:color w:val="222222"/>
          <w:sz w:val="22"/>
          <w:szCs w:val="22"/>
          <w:shd w:val="clear" w:color="auto" w:fill="FFFFFF"/>
        </w:rPr>
        <w:t xml:space="preserve">Cohn, A. M., </w:t>
      </w:r>
      <w:r w:rsidR="00F82AA6" w:rsidRPr="00F37A61">
        <w:rPr>
          <w:rFonts w:ascii="Arial" w:hAnsi="Arial" w:cs="Arial"/>
          <w:b/>
          <w:color w:val="222222"/>
          <w:sz w:val="22"/>
          <w:szCs w:val="22"/>
          <w:shd w:val="clear" w:color="auto" w:fill="FFFFFF"/>
        </w:rPr>
        <w:t>Wang, Y.,</w:t>
      </w:r>
      <w:r w:rsidR="00F82AA6" w:rsidRPr="00F37A61">
        <w:rPr>
          <w:rFonts w:ascii="Arial" w:hAnsi="Arial" w:cs="Arial"/>
          <w:color w:val="222222"/>
          <w:sz w:val="22"/>
          <w:szCs w:val="22"/>
          <w:shd w:val="clear" w:color="auto" w:fill="FFFFFF"/>
        </w:rPr>
        <w:t xml:space="preserve"> Williams, R., &amp; Berg, C. J. (2023</w:t>
      </w:r>
      <w:r w:rsidR="004548A3">
        <w:rPr>
          <w:rFonts w:ascii="Arial" w:hAnsi="Arial" w:cs="Arial"/>
          <w:color w:val="222222"/>
          <w:sz w:val="22"/>
          <w:szCs w:val="22"/>
          <w:shd w:val="clear" w:color="auto" w:fill="FFFFFF"/>
        </w:rPr>
        <w:t>a</w:t>
      </w:r>
      <w:r w:rsidR="00F82AA6" w:rsidRPr="00F37A61">
        <w:rPr>
          <w:rFonts w:ascii="Arial" w:hAnsi="Arial" w:cs="Arial"/>
          <w:color w:val="222222"/>
          <w:sz w:val="22"/>
          <w:szCs w:val="22"/>
          <w:shd w:val="clear" w:color="auto" w:fill="FFFFFF"/>
        </w:rPr>
        <w:t>). Disparities in trajectories of dual cigarette and e-cigarette use across sexual orientation groups of young adult men and women in the US. </w:t>
      </w:r>
      <w:r w:rsidR="00F82AA6" w:rsidRPr="00F37A61">
        <w:rPr>
          <w:rFonts w:ascii="Arial" w:hAnsi="Arial" w:cs="Arial"/>
          <w:i/>
          <w:iCs/>
          <w:color w:val="222222"/>
          <w:sz w:val="22"/>
          <w:szCs w:val="22"/>
          <w:shd w:val="clear" w:color="auto" w:fill="FFFFFF"/>
        </w:rPr>
        <w:t xml:space="preserve">Addictive Behaviors. </w:t>
      </w:r>
      <w:r w:rsidR="00F82AA6" w:rsidRPr="00F37A61">
        <w:rPr>
          <w:rFonts w:ascii="Arial" w:hAnsi="Arial" w:cs="Arial"/>
          <w:color w:val="212121"/>
          <w:sz w:val="22"/>
          <w:szCs w:val="22"/>
          <w:shd w:val="clear" w:color="auto" w:fill="FFFFFF"/>
        </w:rPr>
        <w:t xml:space="preserve">145:107763. </w:t>
      </w:r>
      <w:proofErr w:type="spellStart"/>
      <w:r w:rsidR="00F82AA6" w:rsidRPr="00F37A61">
        <w:rPr>
          <w:rFonts w:ascii="Arial" w:hAnsi="Arial" w:cs="Arial"/>
          <w:color w:val="212121"/>
          <w:sz w:val="22"/>
          <w:szCs w:val="22"/>
          <w:shd w:val="clear" w:color="auto" w:fill="FFFFFF"/>
        </w:rPr>
        <w:t>doi</w:t>
      </w:r>
      <w:proofErr w:type="spellEnd"/>
      <w:r w:rsidR="00F82AA6" w:rsidRPr="00F37A61">
        <w:rPr>
          <w:rFonts w:ascii="Arial" w:hAnsi="Arial" w:cs="Arial"/>
          <w:color w:val="212121"/>
          <w:sz w:val="22"/>
          <w:szCs w:val="22"/>
          <w:shd w:val="clear" w:color="auto" w:fill="FFFFFF"/>
        </w:rPr>
        <w:t>: 10.1016/j.addbeh.2023.107763. PMID: 37295384.</w:t>
      </w:r>
    </w:p>
    <w:p w14:paraId="227DFCCC" w14:textId="28819A26" w:rsidR="00F82AA6" w:rsidRPr="00F37A61" w:rsidRDefault="00F37A61" w:rsidP="00F82AA6">
      <w:pPr>
        <w:pStyle w:val="ListParagraph"/>
        <w:numPr>
          <w:ilvl w:val="0"/>
          <w:numId w:val="2"/>
        </w:numPr>
        <w:shd w:val="clear" w:color="auto" w:fill="FFFFFF"/>
        <w:textAlignment w:val="top"/>
        <w:rPr>
          <w:rFonts w:ascii="Arial" w:hAnsi="Arial" w:cs="Arial"/>
          <w:color w:val="222222"/>
          <w:sz w:val="22"/>
          <w:szCs w:val="22"/>
        </w:rPr>
      </w:pPr>
      <w:r>
        <w:rPr>
          <w:rFonts w:ascii="Arial" w:hAnsi="Arial" w:cs="Arial"/>
          <w:color w:val="222222"/>
          <w:sz w:val="22"/>
          <w:szCs w:val="22"/>
        </w:rPr>
        <w:t>*</w:t>
      </w:r>
      <w:r w:rsidR="00F82AA6" w:rsidRPr="00F37A61">
        <w:rPr>
          <w:rFonts w:ascii="Arial" w:hAnsi="Arial" w:cs="Arial"/>
          <w:color w:val="222222"/>
          <w:sz w:val="22"/>
          <w:szCs w:val="22"/>
        </w:rPr>
        <w:t xml:space="preserve">Fuss, C., </w:t>
      </w:r>
      <w:proofErr w:type="spellStart"/>
      <w:r w:rsidR="00F82AA6" w:rsidRPr="00F37A61">
        <w:rPr>
          <w:rFonts w:ascii="Arial" w:hAnsi="Arial" w:cs="Arial"/>
          <w:color w:val="222222"/>
          <w:sz w:val="22"/>
          <w:szCs w:val="22"/>
        </w:rPr>
        <w:t>Romm</w:t>
      </w:r>
      <w:proofErr w:type="spellEnd"/>
      <w:r w:rsidR="00F82AA6" w:rsidRPr="00F37A61">
        <w:rPr>
          <w:rFonts w:ascii="Arial" w:hAnsi="Arial" w:cs="Arial"/>
          <w:color w:val="222222"/>
          <w:sz w:val="22"/>
          <w:szCs w:val="22"/>
        </w:rPr>
        <w:t xml:space="preserve">, K.F., Crawford, N.D., Harrington, K.R., </w:t>
      </w:r>
      <w:r w:rsidR="00F82AA6" w:rsidRPr="00F37A61">
        <w:rPr>
          <w:rFonts w:ascii="Arial" w:hAnsi="Arial" w:cs="Arial"/>
          <w:b/>
          <w:color w:val="222222"/>
          <w:sz w:val="22"/>
          <w:szCs w:val="22"/>
        </w:rPr>
        <w:t>Wang, Y</w:t>
      </w:r>
      <w:r w:rsidR="00F82AA6" w:rsidRPr="00F37A61">
        <w:rPr>
          <w:rFonts w:ascii="Arial" w:hAnsi="Arial" w:cs="Arial"/>
          <w:color w:val="222222"/>
          <w:sz w:val="22"/>
          <w:szCs w:val="22"/>
        </w:rPr>
        <w:t>., Ma, Y., Taggart, T., Ruiz, M.S., &amp; Berg, C.J. (2023). Psychosocial correlates of opioid use profiles among young adults in a longitudinal study across 6 US metropolitan areas. </w:t>
      </w:r>
      <w:r w:rsidR="00F82AA6" w:rsidRPr="00F37A61">
        <w:rPr>
          <w:rFonts w:ascii="Arial" w:hAnsi="Arial" w:cs="Arial"/>
          <w:i/>
          <w:color w:val="222222"/>
          <w:sz w:val="22"/>
          <w:szCs w:val="22"/>
        </w:rPr>
        <w:t>Substance Use &amp; Misuse</w:t>
      </w:r>
      <w:r w:rsidR="00F82AA6" w:rsidRPr="00F37A61">
        <w:rPr>
          <w:rFonts w:ascii="Arial" w:hAnsi="Arial" w:cs="Arial"/>
          <w:color w:val="222222"/>
          <w:sz w:val="22"/>
          <w:szCs w:val="22"/>
        </w:rPr>
        <w:t>. 58(8)</w:t>
      </w:r>
      <w:r w:rsidR="00F82AA6" w:rsidRPr="00F37A61">
        <w:rPr>
          <w:rFonts w:ascii="Arial" w:hAnsi="Arial" w:cs="Arial"/>
          <w:sz w:val="22"/>
          <w:szCs w:val="22"/>
        </w:rPr>
        <w:t xml:space="preserve">, </w:t>
      </w:r>
      <w:r w:rsidR="00F82AA6" w:rsidRPr="00F37A61">
        <w:rPr>
          <w:rFonts w:ascii="Arial" w:hAnsi="Arial" w:cs="Arial"/>
          <w:color w:val="222222"/>
          <w:sz w:val="22"/>
          <w:szCs w:val="22"/>
        </w:rPr>
        <w:t xml:space="preserve">981-988. DOI: 10.1080/10826084.2023.2201839, </w:t>
      </w:r>
      <w:r w:rsidR="00F82AA6" w:rsidRPr="00F37A61">
        <w:rPr>
          <w:rFonts w:ascii="Arial" w:hAnsi="Arial" w:cs="Arial"/>
          <w:color w:val="212121"/>
          <w:sz w:val="22"/>
          <w:szCs w:val="22"/>
          <w:shd w:val="clear" w:color="auto" w:fill="FFFFFF"/>
        </w:rPr>
        <w:t>PMID: 37082785</w:t>
      </w:r>
    </w:p>
    <w:p w14:paraId="5657F2A1" w14:textId="0EF40B3D" w:rsidR="00F82AA6" w:rsidRPr="00F37A61" w:rsidRDefault="00F82AA6" w:rsidP="00F82AA6">
      <w:pPr>
        <w:pStyle w:val="ListParagraph"/>
        <w:numPr>
          <w:ilvl w:val="0"/>
          <w:numId w:val="2"/>
        </w:numPr>
        <w:shd w:val="clear" w:color="auto" w:fill="FFFFFF"/>
        <w:textAlignment w:val="top"/>
        <w:rPr>
          <w:rFonts w:ascii="Arial" w:hAnsi="Arial" w:cs="Arial"/>
          <w:color w:val="222222"/>
          <w:sz w:val="22"/>
          <w:szCs w:val="22"/>
        </w:rPr>
      </w:pPr>
      <w:r w:rsidRPr="00F37A61">
        <w:rPr>
          <w:rFonts w:ascii="Arial" w:hAnsi="Arial" w:cs="Arial"/>
          <w:color w:val="222222"/>
          <w:sz w:val="22"/>
          <w:szCs w:val="22"/>
        </w:rPr>
        <w:t xml:space="preserve">Berg, C. J., </w:t>
      </w:r>
      <w:proofErr w:type="spellStart"/>
      <w:r w:rsidRPr="00F37A61">
        <w:rPr>
          <w:rFonts w:ascii="Arial" w:hAnsi="Arial" w:cs="Arial"/>
          <w:color w:val="222222"/>
          <w:sz w:val="22"/>
          <w:szCs w:val="22"/>
        </w:rPr>
        <w:t>Duan</w:t>
      </w:r>
      <w:proofErr w:type="spellEnd"/>
      <w:r w:rsidRPr="00F37A61">
        <w:rPr>
          <w:rFonts w:ascii="Arial" w:hAnsi="Arial" w:cs="Arial"/>
          <w:color w:val="222222"/>
          <w:sz w:val="22"/>
          <w:szCs w:val="22"/>
        </w:rPr>
        <w:t xml:space="preserve">, Z.,  </w:t>
      </w:r>
      <w:r w:rsidRPr="00F37A61">
        <w:rPr>
          <w:rFonts w:ascii="Arial" w:hAnsi="Arial" w:cs="Arial"/>
          <w:b/>
          <w:color w:val="222222"/>
          <w:sz w:val="22"/>
          <w:szCs w:val="22"/>
        </w:rPr>
        <w:t>Wang, Y</w:t>
      </w:r>
      <w:r w:rsidRPr="00F37A61">
        <w:rPr>
          <w:rFonts w:ascii="Arial" w:hAnsi="Arial" w:cs="Arial"/>
          <w:color w:val="222222"/>
          <w:sz w:val="22"/>
          <w:szCs w:val="22"/>
        </w:rPr>
        <w:t xml:space="preserve">., Thrasher, J.F.,  </w:t>
      </w:r>
      <w:proofErr w:type="spellStart"/>
      <w:r w:rsidRPr="00F37A61">
        <w:rPr>
          <w:rFonts w:ascii="Arial" w:hAnsi="Arial" w:cs="Arial"/>
          <w:color w:val="222222"/>
          <w:sz w:val="22"/>
          <w:szCs w:val="22"/>
        </w:rPr>
        <w:t>Abroms</w:t>
      </w:r>
      <w:proofErr w:type="spellEnd"/>
      <w:r w:rsidRPr="00F37A61">
        <w:rPr>
          <w:rFonts w:ascii="Arial" w:hAnsi="Arial" w:cs="Arial"/>
          <w:color w:val="222222"/>
          <w:sz w:val="22"/>
          <w:szCs w:val="22"/>
        </w:rPr>
        <w:t xml:space="preserve">, L.C., </w:t>
      </w:r>
      <w:proofErr w:type="spellStart"/>
      <w:r w:rsidRPr="00F37A61">
        <w:rPr>
          <w:rFonts w:ascii="Arial" w:hAnsi="Arial" w:cs="Arial"/>
          <w:color w:val="222222"/>
          <w:sz w:val="22"/>
          <w:szCs w:val="22"/>
        </w:rPr>
        <w:t>Khayat</w:t>
      </w:r>
      <w:proofErr w:type="spellEnd"/>
      <w:r w:rsidRPr="00F37A61">
        <w:rPr>
          <w:rFonts w:ascii="Arial" w:hAnsi="Arial" w:cs="Arial"/>
          <w:color w:val="222222"/>
          <w:sz w:val="22"/>
          <w:szCs w:val="22"/>
        </w:rPr>
        <w:t xml:space="preserve">, A.,  </w:t>
      </w:r>
      <w:proofErr w:type="spellStart"/>
      <w:r w:rsidRPr="00F37A61">
        <w:rPr>
          <w:rFonts w:ascii="Arial" w:hAnsi="Arial" w:cs="Arial"/>
          <w:color w:val="222222"/>
          <w:sz w:val="22"/>
          <w:szCs w:val="22"/>
        </w:rPr>
        <w:t>Romm</w:t>
      </w:r>
      <w:proofErr w:type="spellEnd"/>
      <w:r w:rsidRPr="00F37A61">
        <w:rPr>
          <w:rFonts w:ascii="Arial" w:hAnsi="Arial" w:cs="Arial"/>
          <w:color w:val="222222"/>
          <w:sz w:val="22"/>
          <w:szCs w:val="22"/>
        </w:rPr>
        <w:t>, K.F., H. Levine, Bar-</w:t>
      </w:r>
      <w:proofErr w:type="spellStart"/>
      <w:r w:rsidRPr="00F37A61">
        <w:rPr>
          <w:rFonts w:ascii="Arial" w:hAnsi="Arial" w:cs="Arial"/>
          <w:color w:val="222222"/>
          <w:sz w:val="22"/>
          <w:szCs w:val="22"/>
        </w:rPr>
        <w:t>Zeev</w:t>
      </w:r>
      <w:proofErr w:type="spellEnd"/>
      <w:r w:rsidRPr="00F37A61">
        <w:rPr>
          <w:rFonts w:ascii="Arial" w:hAnsi="Arial" w:cs="Arial"/>
          <w:color w:val="222222"/>
          <w:sz w:val="22"/>
          <w:szCs w:val="22"/>
        </w:rPr>
        <w:t xml:space="preserve">, Y. (2023), Impact of different health warning label and reduced exposure messages in IQOS ads on perceptions among US and Israeli adults. </w:t>
      </w:r>
      <w:r w:rsidRPr="00F37A61">
        <w:rPr>
          <w:rFonts w:ascii="Arial" w:hAnsi="Arial" w:cs="Arial"/>
          <w:i/>
          <w:color w:val="222222"/>
          <w:sz w:val="22"/>
          <w:szCs w:val="22"/>
        </w:rPr>
        <w:t>Preventive Medicine Reports</w:t>
      </w:r>
      <w:r w:rsidRPr="00F37A61">
        <w:rPr>
          <w:rFonts w:ascii="Arial" w:hAnsi="Arial" w:cs="Arial"/>
          <w:color w:val="222222"/>
          <w:sz w:val="22"/>
          <w:szCs w:val="22"/>
        </w:rPr>
        <w:t>.</w:t>
      </w:r>
      <w:r w:rsidRPr="00F37A61">
        <w:rPr>
          <w:rFonts w:ascii="Arial" w:hAnsi="Arial" w:cs="Arial"/>
          <w:color w:val="212121"/>
          <w:sz w:val="22"/>
          <w:szCs w:val="22"/>
          <w:shd w:val="clear" w:color="auto" w:fill="FFFFFF"/>
        </w:rPr>
        <w:t xml:space="preserve"> 33:102209. </w:t>
      </w:r>
      <w:proofErr w:type="spellStart"/>
      <w:r w:rsidRPr="00F37A61">
        <w:rPr>
          <w:rFonts w:ascii="Arial" w:hAnsi="Arial" w:cs="Arial"/>
          <w:color w:val="212121"/>
          <w:sz w:val="22"/>
          <w:szCs w:val="22"/>
          <w:shd w:val="clear" w:color="auto" w:fill="FFFFFF"/>
        </w:rPr>
        <w:t>doi</w:t>
      </w:r>
      <w:proofErr w:type="spellEnd"/>
      <w:r w:rsidRPr="00F37A61">
        <w:rPr>
          <w:rFonts w:ascii="Arial" w:hAnsi="Arial" w:cs="Arial"/>
          <w:color w:val="212121"/>
          <w:sz w:val="22"/>
          <w:szCs w:val="22"/>
          <w:shd w:val="clear" w:color="auto" w:fill="FFFFFF"/>
        </w:rPr>
        <w:t>: 10.1016/j.pmedr.2023.102209. PMID: 37223575; PMCID: PMC10201851.</w:t>
      </w:r>
    </w:p>
    <w:p w14:paraId="0703E023" w14:textId="136D6AEF" w:rsidR="00F82AA6" w:rsidRPr="00F37A61" w:rsidRDefault="00F82AA6" w:rsidP="00F82AA6">
      <w:pPr>
        <w:pStyle w:val="ListParagraph"/>
        <w:numPr>
          <w:ilvl w:val="0"/>
          <w:numId w:val="2"/>
        </w:numPr>
        <w:shd w:val="clear" w:color="auto" w:fill="FFFFFF"/>
        <w:textAlignment w:val="top"/>
        <w:rPr>
          <w:rFonts w:ascii="Arial" w:hAnsi="Arial" w:cs="Arial"/>
          <w:i/>
          <w:color w:val="222222"/>
          <w:sz w:val="22"/>
          <w:szCs w:val="22"/>
        </w:rPr>
      </w:pPr>
      <w:r w:rsidRPr="00F37A61">
        <w:rPr>
          <w:rFonts w:ascii="Arial" w:hAnsi="Arial" w:cs="Arial"/>
          <w:color w:val="222222"/>
          <w:sz w:val="22"/>
          <w:szCs w:val="22"/>
        </w:rPr>
        <w:t xml:space="preserve">Pratt-Chapman, M.L., </w:t>
      </w:r>
      <w:r w:rsidRPr="00F37A61">
        <w:rPr>
          <w:rFonts w:ascii="Arial" w:hAnsi="Arial" w:cs="Arial"/>
          <w:b/>
          <w:color w:val="222222"/>
          <w:sz w:val="22"/>
          <w:szCs w:val="22"/>
        </w:rPr>
        <w:t>Wang, Y.,</w:t>
      </w:r>
      <w:r w:rsidRPr="00F37A61">
        <w:rPr>
          <w:rFonts w:ascii="Arial" w:hAnsi="Arial" w:cs="Arial"/>
          <w:color w:val="222222"/>
          <w:sz w:val="22"/>
          <w:szCs w:val="22"/>
        </w:rPr>
        <w:t xml:space="preserve"> Quinn, G.P., </w:t>
      </w:r>
      <w:proofErr w:type="spellStart"/>
      <w:r w:rsidRPr="00F37A61">
        <w:rPr>
          <w:rFonts w:ascii="Arial" w:hAnsi="Arial" w:cs="Arial"/>
          <w:color w:val="222222"/>
          <w:sz w:val="22"/>
          <w:szCs w:val="22"/>
        </w:rPr>
        <w:t>Shirima</w:t>
      </w:r>
      <w:proofErr w:type="spellEnd"/>
      <w:r w:rsidRPr="00F37A61">
        <w:rPr>
          <w:rFonts w:ascii="Arial" w:hAnsi="Arial" w:cs="Arial"/>
          <w:color w:val="222222"/>
          <w:sz w:val="22"/>
          <w:szCs w:val="22"/>
        </w:rPr>
        <w:t xml:space="preserve">, S., Adler, S., </w:t>
      </w:r>
      <w:proofErr w:type="spellStart"/>
      <w:r w:rsidRPr="00F37A61">
        <w:rPr>
          <w:rFonts w:ascii="Arial" w:hAnsi="Arial" w:cs="Arial"/>
          <w:color w:val="222222"/>
          <w:sz w:val="22"/>
          <w:szCs w:val="22"/>
        </w:rPr>
        <w:t>Brazinskaite</w:t>
      </w:r>
      <w:proofErr w:type="spellEnd"/>
      <w:r w:rsidRPr="00F37A61">
        <w:rPr>
          <w:rFonts w:ascii="Arial" w:hAnsi="Arial" w:cs="Arial"/>
          <w:color w:val="222222"/>
          <w:sz w:val="22"/>
          <w:szCs w:val="22"/>
        </w:rPr>
        <w:t xml:space="preserve">, R., </w:t>
      </w:r>
      <w:proofErr w:type="spellStart"/>
      <w:r w:rsidRPr="00F37A61">
        <w:rPr>
          <w:rFonts w:ascii="Arial" w:hAnsi="Arial" w:cs="Arial"/>
          <w:color w:val="222222"/>
          <w:sz w:val="22"/>
          <w:szCs w:val="22"/>
        </w:rPr>
        <w:t>Kamen</w:t>
      </w:r>
      <w:proofErr w:type="spellEnd"/>
      <w:r w:rsidRPr="00F37A61">
        <w:rPr>
          <w:rFonts w:ascii="Arial" w:hAnsi="Arial" w:cs="Arial"/>
          <w:color w:val="222222"/>
          <w:sz w:val="22"/>
          <w:szCs w:val="22"/>
        </w:rPr>
        <w:t xml:space="preserve">, C., Radix, A., Warren, B., </w:t>
      </w:r>
      <w:proofErr w:type="spellStart"/>
      <w:r w:rsidRPr="00F37A61">
        <w:rPr>
          <w:rFonts w:ascii="Arial" w:hAnsi="Arial" w:cs="Arial"/>
          <w:color w:val="222222"/>
          <w:sz w:val="22"/>
          <w:szCs w:val="22"/>
        </w:rPr>
        <w:t>Eckstrand</w:t>
      </w:r>
      <w:proofErr w:type="spellEnd"/>
      <w:r w:rsidRPr="00F37A61">
        <w:rPr>
          <w:rFonts w:ascii="Arial" w:hAnsi="Arial" w:cs="Arial"/>
          <w:color w:val="222222"/>
          <w:sz w:val="22"/>
          <w:szCs w:val="22"/>
        </w:rPr>
        <w:t xml:space="preserve">, K., Lopez, A.M. (2023).  Cancer Patient and Provider Responses to Companion Scales assessing Experiences with Sexual and Gender Minority (SGM)-Affirming Health Care. </w:t>
      </w:r>
      <w:r w:rsidRPr="00F37A61">
        <w:rPr>
          <w:rFonts w:ascii="Arial" w:hAnsi="Arial" w:cs="Arial"/>
          <w:i/>
          <w:color w:val="222222"/>
          <w:sz w:val="22"/>
          <w:szCs w:val="22"/>
        </w:rPr>
        <w:t xml:space="preserve">Frontiers in Oncology. </w:t>
      </w:r>
      <w:r w:rsidRPr="00F37A61">
        <w:rPr>
          <w:rFonts w:ascii="Arial" w:hAnsi="Arial" w:cs="Arial"/>
          <w:color w:val="212121"/>
          <w:sz w:val="22"/>
          <w:szCs w:val="22"/>
          <w:shd w:val="clear" w:color="auto" w:fill="FFFFFF"/>
        </w:rPr>
        <w:t xml:space="preserve">13:869561. </w:t>
      </w:r>
      <w:proofErr w:type="spellStart"/>
      <w:r w:rsidRPr="00F37A61">
        <w:rPr>
          <w:rFonts w:ascii="Arial" w:hAnsi="Arial" w:cs="Arial"/>
          <w:color w:val="212121"/>
          <w:sz w:val="22"/>
          <w:szCs w:val="22"/>
          <w:shd w:val="clear" w:color="auto" w:fill="FFFFFF"/>
        </w:rPr>
        <w:t>doi</w:t>
      </w:r>
      <w:proofErr w:type="spellEnd"/>
      <w:r w:rsidRPr="00F37A61">
        <w:rPr>
          <w:rFonts w:ascii="Arial" w:hAnsi="Arial" w:cs="Arial"/>
          <w:color w:val="212121"/>
          <w:sz w:val="22"/>
          <w:szCs w:val="22"/>
          <w:shd w:val="clear" w:color="auto" w:fill="FFFFFF"/>
        </w:rPr>
        <w:t>: 10.3389/fonc.2023.869561. PMID: 37064143; PMCID: PMC10103145.</w:t>
      </w:r>
    </w:p>
    <w:p w14:paraId="3ABA436E" w14:textId="77777777" w:rsidR="00F82AA6" w:rsidRPr="00F37A61" w:rsidRDefault="00F82AA6" w:rsidP="00F82AA6">
      <w:pPr>
        <w:pStyle w:val="ListParagraph"/>
        <w:numPr>
          <w:ilvl w:val="0"/>
          <w:numId w:val="2"/>
        </w:numPr>
        <w:shd w:val="clear" w:color="auto" w:fill="FFFFFF"/>
        <w:textAlignment w:val="top"/>
        <w:rPr>
          <w:rFonts w:ascii="Arial" w:hAnsi="Arial" w:cs="Arial"/>
          <w:color w:val="222222"/>
          <w:sz w:val="22"/>
          <w:szCs w:val="22"/>
        </w:rPr>
      </w:pPr>
      <w:r w:rsidRPr="00F37A61">
        <w:rPr>
          <w:rFonts w:ascii="Arial" w:hAnsi="Arial" w:cs="Arial"/>
          <w:bCs/>
          <w:color w:val="222222"/>
          <w:sz w:val="22"/>
          <w:szCs w:val="22"/>
        </w:rPr>
        <w:t>Berg, C. J</w:t>
      </w:r>
      <w:r w:rsidRPr="00F37A61">
        <w:rPr>
          <w:rFonts w:ascii="Arial" w:hAnsi="Arial" w:cs="Arial"/>
          <w:color w:val="222222"/>
          <w:sz w:val="22"/>
          <w:szCs w:val="22"/>
        </w:rPr>
        <w:t xml:space="preserve">., </w:t>
      </w:r>
      <w:proofErr w:type="spellStart"/>
      <w:r w:rsidRPr="00F37A61">
        <w:rPr>
          <w:rFonts w:ascii="Arial" w:hAnsi="Arial" w:cs="Arial"/>
          <w:color w:val="222222"/>
          <w:sz w:val="22"/>
          <w:szCs w:val="22"/>
        </w:rPr>
        <w:t>Romm</w:t>
      </w:r>
      <w:proofErr w:type="spellEnd"/>
      <w:r w:rsidRPr="00F37A61">
        <w:rPr>
          <w:rFonts w:ascii="Arial" w:hAnsi="Arial" w:cs="Arial"/>
          <w:color w:val="222222"/>
          <w:sz w:val="22"/>
          <w:szCs w:val="22"/>
        </w:rPr>
        <w:t xml:space="preserve">, K. F., Barker, D. C., Schleicher, N., Johnson, T. O., </w:t>
      </w:r>
      <w:r w:rsidRPr="00F37A61">
        <w:rPr>
          <w:rFonts w:ascii="Arial" w:hAnsi="Arial" w:cs="Arial"/>
          <w:b/>
          <w:color w:val="222222"/>
          <w:sz w:val="22"/>
          <w:szCs w:val="22"/>
        </w:rPr>
        <w:t>Wang, Y</w:t>
      </w:r>
      <w:r w:rsidRPr="00F37A61">
        <w:rPr>
          <w:rFonts w:ascii="Arial" w:hAnsi="Arial" w:cs="Arial"/>
          <w:color w:val="222222"/>
          <w:sz w:val="22"/>
          <w:szCs w:val="22"/>
        </w:rPr>
        <w:t xml:space="preserve">., </w:t>
      </w:r>
      <w:proofErr w:type="spellStart"/>
      <w:r w:rsidRPr="00F37A61">
        <w:rPr>
          <w:rFonts w:ascii="Arial" w:hAnsi="Arial" w:cs="Arial"/>
          <w:color w:val="222222"/>
          <w:sz w:val="22"/>
          <w:szCs w:val="22"/>
        </w:rPr>
        <w:t>Sussman</w:t>
      </w:r>
      <w:proofErr w:type="spellEnd"/>
      <w:r w:rsidRPr="00F37A61">
        <w:rPr>
          <w:rFonts w:ascii="Arial" w:hAnsi="Arial" w:cs="Arial"/>
          <w:color w:val="222222"/>
          <w:sz w:val="22"/>
          <w:szCs w:val="22"/>
        </w:rPr>
        <w:t xml:space="preserve">, S., &amp; </w:t>
      </w:r>
      <w:proofErr w:type="spellStart"/>
      <w:r w:rsidRPr="00F37A61">
        <w:rPr>
          <w:rFonts w:ascii="Arial" w:hAnsi="Arial" w:cs="Arial"/>
          <w:color w:val="222222"/>
          <w:sz w:val="22"/>
          <w:szCs w:val="22"/>
        </w:rPr>
        <w:t>Henriksen</w:t>
      </w:r>
      <w:proofErr w:type="spellEnd"/>
      <w:r w:rsidRPr="00F37A61">
        <w:rPr>
          <w:rFonts w:ascii="Arial" w:hAnsi="Arial" w:cs="Arial"/>
          <w:color w:val="222222"/>
          <w:sz w:val="22"/>
          <w:szCs w:val="22"/>
        </w:rPr>
        <w:t>, L. (2023). Changes in the point-of-sale among vape shops in 6 US metropolitan areas over time, 2018-2021. </w:t>
      </w:r>
      <w:r w:rsidRPr="00F37A61">
        <w:rPr>
          <w:rFonts w:ascii="Arial" w:hAnsi="Arial" w:cs="Arial"/>
          <w:i/>
          <w:iCs/>
          <w:color w:val="222222"/>
          <w:sz w:val="22"/>
          <w:szCs w:val="22"/>
        </w:rPr>
        <w:t>Nicotine and Tobacco Research</w:t>
      </w:r>
      <w:r w:rsidRPr="00F37A61">
        <w:rPr>
          <w:rFonts w:ascii="Arial" w:hAnsi="Arial" w:cs="Arial"/>
          <w:color w:val="222222"/>
          <w:sz w:val="22"/>
          <w:szCs w:val="22"/>
        </w:rPr>
        <w:t>.</w:t>
      </w:r>
      <w:r w:rsidRPr="00F37A61">
        <w:rPr>
          <w:rFonts w:ascii="Arial" w:hAnsi="Arial" w:cs="Arial"/>
          <w:color w:val="212121"/>
          <w:sz w:val="22"/>
          <w:szCs w:val="22"/>
          <w:shd w:val="clear" w:color="auto" w:fill="FFFFFF"/>
        </w:rPr>
        <w:t xml:space="preserve"> 25(7):1369-1377. </w:t>
      </w:r>
      <w:proofErr w:type="spellStart"/>
      <w:proofErr w:type="gramStart"/>
      <w:r w:rsidRPr="00F37A61">
        <w:rPr>
          <w:rFonts w:ascii="Arial" w:hAnsi="Arial" w:cs="Arial"/>
          <w:color w:val="212121"/>
          <w:sz w:val="22"/>
          <w:szCs w:val="22"/>
          <w:shd w:val="clear" w:color="auto" w:fill="FFFFFF"/>
        </w:rPr>
        <w:t>doi</w:t>
      </w:r>
      <w:proofErr w:type="spellEnd"/>
      <w:proofErr w:type="gramEnd"/>
      <w:r w:rsidRPr="00F37A61">
        <w:rPr>
          <w:rFonts w:ascii="Arial" w:hAnsi="Arial" w:cs="Arial"/>
          <w:color w:val="212121"/>
          <w:sz w:val="22"/>
          <w:szCs w:val="22"/>
          <w:shd w:val="clear" w:color="auto" w:fill="FFFFFF"/>
        </w:rPr>
        <w:t>: 10.1093/</w:t>
      </w:r>
      <w:proofErr w:type="spellStart"/>
      <w:r w:rsidRPr="00F37A61">
        <w:rPr>
          <w:rFonts w:ascii="Arial" w:hAnsi="Arial" w:cs="Arial"/>
          <w:color w:val="212121"/>
          <w:sz w:val="22"/>
          <w:szCs w:val="22"/>
          <w:shd w:val="clear" w:color="auto" w:fill="FFFFFF"/>
        </w:rPr>
        <w:t>ntr</w:t>
      </w:r>
      <w:proofErr w:type="spellEnd"/>
      <w:r w:rsidRPr="00F37A61">
        <w:rPr>
          <w:rFonts w:ascii="Arial" w:hAnsi="Arial" w:cs="Arial"/>
          <w:color w:val="212121"/>
          <w:sz w:val="22"/>
          <w:szCs w:val="22"/>
          <w:shd w:val="clear" w:color="auto" w:fill="FFFFFF"/>
        </w:rPr>
        <w:t>/ntad046. PMID: 36951602; PMCID: PMC10256880.</w:t>
      </w:r>
    </w:p>
    <w:p w14:paraId="16B9ACF4" w14:textId="0F037E2C" w:rsidR="00F82AA6" w:rsidRPr="00F37A61" w:rsidRDefault="00F37A61" w:rsidP="00F82AA6">
      <w:pPr>
        <w:pStyle w:val="ListParagraph"/>
        <w:numPr>
          <w:ilvl w:val="0"/>
          <w:numId w:val="2"/>
        </w:numPr>
        <w:shd w:val="clear" w:color="auto" w:fill="FFFFFF"/>
        <w:textAlignment w:val="top"/>
        <w:rPr>
          <w:rFonts w:ascii="Arial" w:hAnsi="Arial" w:cs="Arial"/>
          <w:color w:val="222222"/>
          <w:sz w:val="22"/>
          <w:szCs w:val="22"/>
        </w:rPr>
      </w:pPr>
      <w:r>
        <w:rPr>
          <w:rFonts w:ascii="Arial" w:hAnsi="Arial" w:cs="Arial"/>
          <w:color w:val="222222"/>
          <w:sz w:val="22"/>
          <w:szCs w:val="22"/>
        </w:rPr>
        <w:lastRenderedPageBreak/>
        <w:t>*</w:t>
      </w:r>
      <w:proofErr w:type="spellStart"/>
      <w:r w:rsidR="00F82AA6" w:rsidRPr="00F37A61">
        <w:rPr>
          <w:rFonts w:ascii="Arial" w:hAnsi="Arial" w:cs="Arial"/>
          <w:color w:val="222222"/>
          <w:sz w:val="22"/>
          <w:szCs w:val="22"/>
        </w:rPr>
        <w:t>Romm</w:t>
      </w:r>
      <w:proofErr w:type="spellEnd"/>
      <w:r w:rsidR="00F82AA6" w:rsidRPr="00F37A61">
        <w:rPr>
          <w:rFonts w:ascii="Arial" w:hAnsi="Arial" w:cs="Arial"/>
          <w:color w:val="222222"/>
          <w:sz w:val="22"/>
          <w:szCs w:val="22"/>
        </w:rPr>
        <w:t xml:space="preserve">, K. F., </w:t>
      </w:r>
      <w:r w:rsidR="00F82AA6" w:rsidRPr="00F37A61">
        <w:rPr>
          <w:rFonts w:ascii="Arial" w:hAnsi="Arial" w:cs="Arial"/>
          <w:b/>
          <w:color w:val="222222"/>
          <w:sz w:val="22"/>
          <w:szCs w:val="22"/>
        </w:rPr>
        <w:t>Wang, Y.,</w:t>
      </w:r>
      <w:r w:rsidR="00F82AA6" w:rsidRPr="00F37A61">
        <w:rPr>
          <w:rFonts w:ascii="Arial" w:hAnsi="Arial" w:cs="Arial"/>
          <w:color w:val="222222"/>
          <w:sz w:val="22"/>
          <w:szCs w:val="22"/>
        </w:rPr>
        <w:t xml:space="preserve"> Schleicher, N., Pannell, A., Williams, R., </w:t>
      </w:r>
      <w:r w:rsidR="00F82AA6" w:rsidRPr="00F37A61">
        <w:rPr>
          <w:rFonts w:ascii="Arial" w:hAnsi="Arial" w:cs="Arial"/>
          <w:bCs/>
          <w:color w:val="222222"/>
          <w:sz w:val="22"/>
          <w:szCs w:val="22"/>
        </w:rPr>
        <w:t>Berg, C. J</w:t>
      </w:r>
      <w:r w:rsidR="00F82AA6" w:rsidRPr="00F37A61">
        <w:rPr>
          <w:rFonts w:ascii="Arial" w:hAnsi="Arial" w:cs="Arial"/>
          <w:color w:val="222222"/>
          <w:sz w:val="22"/>
          <w:szCs w:val="22"/>
        </w:rPr>
        <w:t xml:space="preserve">., &amp; </w:t>
      </w:r>
      <w:proofErr w:type="spellStart"/>
      <w:r w:rsidR="00F82AA6" w:rsidRPr="00F37A61">
        <w:rPr>
          <w:rFonts w:ascii="Arial" w:hAnsi="Arial" w:cs="Arial"/>
          <w:color w:val="222222"/>
          <w:sz w:val="22"/>
          <w:szCs w:val="22"/>
        </w:rPr>
        <w:t>Henriksen</w:t>
      </w:r>
      <w:proofErr w:type="spellEnd"/>
      <w:r w:rsidR="00F82AA6" w:rsidRPr="00F37A61">
        <w:rPr>
          <w:rFonts w:ascii="Arial" w:hAnsi="Arial" w:cs="Arial"/>
          <w:color w:val="222222"/>
          <w:sz w:val="22"/>
          <w:szCs w:val="22"/>
        </w:rPr>
        <w:t>, L. (2023). Rates of age verification for cigarette and e-cigarette purchases as a function of state T21 laws before and after implementation of the federal T21 law in the United States. </w:t>
      </w:r>
      <w:r w:rsidR="00F82AA6" w:rsidRPr="00F37A61">
        <w:rPr>
          <w:rFonts w:ascii="Arial" w:hAnsi="Arial" w:cs="Arial"/>
          <w:i/>
          <w:iCs/>
          <w:color w:val="222222"/>
          <w:sz w:val="22"/>
          <w:szCs w:val="22"/>
        </w:rPr>
        <w:t>Nicotine and Tobacco Research</w:t>
      </w:r>
      <w:r w:rsidR="00F82AA6" w:rsidRPr="00F37A61">
        <w:rPr>
          <w:rFonts w:ascii="Arial" w:hAnsi="Arial" w:cs="Arial"/>
          <w:color w:val="222222"/>
          <w:sz w:val="22"/>
          <w:szCs w:val="22"/>
        </w:rPr>
        <w:t xml:space="preserve">. 25(7):1386-1390. </w:t>
      </w:r>
      <w:proofErr w:type="spellStart"/>
      <w:proofErr w:type="gramStart"/>
      <w:r w:rsidR="00F82AA6" w:rsidRPr="00F37A61">
        <w:rPr>
          <w:rFonts w:ascii="Arial" w:hAnsi="Arial" w:cs="Arial"/>
          <w:color w:val="222222"/>
          <w:sz w:val="22"/>
          <w:szCs w:val="22"/>
        </w:rPr>
        <w:t>doi</w:t>
      </w:r>
      <w:proofErr w:type="spellEnd"/>
      <w:proofErr w:type="gramEnd"/>
      <w:r w:rsidR="00F82AA6" w:rsidRPr="00F37A61">
        <w:rPr>
          <w:rFonts w:ascii="Arial" w:hAnsi="Arial" w:cs="Arial"/>
          <w:color w:val="222222"/>
          <w:sz w:val="22"/>
          <w:szCs w:val="22"/>
        </w:rPr>
        <w:t>: 10.1093/</w:t>
      </w:r>
      <w:proofErr w:type="spellStart"/>
      <w:r w:rsidR="00F82AA6" w:rsidRPr="00F37A61">
        <w:rPr>
          <w:rFonts w:ascii="Arial" w:hAnsi="Arial" w:cs="Arial"/>
          <w:color w:val="222222"/>
          <w:sz w:val="22"/>
          <w:szCs w:val="22"/>
        </w:rPr>
        <w:t>ntr</w:t>
      </w:r>
      <w:proofErr w:type="spellEnd"/>
      <w:r w:rsidR="00F82AA6" w:rsidRPr="00F37A61">
        <w:rPr>
          <w:rFonts w:ascii="Arial" w:hAnsi="Arial" w:cs="Arial"/>
          <w:color w:val="222222"/>
          <w:sz w:val="22"/>
          <w:szCs w:val="22"/>
        </w:rPr>
        <w:t>/ntad044. PMID: 36943250, PMCID: PMC10256877</w:t>
      </w:r>
    </w:p>
    <w:p w14:paraId="5F099A12" w14:textId="5D942431" w:rsidR="00A6690F" w:rsidRPr="00A014B2" w:rsidRDefault="00A6690F" w:rsidP="00A6690F">
      <w:pPr>
        <w:pStyle w:val="ListParagraph"/>
        <w:numPr>
          <w:ilvl w:val="0"/>
          <w:numId w:val="2"/>
        </w:numPr>
        <w:shd w:val="clear" w:color="auto" w:fill="FFFFFF"/>
        <w:textAlignment w:val="top"/>
        <w:rPr>
          <w:rStyle w:val="gmail-"/>
          <w:rFonts w:ascii="Arial" w:hAnsi="Arial" w:cs="Arial"/>
          <w:color w:val="212529"/>
          <w:sz w:val="22"/>
          <w:szCs w:val="22"/>
          <w:shd w:val="clear" w:color="auto" w:fill="FFFFFF"/>
        </w:rPr>
      </w:pPr>
      <w:r w:rsidRPr="00F37A61">
        <w:rPr>
          <w:rFonts w:ascii="Arial" w:hAnsi="Arial" w:cs="Arial"/>
          <w:b/>
          <w:color w:val="000000"/>
          <w:sz w:val="22"/>
          <w:szCs w:val="22"/>
        </w:rPr>
        <w:t>Wang, Y</w:t>
      </w:r>
      <w:r w:rsidRPr="00F37A61">
        <w:rPr>
          <w:rFonts w:ascii="Arial" w:hAnsi="Arial" w:cs="Arial"/>
          <w:color w:val="000000"/>
          <w:sz w:val="22"/>
          <w:szCs w:val="22"/>
        </w:rPr>
        <w:t xml:space="preserve">.,  </w:t>
      </w:r>
      <w:proofErr w:type="spellStart"/>
      <w:r w:rsidRPr="00F37A61">
        <w:rPr>
          <w:rFonts w:ascii="Arial" w:hAnsi="Arial" w:cs="Arial"/>
          <w:color w:val="000000"/>
          <w:sz w:val="22"/>
          <w:szCs w:val="22"/>
        </w:rPr>
        <w:t>Karver</w:t>
      </w:r>
      <w:proofErr w:type="spellEnd"/>
      <w:r w:rsidRPr="00F37A61">
        <w:rPr>
          <w:rFonts w:ascii="Arial" w:hAnsi="Arial" w:cs="Arial"/>
          <w:color w:val="000000"/>
          <w:sz w:val="22"/>
          <w:szCs w:val="22"/>
        </w:rPr>
        <w:t xml:space="preserve">, T., Berg, C., Barrington, C.,  </w:t>
      </w:r>
      <w:proofErr w:type="spellStart"/>
      <w:r w:rsidRPr="00F37A61">
        <w:rPr>
          <w:rFonts w:ascii="Arial" w:hAnsi="Arial" w:cs="Arial"/>
          <w:color w:val="000000"/>
          <w:sz w:val="22"/>
          <w:szCs w:val="22"/>
        </w:rPr>
        <w:t>Donastorg</w:t>
      </w:r>
      <w:proofErr w:type="spellEnd"/>
      <w:r w:rsidRPr="00F37A61">
        <w:rPr>
          <w:rFonts w:ascii="Arial" w:hAnsi="Arial" w:cs="Arial"/>
          <w:color w:val="000000"/>
          <w:sz w:val="22"/>
          <w:szCs w:val="22"/>
        </w:rPr>
        <w:t>, Y.,  Perez,  M.,</w:t>
      </w:r>
      <w:r w:rsidRPr="00F37A61">
        <w:rPr>
          <w:rStyle w:val="gmail-"/>
          <w:rFonts w:ascii="Arial" w:hAnsi="Arial" w:cs="Arial"/>
          <w:color w:val="212529"/>
          <w:sz w:val="22"/>
          <w:szCs w:val="22"/>
          <w:shd w:val="clear" w:color="auto" w:fill="FFFFFF"/>
        </w:rPr>
        <w:t xml:space="preserve"> Gomez, H.,  Davis, W,   </w:t>
      </w:r>
      <w:proofErr w:type="spellStart"/>
      <w:r w:rsidRPr="00F37A61">
        <w:rPr>
          <w:rStyle w:val="gmail-"/>
          <w:rFonts w:ascii="Arial" w:hAnsi="Arial" w:cs="Arial"/>
          <w:color w:val="212529"/>
          <w:sz w:val="22"/>
          <w:szCs w:val="22"/>
          <w:shd w:val="clear" w:color="auto" w:fill="FFFFFF"/>
        </w:rPr>
        <w:t>Galai</w:t>
      </w:r>
      <w:proofErr w:type="spellEnd"/>
      <w:r w:rsidRPr="00F37A61">
        <w:rPr>
          <w:rStyle w:val="gmail-"/>
          <w:rFonts w:ascii="Arial" w:hAnsi="Arial" w:cs="Arial"/>
          <w:color w:val="212529"/>
          <w:sz w:val="22"/>
          <w:szCs w:val="22"/>
          <w:shd w:val="clear" w:color="auto" w:fill="FFFFFF"/>
        </w:rPr>
        <w:t> , N, Kerrigan, D. (2023</w:t>
      </w:r>
      <w:r w:rsidR="00253A04">
        <w:rPr>
          <w:rStyle w:val="gmail-"/>
          <w:rFonts w:ascii="Arial" w:hAnsi="Arial" w:cs="Arial"/>
          <w:color w:val="212529"/>
          <w:sz w:val="22"/>
          <w:szCs w:val="22"/>
          <w:shd w:val="clear" w:color="auto" w:fill="FFFFFF"/>
        </w:rPr>
        <w:t>b</w:t>
      </w:r>
      <w:r w:rsidRPr="00F37A61">
        <w:rPr>
          <w:rStyle w:val="gmail-"/>
          <w:rFonts w:ascii="Arial" w:hAnsi="Arial" w:cs="Arial"/>
          <w:color w:val="212529"/>
          <w:sz w:val="22"/>
          <w:szCs w:val="22"/>
          <w:shd w:val="clear" w:color="auto" w:fill="FFFFFF"/>
        </w:rPr>
        <w:t xml:space="preserve">) Substance use and depression impede ART adherence among female sex workers living with HIV in the Dominican Republic. </w:t>
      </w:r>
      <w:r w:rsidRPr="00F37A61">
        <w:rPr>
          <w:rStyle w:val="gmail-"/>
          <w:rFonts w:ascii="Arial" w:hAnsi="Arial" w:cs="Arial"/>
          <w:i/>
          <w:color w:val="212529"/>
          <w:sz w:val="22"/>
          <w:szCs w:val="22"/>
          <w:shd w:val="clear" w:color="auto" w:fill="FFFFFF"/>
        </w:rPr>
        <w:t>AIDS and Behavior</w:t>
      </w:r>
      <w:r w:rsidRPr="00F37A61">
        <w:rPr>
          <w:rStyle w:val="gmail-"/>
          <w:rFonts w:ascii="Arial" w:hAnsi="Arial" w:cs="Arial"/>
          <w:color w:val="212529"/>
          <w:sz w:val="22"/>
          <w:szCs w:val="22"/>
          <w:shd w:val="clear" w:color="auto" w:fill="FFFFFF"/>
        </w:rPr>
        <w:t xml:space="preserve">. </w:t>
      </w:r>
      <w:r w:rsidRPr="00A014B2">
        <w:rPr>
          <w:rStyle w:val="gmail-"/>
          <w:rFonts w:ascii="Arial" w:hAnsi="Arial" w:cs="Arial"/>
          <w:color w:val="212529"/>
          <w:sz w:val="22"/>
          <w:szCs w:val="22"/>
          <w:shd w:val="clear" w:color="auto" w:fill="FFFFFF"/>
        </w:rPr>
        <w:t>27(7):2079-2088. DOI: 10.1007/s10461-022-03940-x. PMID: 36477652.</w:t>
      </w:r>
    </w:p>
    <w:p w14:paraId="0CB0669E" w14:textId="15E24EFA" w:rsidR="00F82AA6" w:rsidRPr="00F37A61" w:rsidRDefault="00D22E8C" w:rsidP="005D0D15">
      <w:pPr>
        <w:pStyle w:val="ListParagraph"/>
        <w:numPr>
          <w:ilvl w:val="0"/>
          <w:numId w:val="2"/>
        </w:numPr>
        <w:shd w:val="clear" w:color="auto" w:fill="FFFFFF"/>
        <w:textAlignment w:val="top"/>
        <w:rPr>
          <w:rFonts w:ascii="Arial" w:hAnsi="Arial" w:cs="Arial"/>
          <w:color w:val="222222"/>
          <w:sz w:val="22"/>
          <w:szCs w:val="22"/>
          <w:shd w:val="clear" w:color="auto" w:fill="FFFFFF"/>
        </w:rPr>
      </w:pPr>
      <w:r>
        <w:rPr>
          <w:rFonts w:ascii="Arial" w:hAnsi="Arial" w:cs="Arial"/>
          <w:color w:val="222222"/>
          <w:sz w:val="22"/>
          <w:szCs w:val="22"/>
          <w:shd w:val="clear" w:color="auto" w:fill="FFFFFF"/>
        </w:rPr>
        <w:t>*</w:t>
      </w:r>
      <w:r w:rsidR="00F82AA6" w:rsidRPr="00F37A61">
        <w:rPr>
          <w:rFonts w:ascii="Arial" w:hAnsi="Arial" w:cs="Arial"/>
          <w:color w:val="222222"/>
          <w:sz w:val="22"/>
          <w:szCs w:val="22"/>
          <w:shd w:val="clear" w:color="auto" w:fill="FFFFFF"/>
        </w:rPr>
        <w:t xml:space="preserve">Habib, L., </w:t>
      </w:r>
      <w:proofErr w:type="spellStart"/>
      <w:r w:rsidR="00F82AA6" w:rsidRPr="00F37A61">
        <w:rPr>
          <w:rFonts w:ascii="Arial" w:hAnsi="Arial" w:cs="Arial"/>
          <w:color w:val="222222"/>
          <w:sz w:val="22"/>
          <w:szCs w:val="22"/>
          <w:shd w:val="clear" w:color="auto" w:fill="FFFFFF"/>
        </w:rPr>
        <w:t>Shirima</w:t>
      </w:r>
      <w:proofErr w:type="spellEnd"/>
      <w:r w:rsidR="00F82AA6" w:rsidRPr="00F37A61">
        <w:rPr>
          <w:rFonts w:ascii="Arial" w:hAnsi="Arial" w:cs="Arial"/>
          <w:color w:val="222222"/>
          <w:sz w:val="22"/>
          <w:szCs w:val="22"/>
          <w:shd w:val="clear" w:color="auto" w:fill="FFFFFF"/>
        </w:rPr>
        <w:t xml:space="preserve">, S., </w:t>
      </w:r>
      <w:r w:rsidR="00F82AA6" w:rsidRPr="00F37A61">
        <w:rPr>
          <w:rFonts w:ascii="Arial" w:hAnsi="Arial" w:cs="Arial"/>
          <w:b/>
          <w:color w:val="222222"/>
          <w:sz w:val="22"/>
          <w:szCs w:val="22"/>
          <w:shd w:val="clear" w:color="auto" w:fill="FFFFFF"/>
        </w:rPr>
        <w:t>Wang, S</w:t>
      </w:r>
      <w:r w:rsidR="00F82AA6" w:rsidRPr="00F37A61">
        <w:rPr>
          <w:rFonts w:ascii="Arial" w:hAnsi="Arial" w:cs="Arial"/>
          <w:color w:val="222222"/>
          <w:sz w:val="22"/>
          <w:szCs w:val="22"/>
          <w:shd w:val="clear" w:color="auto" w:fill="FFFFFF"/>
        </w:rPr>
        <w:t xml:space="preserve">. </w:t>
      </w:r>
      <w:proofErr w:type="spellStart"/>
      <w:r w:rsidR="00F82AA6" w:rsidRPr="00F37A61">
        <w:rPr>
          <w:rFonts w:ascii="Arial" w:hAnsi="Arial" w:cs="Arial"/>
          <w:color w:val="222222"/>
          <w:sz w:val="22"/>
          <w:szCs w:val="22"/>
          <w:shd w:val="clear" w:color="auto" w:fill="FFFFFF"/>
        </w:rPr>
        <w:t>Bidell</w:t>
      </w:r>
      <w:proofErr w:type="spellEnd"/>
      <w:r w:rsidR="00F82AA6" w:rsidRPr="00F37A61">
        <w:rPr>
          <w:rFonts w:ascii="Arial" w:hAnsi="Arial" w:cs="Arial"/>
          <w:color w:val="222222"/>
          <w:sz w:val="22"/>
          <w:szCs w:val="22"/>
          <w:shd w:val="clear" w:color="auto" w:fill="FFFFFF"/>
        </w:rPr>
        <w:t xml:space="preserve">, M., Quinn, G., Radix, A., </w:t>
      </w:r>
      <w:proofErr w:type="spellStart"/>
      <w:r w:rsidR="00F82AA6" w:rsidRPr="00F37A61">
        <w:rPr>
          <w:rFonts w:ascii="Arial" w:hAnsi="Arial" w:cs="Arial"/>
          <w:color w:val="222222"/>
          <w:sz w:val="22"/>
          <w:szCs w:val="22"/>
          <w:shd w:val="clear" w:color="auto" w:fill="FFFFFF"/>
        </w:rPr>
        <w:t>Eckstrand</w:t>
      </w:r>
      <w:proofErr w:type="spellEnd"/>
      <w:r w:rsidR="00F82AA6" w:rsidRPr="00F37A61">
        <w:rPr>
          <w:rFonts w:ascii="Arial" w:hAnsi="Arial" w:cs="Arial"/>
          <w:color w:val="222222"/>
          <w:sz w:val="22"/>
          <w:szCs w:val="22"/>
          <w:shd w:val="clear" w:color="auto" w:fill="FFFFFF"/>
        </w:rPr>
        <w:t xml:space="preserve">, K., Warren, B., </w:t>
      </w:r>
      <w:proofErr w:type="spellStart"/>
      <w:r w:rsidR="00F82AA6" w:rsidRPr="00F37A61">
        <w:rPr>
          <w:rFonts w:ascii="Arial" w:hAnsi="Arial" w:cs="Arial"/>
          <w:color w:val="222222"/>
          <w:sz w:val="22"/>
          <w:szCs w:val="22"/>
          <w:shd w:val="clear" w:color="auto" w:fill="FFFFFF"/>
        </w:rPr>
        <w:t>Loubier</w:t>
      </w:r>
      <w:proofErr w:type="spellEnd"/>
      <w:r w:rsidR="00F82AA6" w:rsidRPr="00F37A61">
        <w:rPr>
          <w:rFonts w:ascii="Arial" w:hAnsi="Arial" w:cs="Arial"/>
          <w:color w:val="222222"/>
          <w:sz w:val="22"/>
          <w:szCs w:val="22"/>
          <w:shd w:val="clear" w:color="auto" w:fill="FFFFFF"/>
        </w:rPr>
        <w:t xml:space="preserve">, E., Szabo, K., </w:t>
      </w:r>
      <w:proofErr w:type="spellStart"/>
      <w:r w:rsidR="00F82AA6" w:rsidRPr="00F37A61">
        <w:rPr>
          <w:rFonts w:ascii="Arial" w:hAnsi="Arial" w:cs="Arial"/>
          <w:color w:val="222222"/>
          <w:sz w:val="22"/>
          <w:szCs w:val="22"/>
          <w:shd w:val="clear" w:color="auto" w:fill="FFFFFF"/>
        </w:rPr>
        <w:t>Kamen</w:t>
      </w:r>
      <w:proofErr w:type="spellEnd"/>
      <w:r w:rsidR="00F82AA6" w:rsidRPr="00F37A61">
        <w:rPr>
          <w:rFonts w:ascii="Arial" w:hAnsi="Arial" w:cs="Arial"/>
          <w:color w:val="222222"/>
          <w:sz w:val="22"/>
          <w:szCs w:val="22"/>
          <w:shd w:val="clear" w:color="auto" w:fill="FFFFFF"/>
        </w:rPr>
        <w:t xml:space="preserve">, C., Pratt-Chapman, M.L. (2023). Cognitive Testing of Healthcare Professional and Patient Scales to Assess Affirming Care for Lesbian, Gay, Bisexual, Transgender, Queer, and Intersex Persons: The </w:t>
      </w:r>
      <w:proofErr w:type="spellStart"/>
      <w:r w:rsidR="00F82AA6" w:rsidRPr="00F37A61">
        <w:rPr>
          <w:rFonts w:ascii="Arial" w:hAnsi="Arial" w:cs="Arial"/>
          <w:color w:val="222222"/>
          <w:sz w:val="22"/>
          <w:szCs w:val="22"/>
          <w:shd w:val="clear" w:color="auto" w:fill="FFFFFF"/>
        </w:rPr>
        <w:t>QUeering</w:t>
      </w:r>
      <w:proofErr w:type="spellEnd"/>
      <w:r w:rsidR="00F82AA6" w:rsidRPr="00F37A61">
        <w:rPr>
          <w:rFonts w:ascii="Arial" w:hAnsi="Arial" w:cs="Arial"/>
          <w:color w:val="222222"/>
          <w:sz w:val="22"/>
          <w:szCs w:val="22"/>
          <w:shd w:val="clear" w:color="auto" w:fill="FFFFFF"/>
        </w:rPr>
        <w:t xml:space="preserve"> Individual and Relational Knowledge Scales (QUIRKS)</w:t>
      </w:r>
      <w:r w:rsidR="00D805D6" w:rsidRPr="00F37A61">
        <w:rPr>
          <w:rFonts w:ascii="Arial" w:hAnsi="Arial" w:cs="Arial"/>
          <w:color w:val="222222"/>
          <w:sz w:val="22"/>
          <w:szCs w:val="22"/>
          <w:shd w:val="clear" w:color="auto" w:fill="FFFFFF"/>
        </w:rPr>
        <w:t xml:space="preserve">. </w:t>
      </w:r>
      <w:r w:rsidR="00F82AA6" w:rsidRPr="00F37A61">
        <w:rPr>
          <w:rFonts w:ascii="Arial" w:hAnsi="Arial" w:cs="Arial"/>
          <w:i/>
          <w:color w:val="222222"/>
          <w:sz w:val="22"/>
          <w:szCs w:val="22"/>
          <w:shd w:val="clear" w:color="auto" w:fill="FFFFFF"/>
        </w:rPr>
        <w:t>Journal of Oncology Navigation and Survivorship.</w:t>
      </w:r>
      <w:r w:rsidR="00F82AA6" w:rsidRPr="00F37A61">
        <w:rPr>
          <w:rFonts w:ascii="Arial" w:hAnsi="Arial" w:cs="Arial"/>
          <w:color w:val="222222"/>
          <w:sz w:val="22"/>
          <w:szCs w:val="22"/>
          <w:shd w:val="clear" w:color="auto" w:fill="FFFFFF"/>
        </w:rPr>
        <w:t> 2023;14:81-94</w:t>
      </w:r>
    </w:p>
    <w:p w14:paraId="27D56BAC" w14:textId="3E15D2EF" w:rsidR="00F82AA6" w:rsidRPr="00F37A61" w:rsidRDefault="00F37A61" w:rsidP="00F82AA6">
      <w:pPr>
        <w:pStyle w:val="ListParagraph"/>
        <w:numPr>
          <w:ilvl w:val="0"/>
          <w:numId w:val="2"/>
        </w:numPr>
        <w:shd w:val="clear" w:color="auto" w:fill="FFFFFF"/>
        <w:textAlignment w:val="top"/>
        <w:rPr>
          <w:rFonts w:ascii="Arial" w:hAnsi="Arial" w:cs="Arial"/>
          <w:iCs/>
          <w:color w:val="222222"/>
          <w:sz w:val="22"/>
          <w:szCs w:val="22"/>
          <w:shd w:val="clear" w:color="auto" w:fill="FFFFFF"/>
        </w:rPr>
      </w:pPr>
      <w:r>
        <w:rPr>
          <w:rFonts w:ascii="Arial" w:hAnsi="Arial" w:cs="Arial"/>
          <w:color w:val="222222"/>
          <w:sz w:val="22"/>
          <w:szCs w:val="22"/>
          <w:shd w:val="clear" w:color="auto" w:fill="FFFFFF"/>
        </w:rPr>
        <w:t>*</w:t>
      </w:r>
      <w:proofErr w:type="spellStart"/>
      <w:r w:rsidR="00F82AA6" w:rsidRPr="00F37A61">
        <w:rPr>
          <w:rFonts w:ascii="Arial" w:hAnsi="Arial" w:cs="Arial"/>
          <w:color w:val="222222"/>
          <w:sz w:val="22"/>
          <w:szCs w:val="22"/>
          <w:shd w:val="clear" w:color="auto" w:fill="FFFFFF"/>
        </w:rPr>
        <w:t>Romm</w:t>
      </w:r>
      <w:proofErr w:type="spellEnd"/>
      <w:r w:rsidR="00F82AA6" w:rsidRPr="00F37A61">
        <w:rPr>
          <w:rFonts w:ascii="Arial" w:hAnsi="Arial" w:cs="Arial"/>
          <w:color w:val="222222"/>
          <w:sz w:val="22"/>
          <w:szCs w:val="22"/>
          <w:shd w:val="clear" w:color="auto" w:fill="FFFFFF"/>
        </w:rPr>
        <w:t>, K. F.,</w:t>
      </w:r>
      <w:r w:rsidR="00F82AA6" w:rsidRPr="00F37A61">
        <w:rPr>
          <w:rFonts w:ascii="Arial" w:hAnsi="Arial" w:cs="Arial"/>
          <w:b/>
          <w:bCs/>
          <w:color w:val="222222"/>
          <w:sz w:val="22"/>
          <w:szCs w:val="22"/>
          <w:shd w:val="clear" w:color="auto" w:fill="FFFFFF"/>
        </w:rPr>
        <w:t> </w:t>
      </w:r>
      <w:r w:rsidR="00F82AA6" w:rsidRPr="00875CD5">
        <w:rPr>
          <w:rFonts w:ascii="Arial" w:hAnsi="Arial" w:cs="Arial"/>
          <w:color w:val="222222"/>
          <w:sz w:val="22"/>
          <w:szCs w:val="22"/>
          <w:shd w:val="clear" w:color="auto" w:fill="FFFFFF"/>
        </w:rPr>
        <w:t>Cohn</w:t>
      </w:r>
      <w:r w:rsidR="00F82AA6" w:rsidRPr="00F37A61">
        <w:rPr>
          <w:rFonts w:ascii="Arial" w:hAnsi="Arial" w:cs="Arial"/>
          <w:color w:val="222222"/>
          <w:sz w:val="22"/>
          <w:szCs w:val="22"/>
          <w:shd w:val="clear" w:color="auto" w:fill="FFFFFF"/>
        </w:rPr>
        <w:t xml:space="preserve">, A. M., </w:t>
      </w:r>
      <w:r w:rsidR="00F82AA6" w:rsidRPr="00F37A61">
        <w:rPr>
          <w:rFonts w:ascii="Arial" w:hAnsi="Arial" w:cs="Arial"/>
          <w:b/>
          <w:color w:val="222222"/>
          <w:sz w:val="22"/>
          <w:szCs w:val="22"/>
          <w:shd w:val="clear" w:color="auto" w:fill="FFFFFF"/>
        </w:rPr>
        <w:t>Wang, Y.,</w:t>
      </w:r>
      <w:r w:rsidR="00F82AA6" w:rsidRPr="00F37A61">
        <w:rPr>
          <w:rFonts w:ascii="Arial" w:hAnsi="Arial" w:cs="Arial"/>
          <w:color w:val="222222"/>
          <w:sz w:val="22"/>
          <w:szCs w:val="22"/>
          <w:shd w:val="clear" w:color="auto" w:fill="FFFFFF"/>
        </w:rPr>
        <w:t xml:space="preserve"> &amp; Berg, C. J. (2023</w:t>
      </w:r>
      <w:r w:rsidR="004548A3">
        <w:rPr>
          <w:rFonts w:ascii="Arial" w:hAnsi="Arial" w:cs="Arial"/>
          <w:color w:val="222222"/>
          <w:sz w:val="22"/>
          <w:szCs w:val="22"/>
          <w:shd w:val="clear" w:color="auto" w:fill="FFFFFF"/>
        </w:rPr>
        <w:t>b</w:t>
      </w:r>
      <w:r w:rsidR="00F82AA6" w:rsidRPr="00F37A61">
        <w:rPr>
          <w:rFonts w:ascii="Arial" w:hAnsi="Arial" w:cs="Arial"/>
          <w:color w:val="222222"/>
          <w:sz w:val="22"/>
          <w:szCs w:val="22"/>
          <w:shd w:val="clear" w:color="auto" w:fill="FFFFFF"/>
        </w:rPr>
        <w:t>). Psychosocial predictors of trajectories of dual cigarette and e-cigarette use among young adults in the US. </w:t>
      </w:r>
      <w:r w:rsidR="00F82AA6" w:rsidRPr="00F37A61">
        <w:rPr>
          <w:rFonts w:ascii="Arial" w:hAnsi="Arial" w:cs="Arial"/>
          <w:i/>
          <w:iCs/>
          <w:color w:val="222222"/>
          <w:sz w:val="22"/>
          <w:szCs w:val="22"/>
          <w:shd w:val="clear" w:color="auto" w:fill="FFFFFF"/>
        </w:rPr>
        <w:t>Addictive Behaviors.</w:t>
      </w:r>
      <w:r w:rsidR="00F82AA6" w:rsidRPr="00F37A61">
        <w:rPr>
          <w:rFonts w:ascii="Arial" w:hAnsi="Arial" w:cs="Arial"/>
          <w:color w:val="212121"/>
          <w:sz w:val="22"/>
          <w:szCs w:val="22"/>
          <w:shd w:val="clear" w:color="auto" w:fill="FFFFFF"/>
        </w:rPr>
        <w:t xml:space="preserve"> 141:107658. </w:t>
      </w:r>
      <w:proofErr w:type="spellStart"/>
      <w:r w:rsidR="00F82AA6" w:rsidRPr="00F37A61">
        <w:rPr>
          <w:rFonts w:ascii="Arial" w:hAnsi="Arial" w:cs="Arial"/>
          <w:color w:val="212121"/>
          <w:sz w:val="22"/>
          <w:szCs w:val="22"/>
          <w:shd w:val="clear" w:color="auto" w:fill="FFFFFF"/>
        </w:rPr>
        <w:t>doi</w:t>
      </w:r>
      <w:proofErr w:type="spellEnd"/>
      <w:r w:rsidR="00F82AA6" w:rsidRPr="00F37A61">
        <w:rPr>
          <w:rFonts w:ascii="Arial" w:hAnsi="Arial" w:cs="Arial"/>
          <w:color w:val="212121"/>
          <w:sz w:val="22"/>
          <w:szCs w:val="22"/>
          <w:shd w:val="clear" w:color="auto" w:fill="FFFFFF"/>
        </w:rPr>
        <w:t>: 10.1016/j.addbeh.2023.107658. PMID: 36812780; PMCID: PMC10154740.</w:t>
      </w:r>
    </w:p>
    <w:p w14:paraId="41906A7E" w14:textId="77777777" w:rsidR="00F82AA6" w:rsidRPr="00F37A61" w:rsidRDefault="00F82AA6" w:rsidP="00F82AA6">
      <w:pPr>
        <w:pStyle w:val="ListParagraph"/>
        <w:numPr>
          <w:ilvl w:val="0"/>
          <w:numId w:val="2"/>
        </w:numPr>
        <w:shd w:val="clear" w:color="auto" w:fill="FFFFFF"/>
        <w:textAlignment w:val="top"/>
        <w:rPr>
          <w:rFonts w:ascii="Arial" w:hAnsi="Arial" w:cs="Arial"/>
          <w:iCs/>
          <w:color w:val="222222"/>
          <w:sz w:val="22"/>
          <w:szCs w:val="22"/>
          <w:shd w:val="clear" w:color="auto" w:fill="FFFFFF"/>
        </w:rPr>
      </w:pPr>
      <w:r w:rsidRPr="00F37A61">
        <w:rPr>
          <w:rFonts w:ascii="Arial" w:hAnsi="Arial" w:cs="Arial"/>
          <w:color w:val="222222"/>
          <w:sz w:val="22"/>
          <w:szCs w:val="22"/>
          <w:shd w:val="clear" w:color="auto" w:fill="FFFFFF"/>
        </w:rPr>
        <w:t xml:space="preserve">Levine, H., </w:t>
      </w:r>
      <w:proofErr w:type="spellStart"/>
      <w:r w:rsidRPr="00F37A61">
        <w:rPr>
          <w:rFonts w:ascii="Arial" w:hAnsi="Arial" w:cs="Arial"/>
          <w:color w:val="222222"/>
          <w:sz w:val="22"/>
          <w:szCs w:val="22"/>
          <w:shd w:val="clear" w:color="auto" w:fill="FFFFFF"/>
        </w:rPr>
        <w:t>Duan</w:t>
      </w:r>
      <w:proofErr w:type="spellEnd"/>
      <w:r w:rsidRPr="00F37A61">
        <w:rPr>
          <w:rFonts w:ascii="Arial" w:hAnsi="Arial" w:cs="Arial"/>
          <w:color w:val="222222"/>
          <w:sz w:val="22"/>
          <w:szCs w:val="22"/>
          <w:shd w:val="clear" w:color="auto" w:fill="FFFFFF"/>
        </w:rPr>
        <w:t>, Z., Bar-</w:t>
      </w:r>
      <w:proofErr w:type="spellStart"/>
      <w:r w:rsidRPr="00F37A61">
        <w:rPr>
          <w:rFonts w:ascii="Arial" w:hAnsi="Arial" w:cs="Arial"/>
          <w:color w:val="222222"/>
          <w:sz w:val="22"/>
          <w:szCs w:val="22"/>
          <w:shd w:val="clear" w:color="auto" w:fill="FFFFFF"/>
        </w:rPr>
        <w:t>Zeev</w:t>
      </w:r>
      <w:proofErr w:type="spellEnd"/>
      <w:r w:rsidRPr="00F37A61">
        <w:rPr>
          <w:rFonts w:ascii="Arial" w:hAnsi="Arial" w:cs="Arial"/>
          <w:color w:val="222222"/>
          <w:sz w:val="22"/>
          <w:szCs w:val="22"/>
          <w:shd w:val="clear" w:color="auto" w:fill="FFFFFF"/>
        </w:rPr>
        <w:t xml:space="preserve">, Y., </w:t>
      </w:r>
      <w:proofErr w:type="spellStart"/>
      <w:r w:rsidRPr="00F37A61">
        <w:rPr>
          <w:rFonts w:ascii="Arial" w:hAnsi="Arial" w:cs="Arial"/>
          <w:color w:val="222222"/>
          <w:sz w:val="22"/>
          <w:szCs w:val="22"/>
          <w:shd w:val="clear" w:color="auto" w:fill="FFFFFF"/>
        </w:rPr>
        <w:t>Abroms</w:t>
      </w:r>
      <w:proofErr w:type="spellEnd"/>
      <w:r w:rsidRPr="00F37A61">
        <w:rPr>
          <w:rFonts w:ascii="Arial" w:hAnsi="Arial" w:cs="Arial"/>
          <w:color w:val="222222"/>
          <w:sz w:val="22"/>
          <w:szCs w:val="22"/>
          <w:shd w:val="clear" w:color="auto" w:fill="FFFFFF"/>
        </w:rPr>
        <w:t xml:space="preserve">, L.C., </w:t>
      </w:r>
      <w:proofErr w:type="spellStart"/>
      <w:r w:rsidRPr="00F37A61">
        <w:rPr>
          <w:rFonts w:ascii="Arial" w:hAnsi="Arial" w:cs="Arial"/>
          <w:color w:val="222222"/>
          <w:sz w:val="22"/>
          <w:szCs w:val="22"/>
          <w:shd w:val="clear" w:color="auto" w:fill="FFFFFF"/>
        </w:rPr>
        <w:t>Khayat</w:t>
      </w:r>
      <w:proofErr w:type="spellEnd"/>
      <w:r w:rsidRPr="00F37A61">
        <w:rPr>
          <w:rFonts w:ascii="Arial" w:hAnsi="Arial" w:cs="Arial"/>
          <w:color w:val="222222"/>
          <w:sz w:val="22"/>
          <w:szCs w:val="22"/>
          <w:shd w:val="clear" w:color="auto" w:fill="FFFFFF"/>
        </w:rPr>
        <w:t xml:space="preserve">, A., </w:t>
      </w:r>
      <w:proofErr w:type="spellStart"/>
      <w:r w:rsidRPr="00F37A61">
        <w:rPr>
          <w:rFonts w:ascii="Arial" w:hAnsi="Arial" w:cs="Arial"/>
          <w:color w:val="222222"/>
          <w:sz w:val="22"/>
          <w:szCs w:val="22"/>
          <w:shd w:val="clear" w:color="auto" w:fill="FFFFFF"/>
        </w:rPr>
        <w:t>Tosakoon</w:t>
      </w:r>
      <w:proofErr w:type="spellEnd"/>
      <w:r w:rsidRPr="00F37A61">
        <w:rPr>
          <w:rFonts w:ascii="Arial" w:hAnsi="Arial" w:cs="Arial"/>
          <w:color w:val="222222"/>
          <w:sz w:val="22"/>
          <w:szCs w:val="22"/>
          <w:shd w:val="clear" w:color="auto" w:fill="FFFFFF"/>
        </w:rPr>
        <w:t xml:space="preserve">, S., </w:t>
      </w:r>
      <w:proofErr w:type="spellStart"/>
      <w:r w:rsidRPr="00F37A61">
        <w:rPr>
          <w:rFonts w:ascii="Arial" w:hAnsi="Arial" w:cs="Arial"/>
          <w:color w:val="222222"/>
          <w:sz w:val="22"/>
          <w:szCs w:val="22"/>
          <w:shd w:val="clear" w:color="auto" w:fill="FFFFFF"/>
        </w:rPr>
        <w:t>Romm</w:t>
      </w:r>
      <w:proofErr w:type="spellEnd"/>
      <w:r w:rsidRPr="00F37A61">
        <w:rPr>
          <w:rFonts w:ascii="Arial" w:hAnsi="Arial" w:cs="Arial"/>
          <w:color w:val="222222"/>
          <w:sz w:val="22"/>
          <w:szCs w:val="22"/>
          <w:shd w:val="clear" w:color="auto" w:fill="FFFFFF"/>
        </w:rPr>
        <w:t xml:space="preserve">, K.F., </w:t>
      </w:r>
      <w:r w:rsidRPr="00F37A61">
        <w:rPr>
          <w:rFonts w:ascii="Arial" w:hAnsi="Arial" w:cs="Arial"/>
          <w:b/>
          <w:color w:val="222222"/>
          <w:sz w:val="22"/>
          <w:szCs w:val="22"/>
          <w:shd w:val="clear" w:color="auto" w:fill="FFFFFF"/>
        </w:rPr>
        <w:t>Wang, Y.,</w:t>
      </w:r>
      <w:r w:rsidRPr="00F37A61">
        <w:rPr>
          <w:rFonts w:ascii="Arial" w:hAnsi="Arial" w:cs="Arial"/>
          <w:color w:val="222222"/>
          <w:sz w:val="22"/>
          <w:szCs w:val="22"/>
          <w:shd w:val="clear" w:color="auto" w:fill="FFFFFF"/>
        </w:rPr>
        <w:t xml:space="preserve"> Berg, C.J. (2023). IQOS use and interest by sociodemographic and tobacco behavior characteristics among adults in the US and Israel. </w:t>
      </w:r>
      <w:r w:rsidRPr="00F37A61">
        <w:rPr>
          <w:rFonts w:ascii="Arial" w:hAnsi="Arial" w:cs="Arial"/>
          <w:i/>
          <w:color w:val="222222"/>
          <w:sz w:val="22"/>
          <w:szCs w:val="22"/>
          <w:shd w:val="clear" w:color="auto" w:fill="FFFFFF"/>
        </w:rPr>
        <w:t>International Journal of Environmental Research and Public Health (IJERPH)</w:t>
      </w:r>
      <w:r w:rsidRPr="00F37A61">
        <w:rPr>
          <w:rFonts w:ascii="Arial" w:hAnsi="Arial" w:cs="Arial"/>
          <w:color w:val="222222"/>
          <w:sz w:val="22"/>
          <w:szCs w:val="22"/>
          <w:shd w:val="clear" w:color="auto" w:fill="FFFFFF"/>
        </w:rPr>
        <w:t>. 10</w:t>
      </w:r>
      <w:proofErr w:type="gramStart"/>
      <w:r w:rsidRPr="00F37A61">
        <w:rPr>
          <w:rFonts w:ascii="Arial" w:hAnsi="Arial" w:cs="Arial"/>
          <w:color w:val="222222"/>
          <w:sz w:val="22"/>
          <w:szCs w:val="22"/>
          <w:shd w:val="clear" w:color="auto" w:fill="FFFFFF"/>
        </w:rPr>
        <w:t>;20</w:t>
      </w:r>
      <w:proofErr w:type="gramEnd"/>
      <w:r w:rsidRPr="00F37A61">
        <w:rPr>
          <w:rFonts w:ascii="Arial" w:hAnsi="Arial" w:cs="Arial"/>
          <w:color w:val="222222"/>
          <w:sz w:val="22"/>
          <w:szCs w:val="22"/>
          <w:shd w:val="clear" w:color="auto" w:fill="FFFFFF"/>
        </w:rPr>
        <w:t xml:space="preserve">(4):3141. </w:t>
      </w:r>
      <w:proofErr w:type="spellStart"/>
      <w:proofErr w:type="gramStart"/>
      <w:r w:rsidRPr="00F37A61">
        <w:rPr>
          <w:rFonts w:ascii="Arial" w:hAnsi="Arial" w:cs="Arial"/>
          <w:color w:val="222222"/>
          <w:sz w:val="22"/>
          <w:szCs w:val="22"/>
          <w:shd w:val="clear" w:color="auto" w:fill="FFFFFF"/>
        </w:rPr>
        <w:t>doi</w:t>
      </w:r>
      <w:proofErr w:type="spellEnd"/>
      <w:proofErr w:type="gramEnd"/>
      <w:r w:rsidRPr="00F37A61">
        <w:rPr>
          <w:rFonts w:ascii="Arial" w:hAnsi="Arial" w:cs="Arial"/>
          <w:color w:val="222222"/>
          <w:sz w:val="22"/>
          <w:szCs w:val="22"/>
          <w:shd w:val="clear" w:color="auto" w:fill="FFFFFF"/>
        </w:rPr>
        <w:t>: 10.3390/ijerph20043141. PMID: 36833831; PMCID: PMC9961058.</w:t>
      </w:r>
    </w:p>
    <w:p w14:paraId="5C5248C6" w14:textId="77777777" w:rsidR="00F82AA6" w:rsidRPr="00F37A61" w:rsidRDefault="00F82AA6" w:rsidP="00F82AA6">
      <w:pPr>
        <w:pStyle w:val="ListParagraph"/>
        <w:numPr>
          <w:ilvl w:val="0"/>
          <w:numId w:val="2"/>
        </w:numPr>
        <w:shd w:val="clear" w:color="auto" w:fill="FFFFFF"/>
        <w:textAlignment w:val="top"/>
        <w:rPr>
          <w:rFonts w:ascii="Arial" w:hAnsi="Arial" w:cs="Arial"/>
          <w:iCs/>
          <w:color w:val="222222"/>
          <w:sz w:val="22"/>
          <w:szCs w:val="22"/>
          <w:shd w:val="clear" w:color="auto" w:fill="FFFFFF"/>
        </w:rPr>
      </w:pPr>
      <w:r w:rsidRPr="00F37A61">
        <w:rPr>
          <w:rFonts w:ascii="Arial" w:hAnsi="Arial" w:cs="Arial"/>
          <w:iCs/>
          <w:color w:val="222222"/>
          <w:sz w:val="22"/>
          <w:szCs w:val="22"/>
          <w:shd w:val="clear" w:color="auto" w:fill="FFFFFF"/>
        </w:rPr>
        <w:t xml:space="preserve">Berg, C.J. </w:t>
      </w:r>
      <w:proofErr w:type="spellStart"/>
      <w:r w:rsidRPr="00F37A61">
        <w:rPr>
          <w:rFonts w:ascii="Arial" w:hAnsi="Arial" w:cs="Arial"/>
          <w:iCs/>
          <w:color w:val="222222"/>
          <w:sz w:val="22"/>
          <w:szCs w:val="22"/>
          <w:shd w:val="clear" w:color="auto" w:fill="FFFFFF"/>
        </w:rPr>
        <w:t>Duan</w:t>
      </w:r>
      <w:proofErr w:type="spellEnd"/>
      <w:r w:rsidRPr="00F37A61">
        <w:rPr>
          <w:rFonts w:ascii="Arial" w:hAnsi="Arial" w:cs="Arial"/>
          <w:iCs/>
          <w:color w:val="222222"/>
          <w:sz w:val="22"/>
          <w:szCs w:val="22"/>
          <w:shd w:val="clear" w:color="auto" w:fill="FFFFFF"/>
        </w:rPr>
        <w:t xml:space="preserve">, Z., </w:t>
      </w:r>
      <w:r w:rsidRPr="00F37A61">
        <w:rPr>
          <w:rFonts w:ascii="Arial" w:hAnsi="Arial" w:cs="Arial"/>
          <w:b/>
          <w:iCs/>
          <w:color w:val="222222"/>
          <w:sz w:val="22"/>
          <w:szCs w:val="22"/>
          <w:shd w:val="clear" w:color="auto" w:fill="FFFFFF"/>
        </w:rPr>
        <w:t>Wang, Y</w:t>
      </w:r>
      <w:r w:rsidRPr="00F37A61">
        <w:rPr>
          <w:rFonts w:ascii="Arial" w:hAnsi="Arial" w:cs="Arial"/>
          <w:iCs/>
          <w:color w:val="222222"/>
          <w:sz w:val="22"/>
          <w:szCs w:val="22"/>
          <w:shd w:val="clear" w:color="auto" w:fill="FFFFFF"/>
        </w:rPr>
        <w:t>., Thrasher, J. F., Bar-</w:t>
      </w:r>
      <w:proofErr w:type="spellStart"/>
      <w:r w:rsidRPr="00F37A61">
        <w:rPr>
          <w:rFonts w:ascii="Arial" w:hAnsi="Arial" w:cs="Arial"/>
          <w:iCs/>
          <w:color w:val="222222"/>
          <w:sz w:val="22"/>
          <w:szCs w:val="22"/>
          <w:shd w:val="clear" w:color="auto" w:fill="FFFFFF"/>
        </w:rPr>
        <w:t>Zeev</w:t>
      </w:r>
      <w:proofErr w:type="spellEnd"/>
      <w:r w:rsidRPr="00F37A61">
        <w:rPr>
          <w:rFonts w:ascii="Arial" w:hAnsi="Arial" w:cs="Arial"/>
          <w:iCs/>
          <w:color w:val="222222"/>
          <w:sz w:val="22"/>
          <w:szCs w:val="22"/>
          <w:shd w:val="clear" w:color="auto" w:fill="FFFFFF"/>
        </w:rPr>
        <w:t xml:space="preserve">, Y., </w:t>
      </w:r>
      <w:proofErr w:type="spellStart"/>
      <w:r w:rsidRPr="00F37A61">
        <w:rPr>
          <w:rFonts w:ascii="Arial" w:hAnsi="Arial" w:cs="Arial"/>
          <w:iCs/>
          <w:color w:val="222222"/>
          <w:sz w:val="22"/>
          <w:szCs w:val="22"/>
          <w:shd w:val="clear" w:color="auto" w:fill="FFFFFF"/>
        </w:rPr>
        <w:t>Abroms</w:t>
      </w:r>
      <w:proofErr w:type="spellEnd"/>
      <w:r w:rsidRPr="00F37A61">
        <w:rPr>
          <w:rFonts w:ascii="Arial" w:hAnsi="Arial" w:cs="Arial"/>
          <w:iCs/>
          <w:color w:val="222222"/>
          <w:sz w:val="22"/>
          <w:szCs w:val="22"/>
          <w:shd w:val="clear" w:color="auto" w:fill="FFFFFF"/>
        </w:rPr>
        <w:t>, L.C., *</w:t>
      </w:r>
      <w:proofErr w:type="spellStart"/>
      <w:r w:rsidRPr="00F37A61">
        <w:rPr>
          <w:rFonts w:ascii="Arial" w:hAnsi="Arial" w:cs="Arial"/>
          <w:iCs/>
          <w:color w:val="222222"/>
          <w:sz w:val="22"/>
          <w:szCs w:val="22"/>
          <w:shd w:val="clear" w:color="auto" w:fill="FFFFFF"/>
        </w:rPr>
        <w:t>Romm</w:t>
      </w:r>
      <w:proofErr w:type="spellEnd"/>
      <w:r w:rsidRPr="00F37A61">
        <w:rPr>
          <w:rFonts w:ascii="Arial" w:hAnsi="Arial" w:cs="Arial"/>
          <w:iCs/>
          <w:color w:val="222222"/>
          <w:sz w:val="22"/>
          <w:szCs w:val="22"/>
          <w:shd w:val="clear" w:color="auto" w:fill="FFFFFF"/>
        </w:rPr>
        <w:t xml:space="preserve">, K.F., Khayat, A., &amp;amp; Levine, H. (in press). Impact of FDA endorsement and modified risk versus exposure messaging in IQOS ads: a randomized factorial experiment among US and Israeli adults. </w:t>
      </w:r>
      <w:r w:rsidRPr="00F37A61">
        <w:rPr>
          <w:rFonts w:ascii="Arial" w:hAnsi="Arial" w:cs="Arial"/>
          <w:i/>
          <w:iCs/>
          <w:color w:val="222222"/>
          <w:sz w:val="22"/>
          <w:szCs w:val="22"/>
          <w:shd w:val="clear" w:color="auto" w:fill="FFFFFF"/>
        </w:rPr>
        <w:t>Tobacco Control</w:t>
      </w:r>
      <w:r w:rsidRPr="00F37A61">
        <w:rPr>
          <w:rFonts w:ascii="Arial" w:hAnsi="Arial" w:cs="Arial"/>
          <w:iCs/>
          <w:color w:val="222222"/>
          <w:sz w:val="22"/>
          <w:szCs w:val="22"/>
          <w:shd w:val="clear" w:color="auto" w:fill="FFFFFF"/>
        </w:rPr>
        <w:t>.</w:t>
      </w:r>
      <w:r w:rsidRPr="00F37A61">
        <w:rPr>
          <w:rFonts w:ascii="Arial" w:hAnsi="Arial" w:cs="Arial"/>
          <w:color w:val="333333"/>
          <w:sz w:val="22"/>
          <w:szCs w:val="22"/>
          <w:shd w:val="clear" w:color="auto" w:fill="FFFFFF"/>
        </w:rPr>
        <w:t xml:space="preserve"> </w:t>
      </w:r>
      <w:proofErr w:type="spellStart"/>
      <w:r w:rsidRPr="00F37A61">
        <w:rPr>
          <w:rStyle w:val="label"/>
          <w:rFonts w:ascii="Arial" w:hAnsi="Arial" w:cs="Arial"/>
          <w:color w:val="333333"/>
          <w:sz w:val="22"/>
          <w:szCs w:val="22"/>
          <w:shd w:val="clear" w:color="auto" w:fill="FFFFFF"/>
        </w:rPr>
        <w:t>doi</w:t>
      </w:r>
      <w:proofErr w:type="spellEnd"/>
      <w:r w:rsidRPr="00F37A61">
        <w:rPr>
          <w:rStyle w:val="label"/>
          <w:rFonts w:ascii="Arial" w:hAnsi="Arial" w:cs="Arial"/>
          <w:color w:val="333333"/>
          <w:sz w:val="22"/>
          <w:szCs w:val="22"/>
          <w:shd w:val="clear" w:color="auto" w:fill="FFFFFF"/>
        </w:rPr>
        <w:t>:</w:t>
      </w:r>
      <w:r w:rsidRPr="00F37A61">
        <w:rPr>
          <w:rStyle w:val="highwire-cite-metadata-doi"/>
          <w:rFonts w:ascii="Arial" w:hAnsi="Arial" w:cs="Arial"/>
          <w:color w:val="333333"/>
          <w:sz w:val="22"/>
          <w:szCs w:val="22"/>
          <w:shd w:val="clear" w:color="auto" w:fill="FFFFFF"/>
        </w:rPr>
        <w:t> 10.1136/tc-2022-057639</w:t>
      </w:r>
    </w:p>
    <w:p w14:paraId="2E7A5D85" w14:textId="77777777" w:rsidR="00D34BAC" w:rsidRPr="00F37A61" w:rsidRDefault="00D34BAC" w:rsidP="00D34BAC">
      <w:pPr>
        <w:widowControl w:val="0"/>
        <w:numPr>
          <w:ilvl w:val="0"/>
          <w:numId w:val="2"/>
        </w:numPr>
        <w:tabs>
          <w:tab w:val="left" w:pos="720"/>
          <w:tab w:val="left" w:pos="2160"/>
        </w:tabs>
        <w:spacing w:line="280" w:lineRule="exact"/>
        <w:rPr>
          <w:rFonts w:ascii="Arial" w:hAnsi="Arial" w:cs="Arial"/>
          <w:color w:val="222222"/>
          <w:sz w:val="22"/>
          <w:szCs w:val="22"/>
          <w:shd w:val="clear" w:color="auto" w:fill="FFFFFF"/>
        </w:rPr>
      </w:pPr>
      <w:r>
        <w:rPr>
          <w:rFonts w:ascii="Arial" w:hAnsi="Arial" w:cs="Arial"/>
          <w:color w:val="222222"/>
          <w:sz w:val="22"/>
          <w:szCs w:val="22"/>
        </w:rPr>
        <w:t>*</w:t>
      </w:r>
      <w:proofErr w:type="spellStart"/>
      <w:r w:rsidRPr="00F37A61">
        <w:rPr>
          <w:rFonts w:ascii="Arial" w:hAnsi="Arial" w:cs="Arial"/>
          <w:color w:val="222222"/>
          <w:sz w:val="22"/>
          <w:szCs w:val="22"/>
        </w:rPr>
        <w:t>Rahmaty</w:t>
      </w:r>
      <w:proofErr w:type="spellEnd"/>
      <w:r w:rsidRPr="00F37A61">
        <w:rPr>
          <w:rFonts w:ascii="Arial" w:hAnsi="Arial" w:cs="Arial"/>
          <w:color w:val="222222"/>
          <w:sz w:val="22"/>
          <w:szCs w:val="22"/>
        </w:rPr>
        <w:t xml:space="preserve"> Z, </w:t>
      </w:r>
      <w:proofErr w:type="spellStart"/>
      <w:r w:rsidRPr="00F37A61">
        <w:rPr>
          <w:rFonts w:ascii="Arial" w:hAnsi="Arial" w:cs="Arial"/>
          <w:color w:val="222222"/>
          <w:sz w:val="22"/>
          <w:szCs w:val="22"/>
        </w:rPr>
        <w:t>Johantgen</w:t>
      </w:r>
      <w:proofErr w:type="spellEnd"/>
      <w:r w:rsidRPr="00F37A61">
        <w:rPr>
          <w:rFonts w:ascii="Arial" w:hAnsi="Arial" w:cs="Arial"/>
          <w:color w:val="222222"/>
          <w:sz w:val="22"/>
          <w:szCs w:val="22"/>
        </w:rPr>
        <w:t xml:space="preserve"> M, </w:t>
      </w:r>
      <w:proofErr w:type="spellStart"/>
      <w:r w:rsidRPr="00F37A61">
        <w:rPr>
          <w:rFonts w:ascii="Arial" w:hAnsi="Arial" w:cs="Arial"/>
          <w:color w:val="222222"/>
          <w:sz w:val="22"/>
          <w:szCs w:val="22"/>
        </w:rPr>
        <w:t>Storr</w:t>
      </w:r>
      <w:proofErr w:type="spellEnd"/>
      <w:r w:rsidRPr="00F37A61">
        <w:rPr>
          <w:rFonts w:ascii="Arial" w:hAnsi="Arial" w:cs="Arial"/>
          <w:color w:val="222222"/>
          <w:sz w:val="22"/>
          <w:szCs w:val="22"/>
        </w:rPr>
        <w:t xml:space="preserve"> C, </w:t>
      </w:r>
      <w:r w:rsidRPr="00F37A61">
        <w:rPr>
          <w:rFonts w:ascii="Arial" w:hAnsi="Arial" w:cs="Arial"/>
          <w:b/>
          <w:color w:val="222222"/>
          <w:sz w:val="22"/>
          <w:szCs w:val="22"/>
        </w:rPr>
        <w:t>Wang Y,</w:t>
      </w:r>
      <w:r w:rsidRPr="00F37A61">
        <w:rPr>
          <w:rFonts w:ascii="Arial" w:hAnsi="Arial" w:cs="Arial"/>
          <w:color w:val="222222"/>
          <w:sz w:val="22"/>
          <w:szCs w:val="22"/>
        </w:rPr>
        <w:t xml:space="preserve"> Black M. (2023) Preschoolers BMI: Associations with Patterns of Caregivers’ Feeding Practices Using Structural Equation Models. </w:t>
      </w:r>
      <w:r w:rsidRPr="00F37A61">
        <w:rPr>
          <w:rFonts w:ascii="Arial" w:hAnsi="Arial" w:cs="Arial"/>
          <w:i/>
          <w:color w:val="222222"/>
          <w:sz w:val="22"/>
          <w:szCs w:val="22"/>
        </w:rPr>
        <w:t>Childhood Obesity</w:t>
      </w:r>
      <w:r w:rsidRPr="00F37A61">
        <w:rPr>
          <w:rFonts w:ascii="Arial" w:hAnsi="Arial" w:cs="Arial"/>
          <w:color w:val="222222"/>
          <w:sz w:val="22"/>
          <w:szCs w:val="22"/>
        </w:rPr>
        <w:t>. </w:t>
      </w:r>
      <w:r>
        <w:rPr>
          <w:rFonts w:ascii="Arial" w:hAnsi="Arial" w:cs="Arial"/>
          <w:color w:val="222222"/>
          <w:sz w:val="22"/>
          <w:szCs w:val="22"/>
        </w:rPr>
        <w:t xml:space="preserve">19(3): </w:t>
      </w:r>
      <w:r w:rsidRPr="00F37A61">
        <w:rPr>
          <w:rFonts w:ascii="Arial" w:hAnsi="Arial" w:cs="Arial"/>
          <w:color w:val="222222"/>
          <w:sz w:val="22"/>
          <w:szCs w:val="22"/>
        </w:rPr>
        <w:t xml:space="preserve">169-178. </w:t>
      </w:r>
      <w:hyperlink r:id="rId10" w:history="1">
        <w:r w:rsidRPr="00F37A61">
          <w:rPr>
            <w:rFonts w:ascii="Arial" w:hAnsi="Arial" w:cs="Arial"/>
            <w:color w:val="222222"/>
            <w:sz w:val="22"/>
            <w:szCs w:val="22"/>
          </w:rPr>
          <w:t>http://doi.org/10.1089/chi.2022.0026</w:t>
        </w:r>
      </w:hyperlink>
    </w:p>
    <w:p w14:paraId="420277DA" w14:textId="2E5CE9A9" w:rsidR="00F82AA6" w:rsidRPr="00F37A61" w:rsidRDefault="00F37A61" w:rsidP="00F82AA6">
      <w:pPr>
        <w:pStyle w:val="ListParagraph"/>
        <w:numPr>
          <w:ilvl w:val="0"/>
          <w:numId w:val="2"/>
        </w:numPr>
        <w:shd w:val="clear" w:color="auto" w:fill="FFFFFF"/>
        <w:textAlignment w:val="top"/>
        <w:rPr>
          <w:rFonts w:ascii="Arial" w:hAnsi="Arial" w:cs="Arial"/>
          <w:color w:val="222222"/>
          <w:sz w:val="22"/>
          <w:szCs w:val="22"/>
        </w:rPr>
      </w:pPr>
      <w:r>
        <w:rPr>
          <w:rFonts w:ascii="Arial" w:hAnsi="Arial" w:cs="Arial"/>
          <w:color w:val="222222"/>
          <w:sz w:val="22"/>
          <w:szCs w:val="22"/>
          <w:shd w:val="clear" w:color="auto" w:fill="FFFFFF"/>
        </w:rPr>
        <w:t>*</w:t>
      </w:r>
      <w:proofErr w:type="spellStart"/>
      <w:r w:rsidR="00F82AA6" w:rsidRPr="00F37A61">
        <w:rPr>
          <w:rFonts w:ascii="Arial" w:hAnsi="Arial" w:cs="Arial"/>
          <w:color w:val="222222"/>
          <w:sz w:val="22"/>
          <w:szCs w:val="22"/>
          <w:shd w:val="clear" w:color="auto" w:fill="FFFFFF"/>
        </w:rPr>
        <w:t>Duan</w:t>
      </w:r>
      <w:proofErr w:type="spellEnd"/>
      <w:r w:rsidR="00F82AA6" w:rsidRPr="00F37A61">
        <w:rPr>
          <w:rFonts w:ascii="Arial" w:hAnsi="Arial" w:cs="Arial"/>
          <w:color w:val="222222"/>
          <w:sz w:val="22"/>
          <w:szCs w:val="22"/>
          <w:shd w:val="clear" w:color="auto" w:fill="FFFFFF"/>
        </w:rPr>
        <w:t xml:space="preserve">, Z., </w:t>
      </w:r>
      <w:proofErr w:type="spellStart"/>
      <w:r w:rsidR="00F82AA6" w:rsidRPr="00F37A61">
        <w:rPr>
          <w:rFonts w:ascii="Arial" w:hAnsi="Arial" w:cs="Arial"/>
          <w:b/>
          <w:color w:val="222222"/>
          <w:sz w:val="22"/>
          <w:szCs w:val="22"/>
          <w:shd w:val="clear" w:color="auto" w:fill="FFFFFF"/>
        </w:rPr>
        <w:t>Wang</w:t>
      </w:r>
      <w:proofErr w:type="gramStart"/>
      <w:r w:rsidR="00F82AA6" w:rsidRPr="00F37A61">
        <w:rPr>
          <w:rFonts w:ascii="Arial" w:hAnsi="Arial" w:cs="Arial"/>
          <w:b/>
          <w:color w:val="222222"/>
          <w:sz w:val="22"/>
          <w:szCs w:val="22"/>
          <w:shd w:val="clear" w:color="auto" w:fill="FFFFFF"/>
        </w:rPr>
        <w:t>,Y</w:t>
      </w:r>
      <w:proofErr w:type="spellEnd"/>
      <w:proofErr w:type="gramEnd"/>
      <w:r w:rsidR="00F82AA6" w:rsidRPr="00F37A61">
        <w:rPr>
          <w:rFonts w:ascii="Arial" w:hAnsi="Arial" w:cs="Arial"/>
          <w:color w:val="222222"/>
          <w:sz w:val="22"/>
          <w:szCs w:val="22"/>
          <w:shd w:val="clear" w:color="auto" w:fill="FFFFFF"/>
        </w:rPr>
        <w:t xml:space="preserve">.,  </w:t>
      </w:r>
      <w:proofErr w:type="spellStart"/>
      <w:r w:rsidR="00F82AA6" w:rsidRPr="00F37A61">
        <w:rPr>
          <w:rFonts w:ascii="Arial" w:hAnsi="Arial" w:cs="Arial"/>
          <w:color w:val="222222"/>
          <w:sz w:val="22"/>
          <w:szCs w:val="22"/>
          <w:shd w:val="clear" w:color="auto" w:fill="FFFFFF"/>
        </w:rPr>
        <w:t>Romm</w:t>
      </w:r>
      <w:proofErr w:type="spellEnd"/>
      <w:r w:rsidR="00F82AA6" w:rsidRPr="00F37A61">
        <w:rPr>
          <w:rFonts w:ascii="Arial" w:hAnsi="Arial" w:cs="Arial"/>
          <w:color w:val="222222"/>
          <w:sz w:val="22"/>
          <w:szCs w:val="22"/>
          <w:shd w:val="clear" w:color="auto" w:fill="FFFFFF"/>
        </w:rPr>
        <w:t xml:space="preserve">, K.F., </w:t>
      </w:r>
      <w:proofErr w:type="spellStart"/>
      <w:r w:rsidR="00F82AA6" w:rsidRPr="00F37A61">
        <w:rPr>
          <w:rFonts w:ascii="Arial" w:hAnsi="Arial" w:cs="Arial"/>
          <w:color w:val="222222"/>
          <w:sz w:val="22"/>
          <w:szCs w:val="22"/>
          <w:shd w:val="clear" w:color="auto" w:fill="FFFFFF"/>
        </w:rPr>
        <w:t>Henriksen</w:t>
      </w:r>
      <w:proofErr w:type="spellEnd"/>
      <w:r w:rsidR="00F82AA6" w:rsidRPr="00F37A61">
        <w:rPr>
          <w:rFonts w:ascii="Arial" w:hAnsi="Arial" w:cs="Arial"/>
          <w:color w:val="222222"/>
          <w:sz w:val="22"/>
          <w:szCs w:val="22"/>
          <w:shd w:val="clear" w:color="auto" w:fill="FFFFFF"/>
        </w:rPr>
        <w:t xml:space="preserve">, L., Schleicher, N.C., Berg, C.J. (2022). State T21, restrictions on flavored e-cigarette products, and non-medical cannabis sales legalization in relation to young adult reports of vape shop age verification and product offerings: a multilevel analysis. </w:t>
      </w:r>
      <w:r w:rsidR="00F82AA6" w:rsidRPr="00F37A61">
        <w:rPr>
          <w:rFonts w:ascii="Arial" w:hAnsi="Arial" w:cs="Arial"/>
          <w:i/>
          <w:color w:val="222222"/>
          <w:sz w:val="22"/>
          <w:szCs w:val="22"/>
        </w:rPr>
        <w:t>International Journal of Environmental Research and Public Health.</w:t>
      </w:r>
      <w:r w:rsidR="00F82AA6" w:rsidRPr="00F37A61">
        <w:rPr>
          <w:rFonts w:ascii="Arial" w:hAnsi="Arial" w:cs="Arial"/>
          <w:color w:val="212121"/>
          <w:sz w:val="22"/>
          <w:szCs w:val="22"/>
          <w:shd w:val="clear" w:color="auto" w:fill="FFFFFF"/>
        </w:rPr>
        <w:t xml:space="preserve"> 16</w:t>
      </w:r>
      <w:proofErr w:type="gramStart"/>
      <w:r w:rsidR="00F82AA6" w:rsidRPr="00F37A61">
        <w:rPr>
          <w:rFonts w:ascii="Arial" w:hAnsi="Arial" w:cs="Arial"/>
          <w:color w:val="212121"/>
          <w:sz w:val="22"/>
          <w:szCs w:val="22"/>
          <w:shd w:val="clear" w:color="auto" w:fill="FFFFFF"/>
        </w:rPr>
        <w:t>;19</w:t>
      </w:r>
      <w:proofErr w:type="gramEnd"/>
      <w:r w:rsidR="00F82AA6" w:rsidRPr="00F37A61">
        <w:rPr>
          <w:rFonts w:ascii="Arial" w:hAnsi="Arial" w:cs="Arial"/>
          <w:color w:val="212121"/>
          <w:sz w:val="22"/>
          <w:szCs w:val="22"/>
          <w:shd w:val="clear" w:color="auto" w:fill="FFFFFF"/>
        </w:rPr>
        <w:t xml:space="preserve">(22):15079. </w:t>
      </w:r>
      <w:proofErr w:type="spellStart"/>
      <w:proofErr w:type="gramStart"/>
      <w:r w:rsidR="00F82AA6" w:rsidRPr="00F37A61">
        <w:rPr>
          <w:rFonts w:ascii="Arial" w:hAnsi="Arial" w:cs="Arial"/>
          <w:color w:val="212121"/>
          <w:sz w:val="22"/>
          <w:szCs w:val="22"/>
          <w:shd w:val="clear" w:color="auto" w:fill="FFFFFF"/>
        </w:rPr>
        <w:t>doi</w:t>
      </w:r>
      <w:proofErr w:type="spellEnd"/>
      <w:proofErr w:type="gramEnd"/>
      <w:r w:rsidR="00F82AA6" w:rsidRPr="00F37A61">
        <w:rPr>
          <w:rFonts w:ascii="Arial" w:hAnsi="Arial" w:cs="Arial"/>
          <w:color w:val="212121"/>
          <w:sz w:val="22"/>
          <w:szCs w:val="22"/>
          <w:shd w:val="clear" w:color="auto" w:fill="FFFFFF"/>
        </w:rPr>
        <w:t>: 10.3390/ijerph192215079. PMID: 36429798; PMCID: PMC9690108.</w:t>
      </w:r>
    </w:p>
    <w:p w14:paraId="73BCC5E0" w14:textId="6F6CD0BA" w:rsidR="00F82AA6" w:rsidRPr="00F37A61" w:rsidRDefault="00D22E8C" w:rsidP="00F82AA6">
      <w:pPr>
        <w:pStyle w:val="ListParagraph"/>
        <w:numPr>
          <w:ilvl w:val="0"/>
          <w:numId w:val="2"/>
        </w:numPr>
        <w:shd w:val="clear" w:color="auto" w:fill="FFFFFF"/>
        <w:textAlignment w:val="top"/>
        <w:rPr>
          <w:rFonts w:ascii="Arial" w:hAnsi="Arial" w:cs="Arial"/>
          <w:iCs/>
          <w:color w:val="222222"/>
          <w:sz w:val="22"/>
          <w:szCs w:val="22"/>
          <w:shd w:val="clear" w:color="auto" w:fill="FFFFFF"/>
        </w:rPr>
      </w:pPr>
      <w:r>
        <w:rPr>
          <w:rFonts w:ascii="Arial" w:hAnsi="Arial" w:cs="Arial"/>
          <w:color w:val="222222"/>
          <w:sz w:val="22"/>
          <w:szCs w:val="22"/>
          <w:shd w:val="clear" w:color="auto" w:fill="FFFFFF"/>
        </w:rPr>
        <w:t>*</w:t>
      </w:r>
      <w:r w:rsidR="00F82AA6" w:rsidRPr="00F37A61">
        <w:rPr>
          <w:rFonts w:ascii="Arial" w:hAnsi="Arial" w:cs="Arial"/>
          <w:color w:val="222222"/>
          <w:sz w:val="22"/>
          <w:szCs w:val="22"/>
          <w:shd w:val="clear" w:color="auto" w:fill="FFFFFF"/>
        </w:rPr>
        <w:t xml:space="preserve">Kuhn, A.P., Parker, E.A., </w:t>
      </w:r>
      <w:r>
        <w:rPr>
          <w:rFonts w:ascii="Arial" w:hAnsi="Arial" w:cs="Arial"/>
          <w:color w:val="222222"/>
          <w:sz w:val="22"/>
          <w:szCs w:val="22"/>
          <w:shd w:val="clear" w:color="auto" w:fill="FFFFFF"/>
        </w:rPr>
        <w:t>*</w:t>
      </w:r>
      <w:r w:rsidR="00F82AA6" w:rsidRPr="00F37A61">
        <w:rPr>
          <w:rFonts w:ascii="Arial" w:hAnsi="Arial" w:cs="Arial"/>
          <w:color w:val="222222"/>
          <w:sz w:val="22"/>
          <w:szCs w:val="22"/>
          <w:shd w:val="clear" w:color="auto" w:fill="FFFFFF"/>
        </w:rPr>
        <w:t xml:space="preserve">Lane, H.G., </w:t>
      </w:r>
      <w:proofErr w:type="spellStart"/>
      <w:r w:rsidR="00F82AA6" w:rsidRPr="00F37A61">
        <w:rPr>
          <w:rFonts w:ascii="Arial" w:hAnsi="Arial" w:cs="Arial"/>
          <w:color w:val="222222"/>
          <w:sz w:val="22"/>
          <w:szCs w:val="22"/>
          <w:shd w:val="clear" w:color="auto" w:fill="FFFFFF"/>
        </w:rPr>
        <w:t>Deitch</w:t>
      </w:r>
      <w:proofErr w:type="spellEnd"/>
      <w:r w:rsidR="00F82AA6" w:rsidRPr="00F37A61">
        <w:rPr>
          <w:rFonts w:ascii="Arial" w:hAnsi="Arial" w:cs="Arial"/>
          <w:color w:val="222222"/>
          <w:sz w:val="22"/>
          <w:szCs w:val="22"/>
          <w:shd w:val="clear" w:color="auto" w:fill="FFFFFF"/>
        </w:rPr>
        <w:t xml:space="preserve">, R., </w:t>
      </w:r>
      <w:proofErr w:type="spellStart"/>
      <w:r w:rsidR="00F82AA6" w:rsidRPr="00F37A61">
        <w:rPr>
          <w:rFonts w:ascii="Arial" w:hAnsi="Arial" w:cs="Arial"/>
          <w:color w:val="222222"/>
          <w:sz w:val="22"/>
          <w:szCs w:val="22"/>
          <w:shd w:val="clear" w:color="auto" w:fill="FFFFFF"/>
        </w:rPr>
        <w:t>Zemanick</w:t>
      </w:r>
      <w:proofErr w:type="spellEnd"/>
      <w:r w:rsidR="00F82AA6" w:rsidRPr="00F37A61">
        <w:rPr>
          <w:rFonts w:ascii="Arial" w:hAnsi="Arial" w:cs="Arial"/>
          <w:color w:val="222222"/>
          <w:sz w:val="22"/>
          <w:szCs w:val="22"/>
          <w:shd w:val="clear" w:color="auto" w:fill="FFFFFF"/>
        </w:rPr>
        <w:t xml:space="preserve">, A., </w:t>
      </w:r>
      <w:r w:rsidR="00F82AA6" w:rsidRPr="00F37A61">
        <w:rPr>
          <w:rFonts w:ascii="Arial" w:hAnsi="Arial" w:cs="Arial"/>
          <w:b/>
          <w:color w:val="222222"/>
          <w:sz w:val="22"/>
          <w:szCs w:val="22"/>
          <w:shd w:val="clear" w:color="auto" w:fill="FFFFFF"/>
        </w:rPr>
        <w:t>Wang, Y</w:t>
      </w:r>
      <w:r w:rsidR="00F82AA6" w:rsidRPr="00F37A61">
        <w:rPr>
          <w:rFonts w:ascii="Arial" w:hAnsi="Arial" w:cs="Arial"/>
          <w:color w:val="222222"/>
          <w:sz w:val="22"/>
          <w:szCs w:val="22"/>
          <w:shd w:val="clear" w:color="auto" w:fill="FFFFFF"/>
        </w:rPr>
        <w:t>., Turner</w:t>
      </w:r>
      <w:r w:rsidR="00DA78F1">
        <w:rPr>
          <w:rFonts w:ascii="Arial" w:hAnsi="Arial" w:cs="Arial"/>
          <w:color w:val="222222"/>
          <w:sz w:val="22"/>
          <w:szCs w:val="22"/>
          <w:shd w:val="clear" w:color="auto" w:fill="FFFFFF"/>
        </w:rPr>
        <w:t>, L., Hager, E.R. (2022</w:t>
      </w:r>
      <w:r w:rsidR="00F82AA6" w:rsidRPr="00F37A61">
        <w:rPr>
          <w:rFonts w:ascii="Arial" w:hAnsi="Arial" w:cs="Arial"/>
          <w:color w:val="222222"/>
          <w:sz w:val="22"/>
          <w:szCs w:val="22"/>
          <w:shd w:val="clear" w:color="auto" w:fill="FFFFFF"/>
        </w:rPr>
        <w:t xml:space="preserve">). </w:t>
      </w:r>
      <w:r w:rsidR="00F82AA6" w:rsidRPr="00F37A61">
        <w:rPr>
          <w:rFonts w:ascii="Arial" w:hAnsi="Arial" w:cs="Arial"/>
          <w:iCs/>
          <w:color w:val="222222"/>
          <w:sz w:val="22"/>
          <w:szCs w:val="22"/>
          <w:shd w:val="clear" w:color="auto" w:fill="FFFFFF"/>
        </w:rPr>
        <w:t xml:space="preserve">Physical activity behaviors, perceived confidence, and social norms in association with elementary and middle school teachers’ classroom physical activity practices. </w:t>
      </w:r>
      <w:r w:rsidR="00F82AA6" w:rsidRPr="00F37A61">
        <w:rPr>
          <w:rFonts w:ascii="Arial" w:hAnsi="Arial" w:cs="Arial"/>
          <w:i/>
          <w:iCs/>
          <w:color w:val="222222"/>
          <w:sz w:val="22"/>
          <w:szCs w:val="22"/>
          <w:shd w:val="clear" w:color="auto" w:fill="FFFFFF"/>
        </w:rPr>
        <w:t>Health Promotion Practice</w:t>
      </w:r>
      <w:r w:rsidR="00F82AA6" w:rsidRPr="00F37A61">
        <w:rPr>
          <w:rFonts w:ascii="Arial" w:hAnsi="Arial" w:cs="Arial"/>
          <w:iCs/>
          <w:color w:val="222222"/>
          <w:sz w:val="22"/>
          <w:szCs w:val="22"/>
          <w:shd w:val="clear" w:color="auto" w:fill="FFFFFF"/>
        </w:rPr>
        <w:t xml:space="preserve">. </w:t>
      </w:r>
      <w:r w:rsidR="00DA78F1" w:rsidRPr="00DA78F1">
        <w:rPr>
          <w:rFonts w:ascii="Arial" w:hAnsi="Arial" w:cs="Arial"/>
          <w:iCs/>
          <w:color w:val="222222"/>
          <w:sz w:val="22"/>
          <w:szCs w:val="22"/>
          <w:shd w:val="clear" w:color="auto" w:fill="FFFFFF"/>
        </w:rPr>
        <w:t>22:15248399221136857.</w:t>
      </w:r>
      <w:r w:rsidR="00DA78F1">
        <w:rPr>
          <w:rFonts w:ascii="Arial" w:hAnsi="Arial" w:cs="Arial"/>
          <w:iCs/>
          <w:color w:val="222222"/>
          <w:sz w:val="22"/>
          <w:szCs w:val="22"/>
          <w:shd w:val="clear" w:color="auto" w:fill="FFFFFF"/>
        </w:rPr>
        <w:t xml:space="preserve"> </w:t>
      </w:r>
      <w:r w:rsidR="00F82AA6" w:rsidRPr="00DA78F1">
        <w:rPr>
          <w:rFonts w:ascii="Arial" w:hAnsi="Arial" w:cs="Arial"/>
          <w:iCs/>
          <w:color w:val="222222"/>
          <w:sz w:val="22"/>
          <w:szCs w:val="22"/>
          <w:shd w:val="clear" w:color="auto" w:fill="FFFFFF"/>
        </w:rPr>
        <w:t>doi</w:t>
      </w:r>
      <w:proofErr w:type="gramStart"/>
      <w:r w:rsidR="00F82AA6" w:rsidRPr="00DA78F1">
        <w:rPr>
          <w:rFonts w:ascii="Arial" w:hAnsi="Arial" w:cs="Arial"/>
          <w:iCs/>
          <w:color w:val="222222"/>
          <w:sz w:val="22"/>
          <w:szCs w:val="22"/>
          <w:shd w:val="clear" w:color="auto" w:fill="FFFFFF"/>
        </w:rPr>
        <w:t>:10.1177</w:t>
      </w:r>
      <w:proofErr w:type="gramEnd"/>
      <w:r w:rsidR="00F82AA6" w:rsidRPr="00DA78F1">
        <w:rPr>
          <w:rFonts w:ascii="Arial" w:hAnsi="Arial" w:cs="Arial"/>
          <w:iCs/>
          <w:color w:val="222222"/>
          <w:sz w:val="22"/>
          <w:szCs w:val="22"/>
          <w:shd w:val="clear" w:color="auto" w:fill="FFFFFF"/>
        </w:rPr>
        <w:t>/15248399221136857.</w:t>
      </w:r>
      <w:r w:rsidR="00F82AA6" w:rsidRPr="00F37A61">
        <w:rPr>
          <w:rFonts w:ascii="Arial" w:hAnsi="Arial" w:cs="Arial"/>
          <w:color w:val="212121"/>
          <w:sz w:val="22"/>
          <w:szCs w:val="22"/>
          <w:shd w:val="clear" w:color="auto" w:fill="FFFFFF"/>
        </w:rPr>
        <w:t> </w:t>
      </w:r>
    </w:p>
    <w:p w14:paraId="2C0020DB" w14:textId="3D7CC93E" w:rsidR="00F82AA6" w:rsidRPr="00F37A61" w:rsidRDefault="00F37A61" w:rsidP="00F82AA6">
      <w:pPr>
        <w:pStyle w:val="ListParagraph"/>
        <w:numPr>
          <w:ilvl w:val="0"/>
          <w:numId w:val="2"/>
        </w:numPr>
        <w:shd w:val="clear" w:color="auto" w:fill="FFFFFF"/>
        <w:textAlignment w:val="top"/>
        <w:rPr>
          <w:rFonts w:ascii="Arial" w:hAnsi="Arial" w:cs="Arial"/>
          <w:i/>
          <w:iCs/>
          <w:color w:val="222222"/>
          <w:sz w:val="22"/>
          <w:szCs w:val="22"/>
          <w:shd w:val="clear" w:color="auto" w:fill="FFFFFF"/>
        </w:rPr>
      </w:pPr>
      <w:r>
        <w:rPr>
          <w:rFonts w:ascii="Arial" w:hAnsi="Arial" w:cs="Arial"/>
          <w:color w:val="222222"/>
          <w:sz w:val="22"/>
          <w:szCs w:val="22"/>
          <w:shd w:val="clear" w:color="auto" w:fill="FFFFFF"/>
        </w:rPr>
        <w:t>*</w:t>
      </w:r>
      <w:proofErr w:type="spellStart"/>
      <w:r w:rsidR="00F82AA6" w:rsidRPr="00F37A61">
        <w:rPr>
          <w:rFonts w:ascii="Arial" w:hAnsi="Arial" w:cs="Arial"/>
          <w:color w:val="222222"/>
          <w:sz w:val="22"/>
          <w:szCs w:val="22"/>
          <w:shd w:val="clear" w:color="auto" w:fill="FFFFFF"/>
        </w:rPr>
        <w:t>Wysota</w:t>
      </w:r>
      <w:proofErr w:type="spellEnd"/>
      <w:r w:rsidR="00F82AA6" w:rsidRPr="00F37A61">
        <w:rPr>
          <w:rFonts w:ascii="Arial" w:hAnsi="Arial" w:cs="Arial"/>
          <w:color w:val="222222"/>
          <w:sz w:val="22"/>
          <w:szCs w:val="22"/>
          <w:shd w:val="clear" w:color="auto" w:fill="FFFFFF"/>
        </w:rPr>
        <w:t xml:space="preserve">, C.N., Le, D., Clausen, M., </w:t>
      </w:r>
      <w:proofErr w:type="spellStart"/>
      <w:r w:rsidR="00F82AA6" w:rsidRPr="00F37A61">
        <w:rPr>
          <w:rFonts w:ascii="Arial" w:hAnsi="Arial" w:cs="Arial"/>
          <w:color w:val="222222"/>
          <w:sz w:val="22"/>
          <w:szCs w:val="22"/>
          <w:shd w:val="clear" w:color="auto" w:fill="FFFFFF"/>
        </w:rPr>
        <w:t>Coriolan</w:t>
      </w:r>
      <w:proofErr w:type="spellEnd"/>
      <w:r w:rsidR="00F82AA6" w:rsidRPr="00F37A61">
        <w:rPr>
          <w:rFonts w:ascii="Arial" w:hAnsi="Arial" w:cs="Arial"/>
          <w:color w:val="222222"/>
          <w:sz w:val="22"/>
          <w:szCs w:val="22"/>
          <w:shd w:val="clear" w:color="auto" w:fill="FFFFFF"/>
        </w:rPr>
        <w:t xml:space="preserve">, A., Fuss, C., Bennett, B., </w:t>
      </w:r>
      <w:proofErr w:type="spellStart"/>
      <w:r w:rsidR="00F82AA6" w:rsidRPr="00F37A61">
        <w:rPr>
          <w:rFonts w:ascii="Arial" w:hAnsi="Arial" w:cs="Arial"/>
          <w:color w:val="222222"/>
          <w:sz w:val="22"/>
          <w:szCs w:val="22"/>
          <w:shd w:val="clear" w:color="auto" w:fill="FFFFFF"/>
        </w:rPr>
        <w:t>Romm</w:t>
      </w:r>
      <w:proofErr w:type="spellEnd"/>
      <w:r w:rsidR="00F82AA6" w:rsidRPr="00F37A61">
        <w:rPr>
          <w:rFonts w:ascii="Arial" w:hAnsi="Arial" w:cs="Arial"/>
          <w:color w:val="222222"/>
          <w:sz w:val="22"/>
          <w:szCs w:val="22"/>
          <w:shd w:val="clear" w:color="auto" w:fill="FFFFFF"/>
        </w:rPr>
        <w:t xml:space="preserve">, K.F., </w:t>
      </w:r>
      <w:proofErr w:type="spellStart"/>
      <w:r w:rsidR="00F82AA6" w:rsidRPr="00F37A61">
        <w:rPr>
          <w:rFonts w:ascii="Arial" w:hAnsi="Arial" w:cs="Arial"/>
          <w:color w:val="222222"/>
          <w:sz w:val="22"/>
          <w:szCs w:val="22"/>
          <w:shd w:val="clear" w:color="auto" w:fill="FFFFFF"/>
        </w:rPr>
        <w:t>Duan</w:t>
      </w:r>
      <w:proofErr w:type="spellEnd"/>
      <w:r w:rsidR="00F82AA6" w:rsidRPr="00F37A61">
        <w:rPr>
          <w:rFonts w:ascii="Arial" w:hAnsi="Arial" w:cs="Arial"/>
          <w:color w:val="222222"/>
          <w:sz w:val="22"/>
          <w:szCs w:val="22"/>
          <w:shd w:val="clear" w:color="auto" w:fill="FFFFFF"/>
        </w:rPr>
        <w:t xml:space="preserve">, Z., </w:t>
      </w:r>
      <w:r w:rsidR="00F82AA6" w:rsidRPr="00F37A61">
        <w:rPr>
          <w:rFonts w:ascii="Arial" w:hAnsi="Arial" w:cs="Arial"/>
          <w:b/>
          <w:color w:val="222222"/>
          <w:sz w:val="22"/>
          <w:szCs w:val="22"/>
          <w:shd w:val="clear" w:color="auto" w:fill="FFFFFF"/>
        </w:rPr>
        <w:t>Wang, Y.</w:t>
      </w:r>
      <w:r w:rsidR="00F82AA6" w:rsidRPr="00F37A61">
        <w:rPr>
          <w:rFonts w:ascii="Arial" w:hAnsi="Arial" w:cs="Arial"/>
          <w:color w:val="222222"/>
          <w:sz w:val="22"/>
          <w:szCs w:val="22"/>
          <w:shd w:val="clear" w:color="auto" w:fill="FFFFFF"/>
        </w:rPr>
        <w:t>, Huang, J., &amp; </w:t>
      </w:r>
      <w:r w:rsidR="00F82AA6" w:rsidRPr="00F37A61">
        <w:rPr>
          <w:rFonts w:ascii="Arial" w:hAnsi="Arial" w:cs="Arial"/>
          <w:bCs/>
          <w:color w:val="222222"/>
          <w:sz w:val="22"/>
          <w:szCs w:val="22"/>
          <w:shd w:val="clear" w:color="auto" w:fill="FFFFFF"/>
        </w:rPr>
        <w:t>Berg, C.J</w:t>
      </w:r>
      <w:r w:rsidR="00F82AA6" w:rsidRPr="00F37A61">
        <w:rPr>
          <w:rFonts w:ascii="Arial" w:hAnsi="Arial" w:cs="Arial"/>
          <w:b/>
          <w:bCs/>
          <w:color w:val="222222"/>
          <w:sz w:val="22"/>
          <w:szCs w:val="22"/>
          <w:shd w:val="clear" w:color="auto" w:fill="FFFFFF"/>
        </w:rPr>
        <w:t>.</w:t>
      </w:r>
      <w:r w:rsidR="00F82AA6" w:rsidRPr="00F37A61">
        <w:rPr>
          <w:rFonts w:ascii="Arial" w:hAnsi="Arial" w:cs="Arial"/>
          <w:color w:val="222222"/>
          <w:sz w:val="22"/>
          <w:szCs w:val="22"/>
          <w:shd w:val="clear" w:color="auto" w:fill="FFFFFF"/>
        </w:rPr>
        <w:t xml:space="preserve"> (2022). Young adults’ knowledge, perceptions, and use of </w:t>
      </w:r>
      <w:proofErr w:type="spellStart"/>
      <w:r w:rsidR="00F82AA6" w:rsidRPr="00F37A61">
        <w:rPr>
          <w:rFonts w:ascii="Arial" w:hAnsi="Arial" w:cs="Arial"/>
          <w:color w:val="222222"/>
          <w:sz w:val="22"/>
          <w:szCs w:val="22"/>
          <w:shd w:val="clear" w:color="auto" w:fill="FFFFFF"/>
        </w:rPr>
        <w:t>cannabidiol</w:t>
      </w:r>
      <w:proofErr w:type="spellEnd"/>
      <w:r w:rsidR="00F82AA6" w:rsidRPr="00F37A61">
        <w:rPr>
          <w:rFonts w:ascii="Arial" w:hAnsi="Arial" w:cs="Arial"/>
          <w:color w:val="222222"/>
          <w:sz w:val="22"/>
          <w:szCs w:val="22"/>
          <w:shd w:val="clear" w:color="auto" w:fill="FFFFFF"/>
        </w:rPr>
        <w:t xml:space="preserve"> (CBD) products: A mixed-methods study. </w:t>
      </w:r>
      <w:r w:rsidR="00F82AA6" w:rsidRPr="00F37A61">
        <w:rPr>
          <w:rFonts w:ascii="Arial" w:hAnsi="Arial" w:cs="Arial"/>
          <w:i/>
          <w:iCs/>
          <w:color w:val="222222"/>
          <w:sz w:val="22"/>
          <w:szCs w:val="22"/>
          <w:shd w:val="clear" w:color="auto" w:fill="FFFFFF"/>
        </w:rPr>
        <w:t>Health Education Research.</w:t>
      </w:r>
      <w:r w:rsidR="00F82AA6" w:rsidRPr="00F37A61">
        <w:rPr>
          <w:rFonts w:ascii="Arial" w:hAnsi="Arial" w:cs="Arial"/>
          <w:color w:val="212121"/>
          <w:sz w:val="22"/>
          <w:szCs w:val="22"/>
          <w:shd w:val="clear" w:color="auto" w:fill="FFFFFF"/>
        </w:rPr>
        <w:t xml:space="preserve"> 21</w:t>
      </w:r>
      <w:proofErr w:type="gramStart"/>
      <w:r w:rsidR="00F82AA6" w:rsidRPr="00F37A61">
        <w:rPr>
          <w:rFonts w:ascii="Arial" w:hAnsi="Arial" w:cs="Arial"/>
          <w:color w:val="212121"/>
          <w:sz w:val="22"/>
          <w:szCs w:val="22"/>
          <w:shd w:val="clear" w:color="auto" w:fill="FFFFFF"/>
        </w:rPr>
        <w:t>;37</w:t>
      </w:r>
      <w:proofErr w:type="gramEnd"/>
      <w:r w:rsidR="00F82AA6" w:rsidRPr="00F37A61">
        <w:rPr>
          <w:rFonts w:ascii="Arial" w:hAnsi="Arial" w:cs="Arial"/>
          <w:color w:val="212121"/>
          <w:sz w:val="22"/>
          <w:szCs w:val="22"/>
          <w:shd w:val="clear" w:color="auto" w:fill="FFFFFF"/>
        </w:rPr>
        <w:t xml:space="preserve">(6):379-392. </w:t>
      </w:r>
      <w:proofErr w:type="spellStart"/>
      <w:proofErr w:type="gramStart"/>
      <w:r w:rsidR="00F82AA6" w:rsidRPr="00F37A61">
        <w:rPr>
          <w:rFonts w:ascii="Arial" w:hAnsi="Arial" w:cs="Arial"/>
          <w:color w:val="212121"/>
          <w:sz w:val="22"/>
          <w:szCs w:val="22"/>
          <w:shd w:val="clear" w:color="auto" w:fill="FFFFFF"/>
        </w:rPr>
        <w:t>doi</w:t>
      </w:r>
      <w:proofErr w:type="spellEnd"/>
      <w:proofErr w:type="gramEnd"/>
      <w:r w:rsidR="00F82AA6" w:rsidRPr="00F37A61">
        <w:rPr>
          <w:rFonts w:ascii="Arial" w:hAnsi="Arial" w:cs="Arial"/>
          <w:color w:val="212121"/>
          <w:sz w:val="22"/>
          <w:szCs w:val="22"/>
          <w:shd w:val="clear" w:color="auto" w:fill="FFFFFF"/>
        </w:rPr>
        <w:t>: 10.1093/her/cyac030. PMID: 36217613; PMCID: PMC9677236.</w:t>
      </w:r>
    </w:p>
    <w:p w14:paraId="1BF93C6A" w14:textId="77777777" w:rsidR="00F82AA6" w:rsidRPr="00F37A61" w:rsidRDefault="00F82AA6" w:rsidP="00F82AA6">
      <w:pPr>
        <w:pStyle w:val="ListParagraph"/>
        <w:numPr>
          <w:ilvl w:val="0"/>
          <w:numId w:val="2"/>
        </w:numPr>
        <w:shd w:val="clear" w:color="auto" w:fill="FFFFFF"/>
        <w:textAlignment w:val="top"/>
        <w:rPr>
          <w:rFonts w:ascii="Arial" w:hAnsi="Arial" w:cs="Arial"/>
          <w:i/>
          <w:iCs/>
          <w:color w:val="222222"/>
          <w:sz w:val="22"/>
          <w:szCs w:val="22"/>
          <w:shd w:val="clear" w:color="auto" w:fill="FFFFFF"/>
        </w:rPr>
      </w:pPr>
      <w:r w:rsidRPr="00F37A61">
        <w:rPr>
          <w:rFonts w:ascii="Arial" w:hAnsi="Arial" w:cs="Arial"/>
          <w:color w:val="222222"/>
          <w:sz w:val="22"/>
          <w:szCs w:val="22"/>
          <w:shd w:val="clear" w:color="auto" w:fill="FFFFFF"/>
        </w:rPr>
        <w:t xml:space="preserve">Berg, C.J., </w:t>
      </w:r>
      <w:proofErr w:type="spellStart"/>
      <w:r w:rsidRPr="00F37A61">
        <w:rPr>
          <w:rFonts w:ascii="Arial" w:hAnsi="Arial" w:cs="Arial"/>
          <w:color w:val="222222"/>
          <w:sz w:val="22"/>
          <w:szCs w:val="22"/>
          <w:shd w:val="clear" w:color="auto" w:fill="FFFFFF"/>
        </w:rPr>
        <w:t>Schauer</w:t>
      </w:r>
      <w:proofErr w:type="spellEnd"/>
      <w:r w:rsidRPr="00F37A61">
        <w:rPr>
          <w:rFonts w:ascii="Arial" w:hAnsi="Arial" w:cs="Arial"/>
          <w:color w:val="222222"/>
          <w:sz w:val="22"/>
          <w:szCs w:val="22"/>
          <w:shd w:val="clear" w:color="auto" w:fill="FFFFFF"/>
        </w:rPr>
        <w:t>, G., Cavazos-</w:t>
      </w:r>
      <w:proofErr w:type="spellStart"/>
      <w:r w:rsidRPr="00F37A61">
        <w:rPr>
          <w:rFonts w:ascii="Arial" w:hAnsi="Arial" w:cs="Arial"/>
          <w:color w:val="222222"/>
          <w:sz w:val="22"/>
          <w:szCs w:val="22"/>
          <w:shd w:val="clear" w:color="auto" w:fill="FFFFFF"/>
        </w:rPr>
        <w:t>Rehg</w:t>
      </w:r>
      <w:proofErr w:type="spellEnd"/>
      <w:r w:rsidRPr="00F37A61">
        <w:rPr>
          <w:rFonts w:ascii="Arial" w:hAnsi="Arial" w:cs="Arial"/>
          <w:color w:val="222222"/>
          <w:sz w:val="22"/>
          <w:szCs w:val="22"/>
          <w:shd w:val="clear" w:color="auto" w:fill="FFFFFF"/>
        </w:rPr>
        <w:t xml:space="preserve">, P., </w:t>
      </w:r>
      <w:proofErr w:type="spellStart"/>
      <w:r w:rsidRPr="00F37A61">
        <w:rPr>
          <w:rFonts w:ascii="Arial" w:hAnsi="Arial" w:cs="Arial"/>
          <w:color w:val="222222"/>
          <w:sz w:val="22"/>
          <w:szCs w:val="22"/>
          <w:shd w:val="clear" w:color="auto" w:fill="FFFFFF"/>
        </w:rPr>
        <w:t>Romm</w:t>
      </w:r>
      <w:proofErr w:type="spellEnd"/>
      <w:r w:rsidRPr="00F37A61">
        <w:rPr>
          <w:rFonts w:ascii="Arial" w:hAnsi="Arial" w:cs="Arial"/>
          <w:color w:val="222222"/>
          <w:sz w:val="22"/>
          <w:szCs w:val="22"/>
          <w:shd w:val="clear" w:color="auto" w:fill="FFFFFF"/>
        </w:rPr>
        <w:t>, K.F</w:t>
      </w:r>
      <w:r w:rsidRPr="00F37A61">
        <w:rPr>
          <w:rFonts w:ascii="Arial" w:hAnsi="Arial" w:cs="Arial"/>
          <w:b/>
          <w:color w:val="222222"/>
          <w:sz w:val="22"/>
          <w:szCs w:val="22"/>
          <w:shd w:val="clear" w:color="auto" w:fill="FFFFFF"/>
        </w:rPr>
        <w:t>., Wang, Y</w:t>
      </w:r>
      <w:r w:rsidRPr="00F37A61">
        <w:rPr>
          <w:rFonts w:ascii="Arial" w:hAnsi="Arial" w:cs="Arial"/>
          <w:color w:val="222222"/>
          <w:sz w:val="22"/>
          <w:szCs w:val="22"/>
          <w:shd w:val="clear" w:color="auto" w:fill="FFFFFF"/>
        </w:rPr>
        <w:t xml:space="preserve">., </w:t>
      </w:r>
      <w:proofErr w:type="spellStart"/>
      <w:r w:rsidRPr="00F37A61">
        <w:rPr>
          <w:rFonts w:ascii="Arial" w:hAnsi="Arial" w:cs="Arial"/>
          <w:color w:val="222222"/>
          <w:sz w:val="22"/>
          <w:szCs w:val="22"/>
          <w:shd w:val="clear" w:color="auto" w:fill="FFFFFF"/>
        </w:rPr>
        <w:t>Wysota</w:t>
      </w:r>
      <w:proofErr w:type="spellEnd"/>
      <w:r w:rsidRPr="00F37A61">
        <w:rPr>
          <w:rFonts w:ascii="Arial" w:hAnsi="Arial" w:cs="Arial"/>
          <w:color w:val="222222"/>
          <w:sz w:val="22"/>
          <w:szCs w:val="22"/>
          <w:shd w:val="clear" w:color="auto" w:fill="FFFFFF"/>
        </w:rPr>
        <w:t xml:space="preserve">, C.N., </w:t>
      </w:r>
      <w:proofErr w:type="spellStart"/>
      <w:r w:rsidRPr="00F37A61">
        <w:rPr>
          <w:rFonts w:ascii="Arial" w:hAnsi="Arial" w:cs="Arial"/>
          <w:color w:val="222222"/>
          <w:sz w:val="22"/>
          <w:szCs w:val="22"/>
          <w:shd w:val="clear" w:color="auto" w:fill="FFFFFF"/>
        </w:rPr>
        <w:t>Duan</w:t>
      </w:r>
      <w:proofErr w:type="spellEnd"/>
      <w:r w:rsidRPr="00F37A61">
        <w:rPr>
          <w:rFonts w:ascii="Arial" w:hAnsi="Arial" w:cs="Arial"/>
          <w:color w:val="222222"/>
          <w:sz w:val="22"/>
          <w:szCs w:val="22"/>
          <w:shd w:val="clear" w:color="auto" w:fill="FFFFFF"/>
        </w:rPr>
        <w:t xml:space="preserve">, Z., &amp; </w:t>
      </w:r>
      <w:proofErr w:type="spellStart"/>
      <w:r w:rsidRPr="00F37A61">
        <w:rPr>
          <w:rFonts w:ascii="Arial" w:hAnsi="Arial" w:cs="Arial"/>
          <w:color w:val="222222"/>
          <w:sz w:val="22"/>
          <w:szCs w:val="22"/>
          <w:shd w:val="clear" w:color="auto" w:fill="FFFFFF"/>
        </w:rPr>
        <w:t>Henriksen</w:t>
      </w:r>
      <w:proofErr w:type="spellEnd"/>
      <w:r w:rsidRPr="00F37A61">
        <w:rPr>
          <w:rFonts w:ascii="Arial" w:hAnsi="Arial" w:cs="Arial"/>
          <w:color w:val="222222"/>
          <w:sz w:val="22"/>
          <w:szCs w:val="22"/>
          <w:shd w:val="clear" w:color="auto" w:fill="FFFFFF"/>
        </w:rPr>
        <w:t xml:space="preserve">, L. (In press). CBD marketing strategies in the United States: an analysis of </w:t>
      </w:r>
      <w:r w:rsidRPr="00F37A61">
        <w:rPr>
          <w:rFonts w:ascii="Arial" w:hAnsi="Arial" w:cs="Arial"/>
          <w:color w:val="222222"/>
          <w:sz w:val="22"/>
          <w:szCs w:val="22"/>
          <w:shd w:val="clear" w:color="auto" w:fill="FFFFFF"/>
        </w:rPr>
        <w:lastRenderedPageBreak/>
        <w:t>three prominent companies. </w:t>
      </w:r>
      <w:r w:rsidRPr="00F37A61">
        <w:rPr>
          <w:rFonts w:ascii="Arial" w:hAnsi="Arial" w:cs="Arial"/>
          <w:i/>
          <w:iCs/>
          <w:color w:val="222222"/>
          <w:sz w:val="22"/>
          <w:szCs w:val="22"/>
          <w:shd w:val="clear" w:color="auto" w:fill="FFFFFF"/>
        </w:rPr>
        <w:t>Cannabis and Cannabinoid Research</w:t>
      </w:r>
      <w:r w:rsidRPr="00F37A61">
        <w:rPr>
          <w:rFonts w:ascii="Arial" w:hAnsi="Arial" w:cs="Arial"/>
          <w:color w:val="222222"/>
          <w:sz w:val="22"/>
          <w:szCs w:val="22"/>
          <w:shd w:val="clear" w:color="auto" w:fill="FFFFFF"/>
        </w:rPr>
        <w:t>.</w:t>
      </w:r>
      <w:r w:rsidRPr="00F37A61">
        <w:rPr>
          <w:rFonts w:ascii="Arial" w:hAnsi="Arial" w:cs="Arial"/>
          <w:color w:val="212121"/>
          <w:sz w:val="22"/>
          <w:szCs w:val="22"/>
          <w:shd w:val="clear" w:color="auto" w:fill="FFFFFF"/>
        </w:rPr>
        <w:t xml:space="preserve"> </w:t>
      </w:r>
      <w:proofErr w:type="spellStart"/>
      <w:r w:rsidRPr="00F37A61">
        <w:rPr>
          <w:rFonts w:ascii="Arial" w:hAnsi="Arial" w:cs="Arial"/>
          <w:color w:val="212121"/>
          <w:sz w:val="22"/>
          <w:szCs w:val="22"/>
          <w:shd w:val="clear" w:color="auto" w:fill="FFFFFF"/>
        </w:rPr>
        <w:t>doi</w:t>
      </w:r>
      <w:proofErr w:type="spellEnd"/>
      <w:r w:rsidRPr="00F37A61">
        <w:rPr>
          <w:rFonts w:ascii="Arial" w:hAnsi="Arial" w:cs="Arial"/>
          <w:color w:val="212121"/>
          <w:sz w:val="22"/>
          <w:szCs w:val="22"/>
          <w:shd w:val="clear" w:color="auto" w:fill="FFFFFF"/>
        </w:rPr>
        <w:t>: 10.1089/can.2022.0080</w:t>
      </w:r>
    </w:p>
    <w:p w14:paraId="4E724706" w14:textId="77777777" w:rsidR="00A6690F" w:rsidRPr="00F37A61" w:rsidRDefault="00A6690F" w:rsidP="00A6690F">
      <w:pPr>
        <w:pStyle w:val="ListParagraph"/>
        <w:numPr>
          <w:ilvl w:val="0"/>
          <w:numId w:val="2"/>
        </w:numPr>
        <w:shd w:val="clear" w:color="auto" w:fill="FFFFFF"/>
        <w:textAlignment w:val="top"/>
        <w:rPr>
          <w:rFonts w:ascii="Arial" w:hAnsi="Arial" w:cs="Arial"/>
          <w:color w:val="222222"/>
          <w:sz w:val="22"/>
          <w:szCs w:val="22"/>
        </w:rPr>
      </w:pPr>
      <w:r w:rsidRPr="00F37A61">
        <w:rPr>
          <w:rFonts w:ascii="Arial" w:hAnsi="Arial" w:cs="Arial"/>
          <w:b/>
          <w:color w:val="222222"/>
          <w:sz w:val="22"/>
          <w:szCs w:val="22"/>
        </w:rPr>
        <w:t>Wang, Y.,</w:t>
      </w:r>
      <w:r w:rsidRPr="00F37A61">
        <w:rPr>
          <w:rFonts w:ascii="Arial" w:hAnsi="Arial" w:cs="Arial"/>
          <w:color w:val="222222"/>
          <w:sz w:val="22"/>
          <w:szCs w:val="22"/>
        </w:rPr>
        <w:t xml:space="preserve"> </w:t>
      </w:r>
      <w:proofErr w:type="spellStart"/>
      <w:r w:rsidRPr="00F37A61">
        <w:rPr>
          <w:rFonts w:ascii="Arial" w:hAnsi="Arial" w:cs="Arial"/>
          <w:color w:val="222222"/>
          <w:sz w:val="22"/>
          <w:szCs w:val="22"/>
        </w:rPr>
        <w:t>Duan</w:t>
      </w:r>
      <w:proofErr w:type="spellEnd"/>
      <w:r w:rsidRPr="00F37A61">
        <w:rPr>
          <w:rFonts w:ascii="Arial" w:hAnsi="Arial" w:cs="Arial"/>
          <w:color w:val="222222"/>
          <w:sz w:val="22"/>
          <w:szCs w:val="22"/>
        </w:rPr>
        <w:t xml:space="preserve">, Z., </w:t>
      </w:r>
      <w:proofErr w:type="spellStart"/>
      <w:r w:rsidRPr="00F37A61">
        <w:rPr>
          <w:rFonts w:ascii="Arial" w:hAnsi="Arial" w:cs="Arial"/>
          <w:color w:val="222222"/>
          <w:sz w:val="22"/>
          <w:szCs w:val="22"/>
        </w:rPr>
        <w:t>Romm</w:t>
      </w:r>
      <w:proofErr w:type="spellEnd"/>
      <w:r w:rsidRPr="00F37A61">
        <w:rPr>
          <w:rFonts w:ascii="Arial" w:hAnsi="Arial" w:cs="Arial"/>
          <w:color w:val="222222"/>
          <w:sz w:val="22"/>
          <w:szCs w:val="22"/>
        </w:rPr>
        <w:t xml:space="preserve">, K.F., Ma, Y., Evans, W.D., Bennett, B., </w:t>
      </w:r>
      <w:proofErr w:type="spellStart"/>
      <w:r w:rsidRPr="00F37A61">
        <w:rPr>
          <w:rFonts w:ascii="Arial" w:hAnsi="Arial" w:cs="Arial"/>
          <w:color w:val="222222"/>
          <w:sz w:val="22"/>
          <w:szCs w:val="22"/>
        </w:rPr>
        <w:t>Klinkhammer</w:t>
      </w:r>
      <w:proofErr w:type="spellEnd"/>
      <w:r w:rsidRPr="00F37A61">
        <w:rPr>
          <w:rFonts w:ascii="Arial" w:hAnsi="Arial" w:cs="Arial"/>
          <w:color w:val="222222"/>
          <w:sz w:val="22"/>
          <w:szCs w:val="22"/>
        </w:rPr>
        <w:t xml:space="preserve">, K.E., </w:t>
      </w:r>
      <w:proofErr w:type="spellStart"/>
      <w:r w:rsidRPr="00F37A61">
        <w:rPr>
          <w:rFonts w:ascii="Arial" w:hAnsi="Arial" w:cs="Arial"/>
          <w:color w:val="222222"/>
          <w:sz w:val="22"/>
          <w:szCs w:val="22"/>
        </w:rPr>
        <w:t>Wysota</w:t>
      </w:r>
      <w:proofErr w:type="spellEnd"/>
      <w:r w:rsidRPr="00F37A61">
        <w:rPr>
          <w:rFonts w:ascii="Arial" w:hAnsi="Arial" w:cs="Arial"/>
          <w:color w:val="222222"/>
          <w:sz w:val="22"/>
          <w:szCs w:val="22"/>
        </w:rPr>
        <w:t>, C.N., &amp; Berg, C.J. (2022). Bidirectional associations between depressive symptoms and cigarette, e-cigarette, cannabis, and alcohol use: Cross-lagged panel analyses among young adults before and during COVID-19. </w:t>
      </w:r>
      <w:r w:rsidRPr="00F37A61">
        <w:rPr>
          <w:rFonts w:ascii="Arial" w:hAnsi="Arial" w:cs="Arial"/>
          <w:i/>
          <w:iCs/>
          <w:color w:val="222222"/>
          <w:sz w:val="22"/>
          <w:szCs w:val="22"/>
        </w:rPr>
        <w:t>Addictive Behaviors</w:t>
      </w:r>
      <w:r w:rsidRPr="00F37A61">
        <w:rPr>
          <w:rFonts w:ascii="Arial" w:hAnsi="Arial" w:cs="Arial"/>
          <w:color w:val="222222"/>
          <w:sz w:val="22"/>
          <w:szCs w:val="22"/>
        </w:rPr>
        <w:t xml:space="preserve">.134: 107422. </w:t>
      </w:r>
    </w:p>
    <w:p w14:paraId="438F7398" w14:textId="774128FC" w:rsidR="00F82AA6" w:rsidRPr="00F37A61" w:rsidRDefault="00F37A61" w:rsidP="00F82AA6">
      <w:pPr>
        <w:pStyle w:val="ListParagraph"/>
        <w:numPr>
          <w:ilvl w:val="0"/>
          <w:numId w:val="2"/>
        </w:numPr>
        <w:shd w:val="clear" w:color="auto" w:fill="FFFFFF"/>
        <w:textAlignment w:val="top"/>
        <w:rPr>
          <w:rFonts w:ascii="Arial" w:hAnsi="Arial" w:cs="Arial"/>
          <w:color w:val="222222"/>
          <w:sz w:val="22"/>
          <w:szCs w:val="22"/>
        </w:rPr>
      </w:pPr>
      <w:r>
        <w:rPr>
          <w:rFonts w:ascii="Arial" w:hAnsi="Arial" w:cs="Arial"/>
          <w:bCs/>
          <w:color w:val="222222"/>
          <w:sz w:val="22"/>
          <w:szCs w:val="22"/>
          <w:shd w:val="clear" w:color="auto" w:fill="FFFFFF"/>
        </w:rPr>
        <w:t>*</w:t>
      </w:r>
      <w:proofErr w:type="spellStart"/>
      <w:r w:rsidR="00F82AA6" w:rsidRPr="00F37A61">
        <w:rPr>
          <w:rFonts w:ascii="Arial" w:hAnsi="Arial" w:cs="Arial"/>
          <w:bCs/>
          <w:color w:val="222222"/>
          <w:sz w:val="22"/>
          <w:szCs w:val="22"/>
          <w:shd w:val="clear" w:color="auto" w:fill="FFFFFF"/>
        </w:rPr>
        <w:t>Romm</w:t>
      </w:r>
      <w:proofErr w:type="spellEnd"/>
      <w:r w:rsidR="00F82AA6" w:rsidRPr="00F37A61">
        <w:rPr>
          <w:rFonts w:ascii="Arial" w:hAnsi="Arial" w:cs="Arial"/>
          <w:bCs/>
          <w:color w:val="222222"/>
          <w:sz w:val="22"/>
          <w:szCs w:val="22"/>
          <w:shd w:val="clear" w:color="auto" w:fill="FFFFFF"/>
        </w:rPr>
        <w:t>, K. F.,</w:t>
      </w:r>
      <w:r w:rsidR="00F82AA6" w:rsidRPr="00F37A61">
        <w:rPr>
          <w:rFonts w:ascii="Arial" w:hAnsi="Arial" w:cs="Arial"/>
          <w:b/>
          <w:bCs/>
          <w:color w:val="222222"/>
          <w:sz w:val="22"/>
          <w:szCs w:val="22"/>
          <w:shd w:val="clear" w:color="auto" w:fill="FFFFFF"/>
        </w:rPr>
        <w:t> </w:t>
      </w:r>
      <w:r w:rsidR="00F82AA6" w:rsidRPr="00F37A61">
        <w:rPr>
          <w:rFonts w:ascii="Arial" w:hAnsi="Arial" w:cs="Arial"/>
          <w:b/>
          <w:color w:val="222222"/>
          <w:sz w:val="22"/>
          <w:szCs w:val="22"/>
          <w:shd w:val="clear" w:color="auto" w:fill="FFFFFF"/>
        </w:rPr>
        <w:t>Wang, Y</w:t>
      </w:r>
      <w:r w:rsidR="00F82AA6" w:rsidRPr="00F37A61">
        <w:rPr>
          <w:rFonts w:ascii="Arial" w:hAnsi="Arial" w:cs="Arial"/>
          <w:color w:val="222222"/>
          <w:sz w:val="22"/>
          <w:szCs w:val="22"/>
          <w:shd w:val="clear" w:color="auto" w:fill="FFFFFF"/>
        </w:rPr>
        <w:t xml:space="preserve">., Ma, Y., </w:t>
      </w:r>
      <w:proofErr w:type="spellStart"/>
      <w:r w:rsidR="00F82AA6" w:rsidRPr="00F37A61">
        <w:rPr>
          <w:rFonts w:ascii="Arial" w:hAnsi="Arial" w:cs="Arial"/>
          <w:color w:val="222222"/>
          <w:sz w:val="22"/>
          <w:szCs w:val="22"/>
          <w:shd w:val="clear" w:color="auto" w:fill="FFFFFF"/>
        </w:rPr>
        <w:t>Wysota</w:t>
      </w:r>
      <w:proofErr w:type="spellEnd"/>
      <w:r w:rsidR="00F82AA6" w:rsidRPr="00F37A61">
        <w:rPr>
          <w:rFonts w:ascii="Arial" w:hAnsi="Arial" w:cs="Arial"/>
          <w:color w:val="222222"/>
          <w:sz w:val="22"/>
          <w:szCs w:val="22"/>
          <w:shd w:val="clear" w:color="auto" w:fill="FFFFFF"/>
        </w:rPr>
        <w:t>, C. N., Blank, M. D., Huebner, D. M., Roche, K. M., &amp; Berg, C. J. (2022). The reciprocal relationships of social norms and risk perceptions to cigarette, e-cigarette, and cannabis use: Cross-lagged panel analyses among US young adults in a longitudinal study. </w:t>
      </w:r>
      <w:r w:rsidR="00F82AA6" w:rsidRPr="00F37A61">
        <w:rPr>
          <w:rFonts w:ascii="Arial" w:hAnsi="Arial" w:cs="Arial"/>
          <w:i/>
          <w:color w:val="222222"/>
          <w:sz w:val="22"/>
          <w:szCs w:val="22"/>
          <w:shd w:val="clear" w:color="auto" w:fill="FFFFFF"/>
        </w:rPr>
        <w:t>Drug and Alcohol Dependence</w:t>
      </w:r>
      <w:r w:rsidR="00F82AA6" w:rsidRPr="00F37A61">
        <w:rPr>
          <w:rFonts w:ascii="Arial" w:hAnsi="Arial" w:cs="Arial"/>
          <w:color w:val="222222"/>
          <w:sz w:val="22"/>
          <w:szCs w:val="22"/>
          <w:shd w:val="clear" w:color="auto" w:fill="FFFFFF"/>
        </w:rPr>
        <w:t>. 238:109570.</w:t>
      </w:r>
      <w:r w:rsidR="00F82AA6" w:rsidRPr="00F37A61">
        <w:rPr>
          <w:rFonts w:ascii="Arial" w:hAnsi="Arial" w:cs="Arial"/>
          <w:color w:val="212121"/>
          <w:sz w:val="22"/>
          <w:szCs w:val="22"/>
          <w:shd w:val="clear" w:color="auto" w:fill="FFFFFF"/>
        </w:rPr>
        <w:t xml:space="preserve"> </w:t>
      </w:r>
      <w:proofErr w:type="spellStart"/>
      <w:r w:rsidR="00F82AA6" w:rsidRPr="00F37A61">
        <w:rPr>
          <w:rFonts w:ascii="Arial" w:hAnsi="Arial" w:cs="Arial"/>
          <w:color w:val="212121"/>
          <w:sz w:val="22"/>
          <w:szCs w:val="22"/>
          <w:shd w:val="clear" w:color="auto" w:fill="FFFFFF"/>
        </w:rPr>
        <w:t>doi</w:t>
      </w:r>
      <w:proofErr w:type="spellEnd"/>
      <w:r w:rsidR="00F82AA6" w:rsidRPr="00F37A61">
        <w:rPr>
          <w:rFonts w:ascii="Arial" w:hAnsi="Arial" w:cs="Arial"/>
          <w:color w:val="212121"/>
          <w:sz w:val="22"/>
          <w:szCs w:val="22"/>
          <w:shd w:val="clear" w:color="auto" w:fill="FFFFFF"/>
        </w:rPr>
        <w:t>: 10.1016/j.drugalcdep.2022.109570. PMID: 35926300.</w:t>
      </w:r>
    </w:p>
    <w:p w14:paraId="7E66BC09" w14:textId="19CE471B" w:rsidR="00F82AA6" w:rsidRPr="00F37A61" w:rsidRDefault="00F37A61" w:rsidP="00F82AA6">
      <w:pPr>
        <w:widowControl w:val="0"/>
        <w:numPr>
          <w:ilvl w:val="0"/>
          <w:numId w:val="2"/>
        </w:numPr>
        <w:tabs>
          <w:tab w:val="left" w:pos="720"/>
          <w:tab w:val="left" w:pos="2160"/>
        </w:tabs>
        <w:spacing w:line="280" w:lineRule="exact"/>
        <w:rPr>
          <w:rFonts w:ascii="Arial" w:hAnsi="Arial" w:cs="Arial"/>
          <w:color w:val="222222"/>
          <w:sz w:val="22"/>
          <w:szCs w:val="22"/>
          <w:shd w:val="clear" w:color="auto" w:fill="FFFFFF"/>
        </w:rPr>
      </w:pPr>
      <w:r>
        <w:rPr>
          <w:rFonts w:ascii="Arial" w:hAnsi="Arial" w:cs="Arial"/>
          <w:color w:val="222222"/>
          <w:sz w:val="22"/>
          <w:szCs w:val="22"/>
          <w:shd w:val="clear" w:color="auto" w:fill="FFFFFF"/>
        </w:rPr>
        <w:t>*</w:t>
      </w:r>
      <w:proofErr w:type="spellStart"/>
      <w:r w:rsidR="00F82AA6" w:rsidRPr="00F37A61">
        <w:rPr>
          <w:rFonts w:ascii="Arial" w:hAnsi="Arial" w:cs="Arial"/>
          <w:color w:val="222222"/>
          <w:sz w:val="22"/>
          <w:szCs w:val="22"/>
          <w:shd w:val="clear" w:color="auto" w:fill="FFFFFF"/>
        </w:rPr>
        <w:t>Wysota</w:t>
      </w:r>
      <w:proofErr w:type="spellEnd"/>
      <w:r w:rsidR="00F82AA6" w:rsidRPr="00F37A61">
        <w:rPr>
          <w:rFonts w:ascii="Arial" w:hAnsi="Arial" w:cs="Arial"/>
          <w:color w:val="222222"/>
          <w:sz w:val="22"/>
          <w:szCs w:val="22"/>
          <w:shd w:val="clear" w:color="auto" w:fill="FFFFFF"/>
        </w:rPr>
        <w:t xml:space="preserve">, C.N., </w:t>
      </w:r>
      <w:proofErr w:type="spellStart"/>
      <w:r w:rsidR="00F82AA6" w:rsidRPr="00F37A61">
        <w:rPr>
          <w:rFonts w:ascii="Arial" w:hAnsi="Arial" w:cs="Arial"/>
          <w:color w:val="222222"/>
          <w:sz w:val="22"/>
          <w:szCs w:val="22"/>
          <w:shd w:val="clear" w:color="auto" w:fill="FFFFFF"/>
        </w:rPr>
        <w:t>Henriksen</w:t>
      </w:r>
      <w:proofErr w:type="spellEnd"/>
      <w:r w:rsidR="00F82AA6" w:rsidRPr="00F37A61">
        <w:rPr>
          <w:rFonts w:ascii="Arial" w:hAnsi="Arial" w:cs="Arial"/>
          <w:color w:val="222222"/>
          <w:sz w:val="22"/>
          <w:szCs w:val="22"/>
          <w:shd w:val="clear" w:color="auto" w:fill="FFFFFF"/>
        </w:rPr>
        <w:t xml:space="preserve">, L., Le, D., </w:t>
      </w:r>
      <w:proofErr w:type="spellStart"/>
      <w:r w:rsidR="00F82AA6" w:rsidRPr="00F37A61">
        <w:rPr>
          <w:rFonts w:ascii="Arial" w:hAnsi="Arial" w:cs="Arial"/>
          <w:color w:val="222222"/>
          <w:sz w:val="22"/>
          <w:szCs w:val="22"/>
          <w:shd w:val="clear" w:color="auto" w:fill="FFFFFF"/>
        </w:rPr>
        <w:t>Romm</w:t>
      </w:r>
      <w:proofErr w:type="spellEnd"/>
      <w:r w:rsidR="00F82AA6" w:rsidRPr="00F37A61">
        <w:rPr>
          <w:rFonts w:ascii="Arial" w:hAnsi="Arial" w:cs="Arial"/>
          <w:color w:val="222222"/>
          <w:sz w:val="22"/>
          <w:szCs w:val="22"/>
          <w:shd w:val="clear" w:color="auto" w:fill="FFFFFF"/>
        </w:rPr>
        <w:t xml:space="preserve">, K.F., </w:t>
      </w:r>
      <w:proofErr w:type="spellStart"/>
      <w:r w:rsidR="00F82AA6" w:rsidRPr="00F37A61">
        <w:rPr>
          <w:rFonts w:ascii="Arial" w:hAnsi="Arial" w:cs="Arial"/>
          <w:color w:val="222222"/>
          <w:sz w:val="22"/>
          <w:szCs w:val="22"/>
          <w:shd w:val="clear" w:color="auto" w:fill="FFFFFF"/>
        </w:rPr>
        <w:t>Duan</w:t>
      </w:r>
      <w:proofErr w:type="spellEnd"/>
      <w:r w:rsidR="00F82AA6" w:rsidRPr="00F37A61">
        <w:rPr>
          <w:rFonts w:ascii="Arial" w:hAnsi="Arial" w:cs="Arial"/>
          <w:color w:val="222222"/>
          <w:sz w:val="22"/>
          <w:szCs w:val="22"/>
          <w:shd w:val="clear" w:color="auto" w:fill="FFFFFF"/>
        </w:rPr>
        <w:t xml:space="preserve">, Z., </w:t>
      </w:r>
      <w:r w:rsidR="00F82AA6" w:rsidRPr="00F37A61">
        <w:rPr>
          <w:rFonts w:ascii="Arial" w:hAnsi="Arial" w:cs="Arial"/>
          <w:b/>
          <w:color w:val="222222"/>
          <w:sz w:val="22"/>
          <w:szCs w:val="22"/>
          <w:shd w:val="clear" w:color="auto" w:fill="FFFFFF"/>
        </w:rPr>
        <w:t>Wang, Y.,</w:t>
      </w:r>
      <w:r w:rsidR="00F82AA6" w:rsidRPr="00F37A61">
        <w:rPr>
          <w:rFonts w:ascii="Arial" w:hAnsi="Arial" w:cs="Arial"/>
          <w:color w:val="222222"/>
          <w:sz w:val="22"/>
          <w:szCs w:val="22"/>
          <w:shd w:val="clear" w:color="auto" w:fill="FFFFFF"/>
        </w:rPr>
        <w:t xml:space="preserve"> Huang, J., &amp; </w:t>
      </w:r>
      <w:r w:rsidR="00F82AA6" w:rsidRPr="00F37A61">
        <w:rPr>
          <w:rFonts w:ascii="Arial" w:hAnsi="Arial" w:cs="Arial"/>
          <w:bCs/>
          <w:color w:val="222222"/>
          <w:sz w:val="22"/>
          <w:szCs w:val="22"/>
          <w:shd w:val="clear" w:color="auto" w:fill="FFFFFF"/>
        </w:rPr>
        <w:t>Berg, C.J.</w:t>
      </w:r>
      <w:r w:rsidR="00F82AA6" w:rsidRPr="00F37A61">
        <w:rPr>
          <w:rFonts w:ascii="Arial" w:hAnsi="Arial" w:cs="Arial"/>
          <w:color w:val="222222"/>
          <w:sz w:val="22"/>
          <w:szCs w:val="22"/>
          <w:shd w:val="clear" w:color="auto" w:fill="FFFFFF"/>
        </w:rPr>
        <w:t> (In press). CBD knowledge, perceptions and use among young adults in 6 US metropolitan areas. </w:t>
      </w:r>
      <w:r w:rsidR="00F82AA6" w:rsidRPr="00F37A61">
        <w:rPr>
          <w:rFonts w:ascii="Arial" w:hAnsi="Arial" w:cs="Arial"/>
          <w:i/>
          <w:iCs/>
          <w:color w:val="222222"/>
          <w:sz w:val="22"/>
          <w:szCs w:val="22"/>
          <w:shd w:val="clear" w:color="auto" w:fill="FFFFFF"/>
        </w:rPr>
        <w:t>Cannabis and Cannabinoid Research</w:t>
      </w:r>
      <w:r w:rsidR="00F82AA6" w:rsidRPr="00F37A61">
        <w:rPr>
          <w:rFonts w:ascii="Arial" w:hAnsi="Arial" w:cs="Arial"/>
          <w:color w:val="222222"/>
          <w:sz w:val="22"/>
          <w:szCs w:val="22"/>
          <w:shd w:val="clear" w:color="auto" w:fill="FFFFFF"/>
        </w:rPr>
        <w:t>.</w:t>
      </w:r>
      <w:r w:rsidR="00F82AA6" w:rsidRPr="00D22E8C">
        <w:rPr>
          <w:rFonts w:ascii="Arial" w:hAnsi="Arial" w:cs="Arial"/>
          <w:color w:val="212121"/>
          <w:sz w:val="22"/>
          <w:szCs w:val="22"/>
          <w:shd w:val="clear" w:color="auto" w:fill="FFFFFF"/>
        </w:rPr>
        <w:t xml:space="preserve"> </w:t>
      </w:r>
      <w:proofErr w:type="spellStart"/>
      <w:r w:rsidR="00F82AA6" w:rsidRPr="00D22E8C">
        <w:rPr>
          <w:rFonts w:ascii="Arial" w:hAnsi="Arial" w:cs="Arial"/>
          <w:color w:val="212121"/>
          <w:sz w:val="22"/>
          <w:szCs w:val="22"/>
          <w:shd w:val="clear" w:color="auto" w:fill="FFFFFF"/>
        </w:rPr>
        <w:t>doi</w:t>
      </w:r>
      <w:proofErr w:type="spellEnd"/>
      <w:r w:rsidR="00F82AA6" w:rsidRPr="00D22E8C">
        <w:rPr>
          <w:rFonts w:ascii="Arial" w:hAnsi="Arial" w:cs="Arial"/>
          <w:color w:val="212121"/>
          <w:sz w:val="22"/>
          <w:szCs w:val="22"/>
          <w:shd w:val="clear" w:color="auto" w:fill="FFFFFF"/>
        </w:rPr>
        <w:t>: 10.1089/can.2022.0029</w:t>
      </w:r>
    </w:p>
    <w:p w14:paraId="4648A52C" w14:textId="198A9E85" w:rsidR="00F82AA6" w:rsidRPr="00F37A61" w:rsidRDefault="00F37A61" w:rsidP="00F82AA6">
      <w:pPr>
        <w:widowControl w:val="0"/>
        <w:numPr>
          <w:ilvl w:val="0"/>
          <w:numId w:val="2"/>
        </w:numPr>
        <w:tabs>
          <w:tab w:val="left" w:pos="720"/>
          <w:tab w:val="left" w:pos="2160"/>
        </w:tabs>
        <w:spacing w:line="280" w:lineRule="exact"/>
        <w:rPr>
          <w:rFonts w:ascii="Arial" w:hAnsi="Arial" w:cs="Arial"/>
          <w:color w:val="222222"/>
          <w:sz w:val="22"/>
          <w:szCs w:val="22"/>
          <w:shd w:val="clear" w:color="auto" w:fill="FFFFFF"/>
        </w:rPr>
      </w:pPr>
      <w:r>
        <w:rPr>
          <w:rFonts w:ascii="Arial" w:hAnsi="Arial" w:cs="Arial"/>
          <w:color w:val="222222"/>
          <w:sz w:val="22"/>
          <w:szCs w:val="22"/>
          <w:shd w:val="clear" w:color="auto" w:fill="FFFFFF"/>
        </w:rPr>
        <w:t>*</w:t>
      </w:r>
      <w:r w:rsidR="00F82AA6" w:rsidRPr="00F37A61">
        <w:rPr>
          <w:rFonts w:ascii="Arial" w:hAnsi="Arial" w:cs="Arial"/>
          <w:color w:val="222222"/>
          <w:sz w:val="22"/>
          <w:szCs w:val="22"/>
          <w:shd w:val="clear" w:color="auto" w:fill="FFFFFF"/>
        </w:rPr>
        <w:t>Dickey-</w:t>
      </w:r>
      <w:proofErr w:type="spellStart"/>
      <w:r w:rsidR="00F82AA6" w:rsidRPr="00F37A61">
        <w:rPr>
          <w:rFonts w:ascii="Arial" w:hAnsi="Arial" w:cs="Arial"/>
          <w:color w:val="222222"/>
          <w:sz w:val="22"/>
          <w:szCs w:val="22"/>
          <w:shd w:val="clear" w:color="auto" w:fill="FFFFFF"/>
        </w:rPr>
        <w:t>Chasins</w:t>
      </w:r>
      <w:proofErr w:type="spellEnd"/>
      <w:r w:rsidR="00F82AA6" w:rsidRPr="00F37A61">
        <w:rPr>
          <w:rFonts w:ascii="Arial" w:hAnsi="Arial" w:cs="Arial"/>
          <w:color w:val="222222"/>
          <w:sz w:val="22"/>
          <w:szCs w:val="22"/>
          <w:shd w:val="clear" w:color="auto" w:fill="FFFFFF"/>
        </w:rPr>
        <w:t xml:space="preserve">, R., </w:t>
      </w:r>
      <w:proofErr w:type="spellStart"/>
      <w:r w:rsidR="00F82AA6" w:rsidRPr="00F37A61">
        <w:rPr>
          <w:rFonts w:ascii="Arial" w:hAnsi="Arial" w:cs="Arial"/>
          <w:color w:val="222222"/>
          <w:sz w:val="22"/>
          <w:szCs w:val="22"/>
          <w:shd w:val="clear" w:color="auto" w:fill="FFFFFF"/>
        </w:rPr>
        <w:t>Romm</w:t>
      </w:r>
      <w:proofErr w:type="spellEnd"/>
      <w:r w:rsidR="00F82AA6" w:rsidRPr="00F37A61">
        <w:rPr>
          <w:rFonts w:ascii="Arial" w:hAnsi="Arial" w:cs="Arial"/>
          <w:color w:val="222222"/>
          <w:sz w:val="22"/>
          <w:szCs w:val="22"/>
          <w:shd w:val="clear" w:color="auto" w:fill="FFFFFF"/>
        </w:rPr>
        <w:t xml:space="preserve">, K.F., Vyas, A., McDonnell, K.A., </w:t>
      </w:r>
      <w:r w:rsidR="00F82AA6" w:rsidRPr="00F37A61">
        <w:rPr>
          <w:rFonts w:ascii="Arial" w:hAnsi="Arial" w:cs="Arial"/>
          <w:b/>
          <w:color w:val="222222"/>
          <w:sz w:val="22"/>
          <w:szCs w:val="22"/>
          <w:shd w:val="clear" w:color="auto" w:fill="FFFFFF"/>
        </w:rPr>
        <w:t>Wang, Y.,</w:t>
      </w:r>
      <w:r w:rsidR="00F82AA6" w:rsidRPr="00F37A61">
        <w:rPr>
          <w:rFonts w:ascii="Arial" w:hAnsi="Arial" w:cs="Arial"/>
          <w:color w:val="222222"/>
          <w:sz w:val="22"/>
          <w:szCs w:val="22"/>
          <w:shd w:val="clear" w:color="auto" w:fill="FFFFFF"/>
        </w:rPr>
        <w:t xml:space="preserve"> Ma, Y., &amp; Berg, C.J. (2022). Social distancing in relation to COVID-19 outcomes and mental health in US young adults. Journal of Public Health. 7: </w:t>
      </w:r>
      <w:r w:rsidR="00F82AA6" w:rsidRPr="00F37A61">
        <w:rPr>
          <w:rFonts w:ascii="Arial" w:hAnsi="Arial" w:cs="Arial"/>
          <w:color w:val="222222"/>
          <w:sz w:val="22"/>
          <w:szCs w:val="22"/>
        </w:rPr>
        <w:t>1-11</w:t>
      </w:r>
    </w:p>
    <w:p w14:paraId="3739BC23" w14:textId="77777777" w:rsidR="00A6690F" w:rsidRPr="00F37A61" w:rsidRDefault="00A6690F" w:rsidP="00A6690F">
      <w:pPr>
        <w:widowControl w:val="0"/>
        <w:numPr>
          <w:ilvl w:val="0"/>
          <w:numId w:val="2"/>
        </w:numPr>
        <w:tabs>
          <w:tab w:val="left" w:pos="720"/>
          <w:tab w:val="left" w:pos="2160"/>
        </w:tabs>
        <w:spacing w:line="280" w:lineRule="exact"/>
        <w:rPr>
          <w:rFonts w:ascii="Arial" w:hAnsi="Arial" w:cs="Arial"/>
          <w:color w:val="222222"/>
          <w:sz w:val="22"/>
          <w:szCs w:val="22"/>
          <w:shd w:val="clear" w:color="auto" w:fill="FFFFFF"/>
        </w:rPr>
      </w:pPr>
      <w:r w:rsidRPr="00F37A61">
        <w:rPr>
          <w:rFonts w:ascii="Arial" w:hAnsi="Arial" w:cs="Arial"/>
          <w:b/>
          <w:color w:val="222222"/>
          <w:sz w:val="22"/>
          <w:szCs w:val="22"/>
          <w:shd w:val="clear" w:color="auto" w:fill="FFFFFF"/>
        </w:rPr>
        <w:t>Wang Y</w:t>
      </w:r>
      <w:r w:rsidRPr="00F37A61">
        <w:rPr>
          <w:rFonts w:ascii="Arial" w:hAnsi="Arial" w:cs="Arial"/>
          <w:color w:val="222222"/>
          <w:sz w:val="22"/>
          <w:szCs w:val="22"/>
          <w:shd w:val="clear" w:color="auto" w:fill="FFFFFF"/>
        </w:rPr>
        <w:t>, Zhu E, Hager ER, Black MM (2022)</w:t>
      </w:r>
      <w:r>
        <w:rPr>
          <w:rFonts w:ascii="Arial" w:hAnsi="Arial" w:cs="Arial"/>
          <w:color w:val="222222"/>
          <w:sz w:val="22"/>
          <w:szCs w:val="22"/>
          <w:shd w:val="clear" w:color="auto" w:fill="FFFFFF"/>
        </w:rPr>
        <w:t>.</w:t>
      </w:r>
      <w:r w:rsidRPr="00F37A61">
        <w:rPr>
          <w:rFonts w:ascii="Arial" w:hAnsi="Arial" w:cs="Arial"/>
          <w:color w:val="222222"/>
          <w:sz w:val="22"/>
          <w:szCs w:val="22"/>
          <w:shd w:val="clear" w:color="auto" w:fill="FFFFFF"/>
        </w:rPr>
        <w:t xml:space="preserve"> Maternal depressive symptoms, attendance of sessions and reduction of home safety problems in a randomized toddler safety promotion intervention trial: A latent class analysis. </w:t>
      </w:r>
      <w:proofErr w:type="spellStart"/>
      <w:r w:rsidRPr="00F37A61">
        <w:rPr>
          <w:rFonts w:ascii="Arial" w:hAnsi="Arial" w:cs="Arial"/>
          <w:color w:val="222222"/>
          <w:sz w:val="22"/>
          <w:szCs w:val="22"/>
          <w:shd w:val="clear" w:color="auto" w:fill="FFFFFF"/>
        </w:rPr>
        <w:t>PLoS</w:t>
      </w:r>
      <w:proofErr w:type="spellEnd"/>
      <w:r w:rsidRPr="00F37A61">
        <w:rPr>
          <w:rFonts w:ascii="Arial" w:hAnsi="Arial" w:cs="Arial"/>
          <w:color w:val="222222"/>
          <w:sz w:val="22"/>
          <w:szCs w:val="22"/>
          <w:shd w:val="clear" w:color="auto" w:fill="FFFFFF"/>
        </w:rPr>
        <w:t xml:space="preserve"> ONE 17(1): e0261934. </w:t>
      </w:r>
      <w:proofErr w:type="spellStart"/>
      <w:proofErr w:type="gramStart"/>
      <w:r w:rsidRPr="00D22E8C">
        <w:rPr>
          <w:rFonts w:ascii="Arial" w:hAnsi="Arial" w:cs="Arial"/>
          <w:color w:val="212121"/>
          <w:sz w:val="22"/>
          <w:szCs w:val="22"/>
          <w:shd w:val="clear" w:color="auto" w:fill="FFFFFF"/>
        </w:rPr>
        <w:t>doi</w:t>
      </w:r>
      <w:proofErr w:type="spellEnd"/>
      <w:proofErr w:type="gramEnd"/>
      <w:r w:rsidRPr="00D22E8C">
        <w:rPr>
          <w:rFonts w:ascii="Arial" w:hAnsi="Arial" w:cs="Arial"/>
          <w:color w:val="212121"/>
          <w:sz w:val="22"/>
          <w:szCs w:val="22"/>
          <w:shd w:val="clear" w:color="auto" w:fill="FFFFFF"/>
        </w:rPr>
        <w:t>: 10.1371/journal.pone.0261934. PMID: 35045101; PMCID: PMC8769292.</w:t>
      </w:r>
    </w:p>
    <w:p w14:paraId="40390630" w14:textId="75F00145" w:rsidR="00F82AA6" w:rsidRPr="00F37A61" w:rsidRDefault="00F37A61" w:rsidP="00F82AA6">
      <w:pPr>
        <w:widowControl w:val="0"/>
        <w:numPr>
          <w:ilvl w:val="0"/>
          <w:numId w:val="2"/>
        </w:numPr>
        <w:tabs>
          <w:tab w:val="left" w:pos="720"/>
          <w:tab w:val="left" w:pos="2160"/>
        </w:tabs>
        <w:spacing w:line="280" w:lineRule="exact"/>
        <w:rPr>
          <w:rFonts w:ascii="Arial" w:hAnsi="Arial" w:cs="Arial"/>
          <w:color w:val="222222"/>
          <w:sz w:val="22"/>
          <w:szCs w:val="22"/>
          <w:shd w:val="clear" w:color="auto" w:fill="FFFFFF"/>
        </w:rPr>
      </w:pPr>
      <w:r>
        <w:rPr>
          <w:rFonts w:ascii="Arial" w:hAnsi="Arial" w:cs="Arial"/>
          <w:color w:val="222222"/>
          <w:sz w:val="22"/>
          <w:szCs w:val="22"/>
          <w:shd w:val="clear" w:color="auto" w:fill="FFFFFF"/>
        </w:rPr>
        <w:t>*</w:t>
      </w:r>
      <w:proofErr w:type="spellStart"/>
      <w:r w:rsidR="00F82AA6" w:rsidRPr="00F37A61">
        <w:rPr>
          <w:rFonts w:ascii="Arial" w:hAnsi="Arial" w:cs="Arial"/>
          <w:color w:val="222222"/>
          <w:sz w:val="22"/>
          <w:szCs w:val="22"/>
          <w:shd w:val="clear" w:color="auto" w:fill="FFFFFF"/>
        </w:rPr>
        <w:t>Klinkhammer</w:t>
      </w:r>
      <w:proofErr w:type="spellEnd"/>
      <w:r w:rsidR="00F82AA6" w:rsidRPr="00F37A61">
        <w:rPr>
          <w:rFonts w:ascii="Arial" w:hAnsi="Arial" w:cs="Arial"/>
          <w:color w:val="222222"/>
          <w:sz w:val="22"/>
          <w:szCs w:val="22"/>
          <w:shd w:val="clear" w:color="auto" w:fill="FFFFFF"/>
        </w:rPr>
        <w:t xml:space="preserve">, K.E., </w:t>
      </w:r>
      <w:proofErr w:type="spellStart"/>
      <w:r w:rsidR="00F82AA6" w:rsidRPr="00F37A61">
        <w:rPr>
          <w:rFonts w:ascii="Arial" w:hAnsi="Arial" w:cs="Arial"/>
          <w:color w:val="222222"/>
          <w:sz w:val="22"/>
          <w:szCs w:val="22"/>
          <w:shd w:val="clear" w:color="auto" w:fill="FFFFFF"/>
        </w:rPr>
        <w:t>Romm</w:t>
      </w:r>
      <w:proofErr w:type="spellEnd"/>
      <w:r w:rsidR="00F82AA6" w:rsidRPr="00F37A61">
        <w:rPr>
          <w:rFonts w:ascii="Arial" w:hAnsi="Arial" w:cs="Arial"/>
          <w:color w:val="222222"/>
          <w:sz w:val="22"/>
          <w:szCs w:val="22"/>
          <w:shd w:val="clear" w:color="auto" w:fill="FFFFFF"/>
        </w:rPr>
        <w:t xml:space="preserve">, K.F., Kerrigan, D., McDonnell, K.A., Vyas, A., </w:t>
      </w:r>
      <w:r w:rsidR="00F82AA6" w:rsidRPr="00F37A61">
        <w:rPr>
          <w:rFonts w:ascii="Arial" w:hAnsi="Arial" w:cs="Arial"/>
          <w:b/>
          <w:color w:val="222222"/>
          <w:sz w:val="22"/>
          <w:szCs w:val="22"/>
          <w:shd w:val="clear" w:color="auto" w:fill="FFFFFF"/>
        </w:rPr>
        <w:t>Wang, Y.,</w:t>
      </w:r>
      <w:r w:rsidR="00F82AA6" w:rsidRPr="00F37A61">
        <w:rPr>
          <w:rFonts w:ascii="Arial" w:hAnsi="Arial" w:cs="Arial"/>
          <w:color w:val="222222"/>
          <w:sz w:val="22"/>
          <w:szCs w:val="22"/>
          <w:shd w:val="clear" w:color="auto" w:fill="FFFFFF"/>
        </w:rPr>
        <w:t xml:space="preserve"> Ma, Y., &amp; Berg, C.J. (2022). Sociopolitical, mental </w:t>
      </w:r>
      <w:proofErr w:type="spellStart"/>
      <w:r w:rsidR="00F82AA6" w:rsidRPr="00F37A61">
        <w:rPr>
          <w:rFonts w:ascii="Arial" w:hAnsi="Arial" w:cs="Arial"/>
          <w:color w:val="222222"/>
          <w:sz w:val="22"/>
          <w:szCs w:val="22"/>
          <w:shd w:val="clear" w:color="auto" w:fill="FFFFFF"/>
        </w:rPr>
        <w:t>health</w:t>
      </w:r>
      <w:proofErr w:type="gramStart"/>
      <w:r w:rsidR="00F82AA6" w:rsidRPr="00F37A61">
        <w:rPr>
          <w:rFonts w:ascii="Arial" w:hAnsi="Arial" w:cs="Arial"/>
          <w:color w:val="222222"/>
          <w:sz w:val="22"/>
          <w:szCs w:val="22"/>
          <w:shd w:val="clear" w:color="auto" w:fill="FFFFFF"/>
        </w:rPr>
        <w:t>,and</w:t>
      </w:r>
      <w:proofErr w:type="spellEnd"/>
      <w:proofErr w:type="gramEnd"/>
      <w:r w:rsidR="00F82AA6" w:rsidRPr="00F37A61">
        <w:rPr>
          <w:rFonts w:ascii="Arial" w:hAnsi="Arial" w:cs="Arial"/>
          <w:color w:val="222222"/>
          <w:sz w:val="22"/>
          <w:szCs w:val="22"/>
          <w:shd w:val="clear" w:color="auto" w:fill="FFFFFF"/>
        </w:rPr>
        <w:t xml:space="preserve"> sociodemographic correlates of COVID-19 vaccine hesitancy among young adults in 6 US metropolitan areas. </w:t>
      </w:r>
      <w:r w:rsidR="00F82AA6" w:rsidRPr="00F37A61">
        <w:rPr>
          <w:rFonts w:ascii="Arial" w:hAnsi="Arial" w:cs="Arial"/>
          <w:i/>
          <w:color w:val="222222"/>
          <w:sz w:val="22"/>
          <w:szCs w:val="22"/>
          <w:shd w:val="clear" w:color="auto" w:fill="FFFFFF"/>
        </w:rPr>
        <w:t>Preventive Medicine Reports</w:t>
      </w:r>
      <w:r w:rsidR="00F82AA6" w:rsidRPr="00F37A61">
        <w:rPr>
          <w:rFonts w:ascii="Arial" w:hAnsi="Arial" w:cs="Arial"/>
          <w:color w:val="222222"/>
          <w:sz w:val="22"/>
          <w:szCs w:val="22"/>
          <w:shd w:val="clear" w:color="auto" w:fill="FFFFFF"/>
        </w:rPr>
        <w:t xml:space="preserve">. 27:101812. </w:t>
      </w:r>
      <w:proofErr w:type="spellStart"/>
      <w:r w:rsidR="00F82AA6" w:rsidRPr="00F37A61">
        <w:rPr>
          <w:rFonts w:ascii="Arial" w:hAnsi="Arial" w:cs="Arial"/>
          <w:color w:val="222222"/>
          <w:sz w:val="22"/>
          <w:szCs w:val="22"/>
          <w:shd w:val="clear" w:color="auto" w:fill="FFFFFF"/>
        </w:rPr>
        <w:t>doi</w:t>
      </w:r>
      <w:proofErr w:type="spellEnd"/>
      <w:r w:rsidR="00F82AA6" w:rsidRPr="00F37A61">
        <w:rPr>
          <w:rFonts w:ascii="Arial" w:hAnsi="Arial" w:cs="Arial"/>
          <w:color w:val="222222"/>
          <w:sz w:val="22"/>
          <w:szCs w:val="22"/>
          <w:shd w:val="clear" w:color="auto" w:fill="FFFFFF"/>
        </w:rPr>
        <w:t>: 10.1016/</w:t>
      </w:r>
      <w:proofErr w:type="spellStart"/>
      <w:r w:rsidR="00F82AA6" w:rsidRPr="00F37A61">
        <w:rPr>
          <w:rFonts w:ascii="Arial" w:hAnsi="Arial" w:cs="Arial"/>
          <w:color w:val="222222"/>
          <w:sz w:val="22"/>
          <w:szCs w:val="22"/>
          <w:shd w:val="clear" w:color="auto" w:fill="FFFFFF"/>
        </w:rPr>
        <w:t>j.pmedr</w:t>
      </w:r>
      <w:proofErr w:type="spellEnd"/>
      <w:r w:rsidR="00F82AA6" w:rsidRPr="00F37A61">
        <w:rPr>
          <w:rFonts w:ascii="Arial" w:hAnsi="Arial" w:cs="Arial"/>
          <w:color w:val="222222"/>
          <w:sz w:val="22"/>
          <w:szCs w:val="22"/>
          <w:shd w:val="clear" w:color="auto" w:fill="FFFFFF"/>
        </w:rPr>
        <w:t>. PMID: 35541217; PMCID: PMC9074300.</w:t>
      </w:r>
    </w:p>
    <w:p w14:paraId="68A5C7F3" w14:textId="136DB3AC" w:rsidR="00F82AA6" w:rsidRPr="00F37A61" w:rsidRDefault="00F37A61" w:rsidP="00F82AA6">
      <w:pPr>
        <w:widowControl w:val="0"/>
        <w:numPr>
          <w:ilvl w:val="0"/>
          <w:numId w:val="2"/>
        </w:numPr>
        <w:tabs>
          <w:tab w:val="left" w:pos="720"/>
          <w:tab w:val="left" w:pos="2160"/>
        </w:tabs>
        <w:spacing w:line="280" w:lineRule="exact"/>
        <w:rPr>
          <w:rFonts w:ascii="Arial" w:hAnsi="Arial" w:cs="Arial"/>
          <w:color w:val="222222"/>
          <w:sz w:val="22"/>
          <w:szCs w:val="22"/>
          <w:shd w:val="clear" w:color="auto" w:fill="FFFFFF"/>
        </w:rPr>
      </w:pPr>
      <w:r>
        <w:rPr>
          <w:rFonts w:ascii="Arial" w:hAnsi="Arial" w:cs="Arial"/>
          <w:color w:val="222222"/>
          <w:sz w:val="22"/>
          <w:szCs w:val="22"/>
          <w:shd w:val="clear" w:color="auto" w:fill="FFFFFF"/>
        </w:rPr>
        <w:t>*</w:t>
      </w:r>
      <w:proofErr w:type="spellStart"/>
      <w:r w:rsidR="00F82AA6" w:rsidRPr="00F37A61">
        <w:rPr>
          <w:rFonts w:ascii="Arial" w:hAnsi="Arial" w:cs="Arial"/>
          <w:color w:val="222222"/>
          <w:sz w:val="22"/>
          <w:szCs w:val="22"/>
          <w:shd w:val="clear" w:color="auto" w:fill="FFFFFF"/>
        </w:rPr>
        <w:t>Romm</w:t>
      </w:r>
      <w:proofErr w:type="spellEnd"/>
      <w:r w:rsidR="00F82AA6" w:rsidRPr="00F37A61">
        <w:rPr>
          <w:rFonts w:ascii="Arial" w:hAnsi="Arial" w:cs="Arial"/>
          <w:color w:val="222222"/>
          <w:sz w:val="22"/>
          <w:szCs w:val="22"/>
          <w:shd w:val="clear" w:color="auto" w:fill="FFFFFF"/>
        </w:rPr>
        <w:t xml:space="preserve">, K. F., </w:t>
      </w:r>
      <w:r w:rsidR="00F82AA6" w:rsidRPr="00F37A61">
        <w:rPr>
          <w:rFonts w:ascii="Arial" w:hAnsi="Arial" w:cs="Arial"/>
          <w:b/>
          <w:color w:val="222222"/>
          <w:sz w:val="22"/>
          <w:szCs w:val="22"/>
          <w:shd w:val="clear" w:color="auto" w:fill="FFFFFF"/>
        </w:rPr>
        <w:t>Wang, Y.,</w:t>
      </w:r>
      <w:r w:rsidR="00F82AA6" w:rsidRPr="00F37A61">
        <w:rPr>
          <w:rFonts w:ascii="Arial" w:hAnsi="Arial" w:cs="Arial"/>
          <w:color w:val="222222"/>
          <w:sz w:val="22"/>
          <w:szCs w:val="22"/>
          <w:shd w:val="clear" w:color="auto" w:fill="FFFFFF"/>
        </w:rPr>
        <w:t xml:space="preserve"> </w:t>
      </w:r>
      <w:proofErr w:type="spellStart"/>
      <w:r w:rsidR="00F82AA6" w:rsidRPr="00F37A61">
        <w:rPr>
          <w:rFonts w:ascii="Arial" w:hAnsi="Arial" w:cs="Arial"/>
          <w:color w:val="222222"/>
          <w:sz w:val="22"/>
          <w:szCs w:val="22"/>
          <w:shd w:val="clear" w:color="auto" w:fill="FFFFFF"/>
        </w:rPr>
        <w:t>Duan</w:t>
      </w:r>
      <w:proofErr w:type="spellEnd"/>
      <w:r w:rsidR="00F82AA6" w:rsidRPr="00F37A61">
        <w:rPr>
          <w:rFonts w:ascii="Arial" w:hAnsi="Arial" w:cs="Arial"/>
          <w:color w:val="222222"/>
          <w:sz w:val="22"/>
          <w:szCs w:val="22"/>
          <w:shd w:val="clear" w:color="auto" w:fill="FFFFFF"/>
        </w:rPr>
        <w:t>, Z., Bennett, B., Fuss, C., Ma, Y., Blank, M. D., Bray, B. C., Ahluwalia, J. S., &amp; Berg, C. J. (2022). Psychosocial predictors of longitudinal changes in tobacco and cannabis use among young adults. </w:t>
      </w:r>
      <w:r w:rsidR="00F82AA6" w:rsidRPr="00F37A61">
        <w:rPr>
          <w:rFonts w:ascii="Arial" w:hAnsi="Arial" w:cs="Arial"/>
          <w:i/>
          <w:iCs/>
          <w:color w:val="222222"/>
          <w:sz w:val="22"/>
          <w:szCs w:val="22"/>
          <w:shd w:val="clear" w:color="auto" w:fill="FFFFFF"/>
        </w:rPr>
        <w:t>Addictive Behaviors.</w:t>
      </w:r>
      <w:r w:rsidR="00F82AA6" w:rsidRPr="00F37A61">
        <w:rPr>
          <w:rFonts w:ascii="Arial" w:hAnsi="Arial" w:cs="Arial"/>
          <w:color w:val="212121"/>
          <w:sz w:val="22"/>
          <w:szCs w:val="22"/>
          <w:shd w:val="clear" w:color="auto" w:fill="FFFFFF"/>
        </w:rPr>
        <w:t xml:space="preserve"> </w:t>
      </w:r>
      <w:r w:rsidR="00F82AA6" w:rsidRPr="00F37A61">
        <w:rPr>
          <w:rFonts w:ascii="Arial" w:hAnsi="Arial" w:cs="Arial"/>
          <w:color w:val="222222"/>
          <w:sz w:val="22"/>
          <w:szCs w:val="22"/>
          <w:shd w:val="clear" w:color="auto" w:fill="FFFFFF"/>
        </w:rPr>
        <w:t>129:107264</w:t>
      </w:r>
    </w:p>
    <w:p w14:paraId="55E663C1" w14:textId="28BA933E" w:rsidR="00F82AA6" w:rsidRPr="00F37A61" w:rsidRDefault="00F82AA6" w:rsidP="00F82AA6">
      <w:pPr>
        <w:widowControl w:val="0"/>
        <w:numPr>
          <w:ilvl w:val="0"/>
          <w:numId w:val="2"/>
        </w:numPr>
        <w:tabs>
          <w:tab w:val="left" w:pos="720"/>
          <w:tab w:val="left" w:pos="2160"/>
        </w:tabs>
        <w:spacing w:line="280" w:lineRule="exact"/>
        <w:rPr>
          <w:rFonts w:ascii="Arial" w:hAnsi="Arial" w:cs="Arial"/>
          <w:color w:val="222222"/>
          <w:sz w:val="22"/>
          <w:szCs w:val="22"/>
          <w:shd w:val="clear" w:color="auto" w:fill="FFFFFF"/>
        </w:rPr>
      </w:pPr>
      <w:r w:rsidRPr="00F37A61">
        <w:rPr>
          <w:rFonts w:ascii="Arial" w:hAnsi="Arial" w:cs="Arial"/>
          <w:color w:val="222222"/>
          <w:sz w:val="22"/>
          <w:szCs w:val="22"/>
          <w:shd w:val="clear" w:color="auto" w:fill="FFFFFF"/>
        </w:rPr>
        <w:t xml:space="preserve">Pratt-Chapman, M.L., </w:t>
      </w:r>
      <w:r w:rsidRPr="00F37A61">
        <w:rPr>
          <w:rFonts w:ascii="Arial" w:hAnsi="Arial" w:cs="Arial"/>
          <w:b/>
          <w:color w:val="222222"/>
          <w:sz w:val="22"/>
          <w:szCs w:val="22"/>
          <w:shd w:val="clear" w:color="auto" w:fill="FFFFFF"/>
        </w:rPr>
        <w:t>Wang, Y.,</w:t>
      </w:r>
      <w:r w:rsidRPr="00F37A61">
        <w:rPr>
          <w:rFonts w:ascii="Arial" w:hAnsi="Arial" w:cs="Arial"/>
          <w:color w:val="222222"/>
          <w:sz w:val="22"/>
          <w:szCs w:val="22"/>
          <w:shd w:val="clear" w:color="auto" w:fill="FFFFFF"/>
        </w:rPr>
        <w:t xml:space="preserve"> </w:t>
      </w:r>
      <w:proofErr w:type="spellStart"/>
      <w:r w:rsidRPr="00F37A61">
        <w:rPr>
          <w:rFonts w:ascii="Arial" w:hAnsi="Arial" w:cs="Arial"/>
          <w:color w:val="222222"/>
          <w:sz w:val="22"/>
          <w:szCs w:val="22"/>
          <w:shd w:val="clear" w:color="auto" w:fill="FFFFFF"/>
        </w:rPr>
        <w:t>Eckstrand</w:t>
      </w:r>
      <w:proofErr w:type="spellEnd"/>
      <w:r w:rsidRPr="00F37A61">
        <w:rPr>
          <w:rFonts w:ascii="Arial" w:hAnsi="Arial" w:cs="Arial"/>
          <w:color w:val="222222"/>
          <w:sz w:val="22"/>
          <w:szCs w:val="22"/>
          <w:shd w:val="clear" w:color="auto" w:fill="FFFFFF"/>
        </w:rPr>
        <w:t xml:space="preserve">, K., Radix, A., Quinn, G.P., </w:t>
      </w:r>
      <w:proofErr w:type="spellStart"/>
      <w:r w:rsidRPr="00F37A61">
        <w:rPr>
          <w:rFonts w:ascii="Arial" w:hAnsi="Arial" w:cs="Arial"/>
          <w:color w:val="222222"/>
          <w:sz w:val="22"/>
          <w:szCs w:val="22"/>
          <w:shd w:val="clear" w:color="auto" w:fill="FFFFFF"/>
        </w:rPr>
        <w:t>Schabath</w:t>
      </w:r>
      <w:proofErr w:type="spellEnd"/>
      <w:r w:rsidRPr="00F37A61">
        <w:rPr>
          <w:rFonts w:ascii="Arial" w:hAnsi="Arial" w:cs="Arial"/>
          <w:color w:val="222222"/>
          <w:sz w:val="22"/>
          <w:szCs w:val="22"/>
          <w:shd w:val="clear" w:color="auto" w:fill="FFFFFF"/>
        </w:rPr>
        <w:t>, M.B., Lopez, A.M. (2022). Together-Equitable-Accessible-Meaningful (TEAM) Training to Improve Cancer Care for Sexual and Gender Minorities (SGM): Outcomes from a Pilot Study. Journal of Cancer Education. 38(2):419-425</w:t>
      </w:r>
      <w:r w:rsidR="00C63256" w:rsidRPr="00F37A61">
        <w:rPr>
          <w:rFonts w:ascii="Arial" w:hAnsi="Arial" w:cs="Arial"/>
          <w:color w:val="222222"/>
          <w:sz w:val="22"/>
          <w:szCs w:val="22"/>
          <w:shd w:val="clear" w:color="auto" w:fill="FFFFFF"/>
        </w:rPr>
        <w:t xml:space="preserve">. </w:t>
      </w:r>
      <w:hyperlink r:id="rId11" w:tgtFrame="_blank" w:history="1">
        <w:r w:rsidRPr="00F37A61">
          <w:rPr>
            <w:rFonts w:ascii="Arial" w:hAnsi="Arial" w:cs="Arial"/>
            <w:color w:val="222222"/>
            <w:sz w:val="22"/>
            <w:szCs w:val="22"/>
            <w:shd w:val="clear" w:color="auto" w:fill="FFFFFF"/>
          </w:rPr>
          <w:t>doi.org/10.1007/s13187-022-02134-2</w:t>
        </w:r>
      </w:hyperlink>
      <w:r w:rsidRPr="00F37A61">
        <w:rPr>
          <w:rFonts w:ascii="Arial" w:hAnsi="Arial" w:cs="Arial"/>
          <w:color w:val="222222"/>
          <w:sz w:val="22"/>
          <w:szCs w:val="22"/>
          <w:shd w:val="clear" w:color="auto" w:fill="FFFFFF"/>
        </w:rPr>
        <w:t> </w:t>
      </w:r>
    </w:p>
    <w:p w14:paraId="15D28912" w14:textId="1CCC4B2F" w:rsidR="00F82AA6" w:rsidRPr="00F37A61" w:rsidRDefault="00D22E8C" w:rsidP="00F82AA6">
      <w:pPr>
        <w:widowControl w:val="0"/>
        <w:numPr>
          <w:ilvl w:val="0"/>
          <w:numId w:val="2"/>
        </w:numPr>
        <w:tabs>
          <w:tab w:val="left" w:pos="720"/>
          <w:tab w:val="left" w:pos="2160"/>
        </w:tabs>
        <w:spacing w:line="280" w:lineRule="exact"/>
        <w:rPr>
          <w:rFonts w:ascii="Arial" w:hAnsi="Arial" w:cs="Arial"/>
          <w:color w:val="222222"/>
          <w:sz w:val="22"/>
          <w:szCs w:val="22"/>
          <w:shd w:val="clear" w:color="auto" w:fill="FFFFFF"/>
        </w:rPr>
      </w:pPr>
      <w:r>
        <w:rPr>
          <w:rFonts w:ascii="Arial" w:hAnsi="Arial" w:cs="Arial"/>
          <w:color w:val="222222"/>
          <w:sz w:val="22"/>
          <w:szCs w:val="22"/>
          <w:shd w:val="clear" w:color="auto" w:fill="FFFFFF"/>
        </w:rPr>
        <w:t>*</w:t>
      </w:r>
      <w:r w:rsidR="00F82AA6" w:rsidRPr="00F37A61">
        <w:rPr>
          <w:rFonts w:ascii="Arial" w:hAnsi="Arial" w:cs="Arial"/>
          <w:color w:val="222222"/>
          <w:sz w:val="22"/>
          <w:szCs w:val="22"/>
          <w:shd w:val="clear" w:color="auto" w:fill="FFFFFF"/>
        </w:rPr>
        <w:t xml:space="preserve">Kuhn, A. P., </w:t>
      </w:r>
      <w:r>
        <w:rPr>
          <w:rFonts w:ascii="Arial" w:hAnsi="Arial" w:cs="Arial"/>
          <w:color w:val="222222"/>
          <w:sz w:val="22"/>
          <w:szCs w:val="22"/>
          <w:shd w:val="clear" w:color="auto" w:fill="FFFFFF"/>
        </w:rPr>
        <w:t>*</w:t>
      </w:r>
      <w:r w:rsidR="00F82AA6" w:rsidRPr="00F37A61">
        <w:rPr>
          <w:rFonts w:ascii="Arial" w:hAnsi="Arial" w:cs="Arial"/>
          <w:color w:val="222222"/>
          <w:sz w:val="22"/>
          <w:szCs w:val="22"/>
          <w:shd w:val="clear" w:color="auto" w:fill="FFFFFF"/>
        </w:rPr>
        <w:t xml:space="preserve">Kowalski, A. J., </w:t>
      </w:r>
      <w:r w:rsidR="00F82AA6" w:rsidRPr="00F37A61">
        <w:rPr>
          <w:rFonts w:ascii="Arial" w:hAnsi="Arial" w:cs="Arial"/>
          <w:b/>
          <w:color w:val="222222"/>
          <w:sz w:val="22"/>
          <w:szCs w:val="22"/>
          <w:shd w:val="clear" w:color="auto" w:fill="FFFFFF"/>
        </w:rPr>
        <w:t>Wang, Y.,</w:t>
      </w:r>
      <w:r w:rsidR="00F82AA6" w:rsidRPr="00F37A61">
        <w:rPr>
          <w:rFonts w:ascii="Arial" w:hAnsi="Arial" w:cs="Arial"/>
          <w:color w:val="222222"/>
          <w:sz w:val="22"/>
          <w:szCs w:val="22"/>
          <w:shd w:val="clear" w:color="auto" w:fill="FFFFFF"/>
        </w:rPr>
        <w:t xml:space="preserve"> </w:t>
      </w:r>
      <w:proofErr w:type="spellStart"/>
      <w:r w:rsidR="00F82AA6" w:rsidRPr="00F37A61">
        <w:rPr>
          <w:rFonts w:ascii="Arial" w:hAnsi="Arial" w:cs="Arial"/>
          <w:color w:val="222222"/>
          <w:sz w:val="22"/>
          <w:szCs w:val="22"/>
          <w:shd w:val="clear" w:color="auto" w:fill="FFFFFF"/>
        </w:rPr>
        <w:t>Deitch</w:t>
      </w:r>
      <w:proofErr w:type="spellEnd"/>
      <w:r w:rsidR="00F82AA6" w:rsidRPr="00F37A61">
        <w:rPr>
          <w:rFonts w:ascii="Arial" w:hAnsi="Arial" w:cs="Arial"/>
          <w:color w:val="222222"/>
          <w:sz w:val="22"/>
          <w:szCs w:val="22"/>
          <w:shd w:val="clear" w:color="auto" w:fill="FFFFFF"/>
        </w:rPr>
        <w:t xml:space="preserve">, R., </w:t>
      </w:r>
      <w:proofErr w:type="spellStart"/>
      <w:r w:rsidR="00F82AA6" w:rsidRPr="00F37A61">
        <w:rPr>
          <w:rFonts w:ascii="Arial" w:hAnsi="Arial" w:cs="Arial"/>
          <w:color w:val="222222"/>
          <w:sz w:val="22"/>
          <w:szCs w:val="22"/>
          <w:shd w:val="clear" w:color="auto" w:fill="FFFFFF"/>
        </w:rPr>
        <w:t>Selam</w:t>
      </w:r>
      <w:proofErr w:type="spellEnd"/>
      <w:r w:rsidR="00F82AA6" w:rsidRPr="00F37A61">
        <w:rPr>
          <w:rFonts w:ascii="Arial" w:hAnsi="Arial" w:cs="Arial"/>
          <w:color w:val="222222"/>
          <w:sz w:val="22"/>
          <w:szCs w:val="22"/>
          <w:shd w:val="clear" w:color="auto" w:fill="FFFFFF"/>
        </w:rPr>
        <w:t xml:space="preserve">, H., </w:t>
      </w:r>
      <w:proofErr w:type="spellStart"/>
      <w:r w:rsidR="00F82AA6" w:rsidRPr="00F37A61">
        <w:rPr>
          <w:rFonts w:ascii="Arial" w:hAnsi="Arial" w:cs="Arial"/>
          <w:color w:val="222222"/>
          <w:sz w:val="22"/>
          <w:szCs w:val="22"/>
          <w:shd w:val="clear" w:color="auto" w:fill="FFFFFF"/>
        </w:rPr>
        <w:t>Rahmaty</w:t>
      </w:r>
      <w:proofErr w:type="spellEnd"/>
      <w:r w:rsidR="00F82AA6" w:rsidRPr="00F37A61">
        <w:rPr>
          <w:rFonts w:ascii="Arial" w:hAnsi="Arial" w:cs="Arial"/>
          <w:color w:val="222222"/>
          <w:sz w:val="22"/>
          <w:szCs w:val="22"/>
          <w:shd w:val="clear" w:color="auto" w:fill="FFFFFF"/>
        </w:rPr>
        <w:t xml:space="preserve">, Z. Black, M. M. Hager. E. R. (2021). On the Move or Barely Moving? Age-Related Changes in Physical Activity Following Pandemic Control Policies. </w:t>
      </w:r>
      <w:r w:rsidR="00F82AA6" w:rsidRPr="00F37A61">
        <w:rPr>
          <w:rFonts w:ascii="Arial" w:hAnsi="Arial" w:cs="Arial"/>
          <w:i/>
          <w:color w:val="222222"/>
          <w:sz w:val="22"/>
          <w:szCs w:val="22"/>
          <w:shd w:val="clear" w:color="auto" w:fill="FFFFFF"/>
        </w:rPr>
        <w:t>International Journal of Environmental Research and Public Health</w:t>
      </w:r>
      <w:r w:rsidR="00F82AA6" w:rsidRPr="00F37A61">
        <w:rPr>
          <w:rFonts w:ascii="Arial" w:hAnsi="Arial" w:cs="Arial"/>
          <w:color w:val="222222"/>
          <w:sz w:val="22"/>
          <w:szCs w:val="22"/>
          <w:shd w:val="clear" w:color="auto" w:fill="FFFFFF"/>
        </w:rPr>
        <w:t>. 28</w:t>
      </w:r>
      <w:proofErr w:type="gramStart"/>
      <w:r w:rsidR="00F82AA6" w:rsidRPr="00F37A61">
        <w:rPr>
          <w:rFonts w:ascii="Arial" w:hAnsi="Arial" w:cs="Arial"/>
          <w:color w:val="222222"/>
          <w:sz w:val="22"/>
          <w:szCs w:val="22"/>
          <w:shd w:val="clear" w:color="auto" w:fill="FFFFFF"/>
        </w:rPr>
        <w:t>;19</w:t>
      </w:r>
      <w:proofErr w:type="gramEnd"/>
      <w:r w:rsidR="00F82AA6" w:rsidRPr="00F37A61">
        <w:rPr>
          <w:rFonts w:ascii="Arial" w:hAnsi="Arial" w:cs="Arial"/>
          <w:color w:val="222222"/>
          <w:sz w:val="22"/>
          <w:szCs w:val="22"/>
          <w:shd w:val="clear" w:color="auto" w:fill="FFFFFF"/>
        </w:rPr>
        <w:t xml:space="preserve">(1):286. </w:t>
      </w:r>
      <w:proofErr w:type="spellStart"/>
      <w:proofErr w:type="gramStart"/>
      <w:r w:rsidR="00F82AA6" w:rsidRPr="00F37A61">
        <w:rPr>
          <w:rFonts w:ascii="Arial" w:hAnsi="Arial" w:cs="Arial"/>
          <w:color w:val="222222"/>
          <w:sz w:val="22"/>
          <w:szCs w:val="22"/>
          <w:shd w:val="clear" w:color="auto" w:fill="FFFFFF"/>
        </w:rPr>
        <w:t>doi</w:t>
      </w:r>
      <w:proofErr w:type="spellEnd"/>
      <w:proofErr w:type="gramEnd"/>
      <w:r w:rsidR="00F82AA6" w:rsidRPr="00F37A61">
        <w:rPr>
          <w:rFonts w:ascii="Arial" w:hAnsi="Arial" w:cs="Arial"/>
          <w:color w:val="222222"/>
          <w:sz w:val="22"/>
          <w:szCs w:val="22"/>
          <w:shd w:val="clear" w:color="auto" w:fill="FFFFFF"/>
        </w:rPr>
        <w:t>: 10.3390/ijerph19010286. PMID: 35010546; PMCID: PMC8751153.</w:t>
      </w:r>
    </w:p>
    <w:p w14:paraId="0186DDC5" w14:textId="1FF56D98" w:rsidR="00F82AA6" w:rsidRPr="00F37A61" w:rsidRDefault="00D22E8C" w:rsidP="00F82AA6">
      <w:pPr>
        <w:widowControl w:val="0"/>
        <w:numPr>
          <w:ilvl w:val="0"/>
          <w:numId w:val="2"/>
        </w:numPr>
        <w:tabs>
          <w:tab w:val="left" w:pos="720"/>
          <w:tab w:val="left" w:pos="2160"/>
        </w:tabs>
        <w:spacing w:line="280" w:lineRule="exact"/>
        <w:rPr>
          <w:rFonts w:ascii="Arial" w:hAnsi="Arial" w:cs="Arial"/>
          <w:color w:val="222222"/>
          <w:sz w:val="22"/>
          <w:szCs w:val="22"/>
          <w:shd w:val="clear" w:color="auto" w:fill="FFFFFF"/>
        </w:rPr>
      </w:pPr>
      <w:r>
        <w:rPr>
          <w:rFonts w:ascii="Arial" w:hAnsi="Arial" w:cs="Arial"/>
          <w:color w:val="222222"/>
          <w:sz w:val="22"/>
          <w:szCs w:val="22"/>
          <w:shd w:val="clear" w:color="auto" w:fill="FFFFFF"/>
        </w:rPr>
        <w:t>*</w:t>
      </w:r>
      <w:proofErr w:type="spellStart"/>
      <w:r w:rsidR="00F82AA6" w:rsidRPr="00F37A61">
        <w:rPr>
          <w:rFonts w:ascii="Arial" w:hAnsi="Arial" w:cs="Arial"/>
          <w:color w:val="222222"/>
          <w:sz w:val="22"/>
          <w:szCs w:val="22"/>
          <w:shd w:val="clear" w:color="auto" w:fill="FFFFFF"/>
        </w:rPr>
        <w:t>Trude</w:t>
      </w:r>
      <w:proofErr w:type="spellEnd"/>
      <w:r w:rsidR="00F82AA6" w:rsidRPr="00F37A61">
        <w:rPr>
          <w:rFonts w:ascii="Arial" w:hAnsi="Arial" w:cs="Arial"/>
          <w:color w:val="222222"/>
          <w:sz w:val="22"/>
          <w:szCs w:val="22"/>
          <w:shd w:val="clear" w:color="auto" w:fill="FFFFFF"/>
        </w:rPr>
        <w:t>, A</w:t>
      </w:r>
      <w:proofErr w:type="gramStart"/>
      <w:r w:rsidR="00F82AA6" w:rsidRPr="00F37A61">
        <w:rPr>
          <w:rFonts w:ascii="Arial" w:hAnsi="Arial" w:cs="Arial"/>
          <w:color w:val="222222"/>
          <w:sz w:val="22"/>
          <w:szCs w:val="22"/>
          <w:shd w:val="clear" w:color="auto" w:fill="FFFFFF"/>
        </w:rPr>
        <w:t>. ,</w:t>
      </w:r>
      <w:proofErr w:type="gramEnd"/>
      <w:r w:rsidR="00F82AA6" w:rsidRPr="00F37A61">
        <w:rPr>
          <w:rFonts w:ascii="Arial" w:hAnsi="Arial" w:cs="Arial"/>
          <w:color w:val="222222"/>
          <w:sz w:val="22"/>
          <w:szCs w:val="22"/>
          <w:shd w:val="clear" w:color="auto" w:fill="FFFFFF"/>
        </w:rPr>
        <w:t xml:space="preserve"> </w:t>
      </w:r>
      <w:r>
        <w:rPr>
          <w:rFonts w:ascii="Arial" w:hAnsi="Arial" w:cs="Arial"/>
          <w:color w:val="222222"/>
          <w:sz w:val="22"/>
          <w:szCs w:val="22"/>
          <w:shd w:val="clear" w:color="auto" w:fill="FFFFFF"/>
        </w:rPr>
        <w:t>*</w:t>
      </w:r>
      <w:r w:rsidR="00F82AA6" w:rsidRPr="00F37A61">
        <w:rPr>
          <w:rFonts w:ascii="Arial" w:hAnsi="Arial" w:cs="Arial"/>
          <w:color w:val="222222"/>
          <w:sz w:val="22"/>
          <w:szCs w:val="22"/>
          <w:shd w:val="clear" w:color="auto" w:fill="FFFFFF"/>
        </w:rPr>
        <w:t xml:space="preserve">Armstrong , B., Machado A. , </w:t>
      </w:r>
      <w:proofErr w:type="spellStart"/>
      <w:r w:rsidR="00F82AA6" w:rsidRPr="00F37A61">
        <w:rPr>
          <w:rFonts w:ascii="Arial" w:hAnsi="Arial" w:cs="Arial"/>
          <w:color w:val="222222"/>
          <w:sz w:val="22"/>
          <w:szCs w:val="22"/>
          <w:shd w:val="clear" w:color="auto" w:fill="FFFFFF"/>
        </w:rPr>
        <w:t>Wickwire</w:t>
      </w:r>
      <w:proofErr w:type="spellEnd"/>
      <w:r w:rsidR="00F82AA6" w:rsidRPr="00F37A61">
        <w:rPr>
          <w:rFonts w:ascii="Arial" w:hAnsi="Arial" w:cs="Arial"/>
          <w:color w:val="222222"/>
          <w:sz w:val="22"/>
          <w:szCs w:val="22"/>
          <w:shd w:val="clear" w:color="auto" w:fill="FFFFFF"/>
        </w:rPr>
        <w:t xml:space="preserve"> EM , Covington LB , </w:t>
      </w:r>
      <w:r w:rsidR="00F82AA6" w:rsidRPr="00F37A61">
        <w:rPr>
          <w:rFonts w:ascii="Arial" w:hAnsi="Arial" w:cs="Arial"/>
          <w:b/>
          <w:color w:val="222222"/>
          <w:sz w:val="22"/>
          <w:szCs w:val="22"/>
          <w:shd w:val="clear" w:color="auto" w:fill="FFFFFF"/>
        </w:rPr>
        <w:t>Wang, Y. ,</w:t>
      </w:r>
      <w:r w:rsidR="00F82AA6" w:rsidRPr="00F37A61">
        <w:rPr>
          <w:rFonts w:ascii="Arial" w:hAnsi="Arial" w:cs="Arial"/>
          <w:color w:val="222222"/>
          <w:sz w:val="22"/>
          <w:szCs w:val="22"/>
          <w:shd w:val="clear" w:color="auto" w:fill="FFFFFF"/>
        </w:rPr>
        <w:t xml:space="preserve"> Hager E., Black, MM (2022). Waking Up to Sleep’s Role in Obesity and Blood Pressure among Black Adolescent Girls in Low-Income, U.S. Urban Communities: A Longitudinal Analysis. </w:t>
      </w:r>
      <w:r w:rsidR="00F82AA6" w:rsidRPr="00F37A61">
        <w:rPr>
          <w:rFonts w:ascii="Arial" w:hAnsi="Arial" w:cs="Arial"/>
          <w:i/>
          <w:color w:val="222222"/>
          <w:sz w:val="22"/>
          <w:szCs w:val="22"/>
          <w:shd w:val="clear" w:color="auto" w:fill="FFFFFF"/>
        </w:rPr>
        <w:t>Sleep Health.</w:t>
      </w:r>
      <w:r w:rsidR="00F82AA6" w:rsidRPr="00F37A61">
        <w:rPr>
          <w:rFonts w:ascii="Arial" w:hAnsi="Arial" w:cs="Arial"/>
          <w:color w:val="212121"/>
          <w:sz w:val="22"/>
          <w:szCs w:val="22"/>
          <w:shd w:val="clear" w:color="auto" w:fill="FFFFFF"/>
        </w:rPr>
        <w:t xml:space="preserve"> 8(2):200-207</w:t>
      </w:r>
    </w:p>
    <w:p w14:paraId="00B190E7" w14:textId="77777777" w:rsidR="00D34BAC" w:rsidRPr="00F37A61" w:rsidRDefault="00D34BAC" w:rsidP="00D34BAC">
      <w:pPr>
        <w:widowControl w:val="0"/>
        <w:numPr>
          <w:ilvl w:val="0"/>
          <w:numId w:val="2"/>
        </w:numPr>
        <w:tabs>
          <w:tab w:val="left" w:pos="720"/>
          <w:tab w:val="left" w:pos="2160"/>
        </w:tabs>
        <w:spacing w:line="280" w:lineRule="exact"/>
        <w:rPr>
          <w:rFonts w:ascii="Arial" w:hAnsi="Arial" w:cs="Arial"/>
          <w:color w:val="222222"/>
          <w:sz w:val="22"/>
          <w:szCs w:val="22"/>
          <w:shd w:val="clear" w:color="auto" w:fill="FFFFFF"/>
        </w:rPr>
      </w:pPr>
      <w:r w:rsidRPr="00F37A61">
        <w:rPr>
          <w:rFonts w:ascii="Arial" w:hAnsi="Arial" w:cs="Arial"/>
          <w:b/>
          <w:bCs/>
          <w:sz w:val="22"/>
          <w:szCs w:val="22"/>
        </w:rPr>
        <w:t>Wang, Y</w:t>
      </w:r>
      <w:r w:rsidRPr="00F37A61">
        <w:rPr>
          <w:rFonts w:ascii="Arial" w:hAnsi="Arial" w:cs="Arial"/>
          <w:sz w:val="22"/>
          <w:szCs w:val="22"/>
        </w:rPr>
        <w:t xml:space="preserve">., </w:t>
      </w:r>
      <w:proofErr w:type="spellStart"/>
      <w:r w:rsidRPr="00F37A61">
        <w:rPr>
          <w:rFonts w:ascii="Arial" w:hAnsi="Arial" w:cs="Arial"/>
          <w:sz w:val="22"/>
          <w:szCs w:val="22"/>
        </w:rPr>
        <w:t>Karver</w:t>
      </w:r>
      <w:proofErr w:type="spellEnd"/>
      <w:r w:rsidRPr="00F37A61">
        <w:rPr>
          <w:rFonts w:ascii="Arial" w:hAnsi="Arial" w:cs="Arial"/>
          <w:sz w:val="22"/>
          <w:szCs w:val="22"/>
        </w:rPr>
        <w:t xml:space="preserve"> S., T., Barrington, C., </w:t>
      </w:r>
      <w:proofErr w:type="spellStart"/>
      <w:r w:rsidRPr="00F37A61">
        <w:rPr>
          <w:rFonts w:ascii="Arial" w:hAnsi="Arial" w:cs="Arial"/>
          <w:sz w:val="22"/>
          <w:szCs w:val="22"/>
        </w:rPr>
        <w:t>Donastorg</w:t>
      </w:r>
      <w:proofErr w:type="spellEnd"/>
      <w:r w:rsidRPr="00F37A61">
        <w:rPr>
          <w:rFonts w:ascii="Arial" w:hAnsi="Arial" w:cs="Arial"/>
          <w:sz w:val="22"/>
          <w:szCs w:val="22"/>
        </w:rPr>
        <w:t>, Y.,   Perez, M.,</w:t>
      </w:r>
      <w:proofErr w:type="gramStart"/>
      <w:r w:rsidRPr="00F37A61">
        <w:rPr>
          <w:rFonts w:ascii="Arial" w:hAnsi="Arial" w:cs="Arial"/>
          <w:sz w:val="22"/>
          <w:szCs w:val="22"/>
        </w:rPr>
        <w:t>  Gomez</w:t>
      </w:r>
      <w:proofErr w:type="gramEnd"/>
      <w:r w:rsidRPr="00F37A61">
        <w:rPr>
          <w:rFonts w:ascii="Arial" w:hAnsi="Arial" w:cs="Arial"/>
          <w:sz w:val="22"/>
          <w:szCs w:val="22"/>
        </w:rPr>
        <w:t xml:space="preserve">, H., Davis, W., </w:t>
      </w:r>
      <w:proofErr w:type="spellStart"/>
      <w:r w:rsidRPr="00F37A61">
        <w:rPr>
          <w:rFonts w:ascii="Arial" w:hAnsi="Arial" w:cs="Arial"/>
          <w:sz w:val="22"/>
          <w:szCs w:val="22"/>
        </w:rPr>
        <w:t>Galai</w:t>
      </w:r>
      <w:proofErr w:type="spellEnd"/>
      <w:r w:rsidRPr="00F37A61">
        <w:rPr>
          <w:rFonts w:ascii="Arial" w:hAnsi="Arial" w:cs="Arial"/>
          <w:sz w:val="22"/>
          <w:szCs w:val="22"/>
        </w:rPr>
        <w:t xml:space="preserve">, N., Kerrigan, D. (2022). </w:t>
      </w:r>
      <w:r w:rsidRPr="00F37A61">
        <w:rPr>
          <w:rFonts w:ascii="Arial" w:hAnsi="Arial" w:cs="Arial"/>
          <w:color w:val="222222"/>
          <w:sz w:val="22"/>
          <w:szCs w:val="22"/>
          <w:shd w:val="clear" w:color="auto" w:fill="FFFFFF"/>
        </w:rPr>
        <w:t xml:space="preserve">Structural and psychosocial impacts of the COVID-19 pandemic on HIV care and treatment outcomes among female sex workers in the Dominican Republic. </w:t>
      </w:r>
      <w:r w:rsidRPr="00F37A61">
        <w:rPr>
          <w:rFonts w:ascii="Arial" w:hAnsi="Arial" w:cs="Arial"/>
          <w:i/>
          <w:color w:val="222222"/>
          <w:sz w:val="22"/>
          <w:szCs w:val="22"/>
          <w:shd w:val="clear" w:color="auto" w:fill="FFFFFF"/>
        </w:rPr>
        <w:t xml:space="preserve">J </w:t>
      </w:r>
      <w:proofErr w:type="spellStart"/>
      <w:r w:rsidRPr="00F37A61">
        <w:rPr>
          <w:rFonts w:ascii="Arial" w:hAnsi="Arial" w:cs="Arial"/>
          <w:i/>
          <w:color w:val="222222"/>
          <w:sz w:val="22"/>
          <w:szCs w:val="22"/>
          <w:shd w:val="clear" w:color="auto" w:fill="FFFFFF"/>
        </w:rPr>
        <w:t>Acquir</w:t>
      </w:r>
      <w:proofErr w:type="spellEnd"/>
      <w:r w:rsidRPr="00F37A61">
        <w:rPr>
          <w:rFonts w:ascii="Arial" w:hAnsi="Arial" w:cs="Arial"/>
          <w:i/>
          <w:color w:val="222222"/>
          <w:sz w:val="22"/>
          <w:szCs w:val="22"/>
          <w:shd w:val="clear" w:color="auto" w:fill="FFFFFF"/>
        </w:rPr>
        <w:t xml:space="preserve"> Immune </w:t>
      </w:r>
      <w:proofErr w:type="spellStart"/>
      <w:r w:rsidRPr="00F37A61">
        <w:rPr>
          <w:rFonts w:ascii="Arial" w:hAnsi="Arial" w:cs="Arial"/>
          <w:i/>
          <w:color w:val="222222"/>
          <w:sz w:val="22"/>
          <w:szCs w:val="22"/>
          <w:shd w:val="clear" w:color="auto" w:fill="FFFFFF"/>
        </w:rPr>
        <w:t>Defic</w:t>
      </w:r>
      <w:proofErr w:type="spellEnd"/>
      <w:r w:rsidRPr="00F37A61">
        <w:rPr>
          <w:rFonts w:ascii="Arial" w:hAnsi="Arial" w:cs="Arial"/>
          <w:i/>
          <w:color w:val="222222"/>
          <w:sz w:val="22"/>
          <w:szCs w:val="22"/>
          <w:shd w:val="clear" w:color="auto" w:fill="FFFFFF"/>
        </w:rPr>
        <w:t xml:space="preserve"> </w:t>
      </w:r>
      <w:proofErr w:type="spellStart"/>
      <w:r w:rsidRPr="00F37A61">
        <w:rPr>
          <w:rFonts w:ascii="Arial" w:hAnsi="Arial" w:cs="Arial"/>
          <w:i/>
          <w:color w:val="222222"/>
          <w:sz w:val="22"/>
          <w:szCs w:val="22"/>
          <w:shd w:val="clear" w:color="auto" w:fill="FFFFFF"/>
        </w:rPr>
        <w:t>Syndr</w:t>
      </w:r>
      <w:proofErr w:type="spellEnd"/>
      <w:r w:rsidRPr="00F37A61">
        <w:rPr>
          <w:rFonts w:ascii="Arial" w:hAnsi="Arial" w:cs="Arial"/>
          <w:color w:val="222222"/>
          <w:sz w:val="22"/>
          <w:szCs w:val="22"/>
          <w:shd w:val="clear" w:color="auto" w:fill="FFFFFF"/>
        </w:rPr>
        <w:t>. 89(5):481-488.</w:t>
      </w:r>
      <w:r w:rsidRPr="00F37A61">
        <w:rPr>
          <w:rFonts w:ascii="Arial" w:hAnsi="Arial" w:cs="Arial"/>
          <w:color w:val="212121"/>
          <w:sz w:val="22"/>
          <w:szCs w:val="22"/>
          <w:shd w:val="clear" w:color="auto" w:fill="FFFFFF"/>
        </w:rPr>
        <w:t> </w:t>
      </w:r>
    </w:p>
    <w:p w14:paraId="2DF68078" w14:textId="72928DD8" w:rsidR="00F82AA6" w:rsidRPr="00F37A61" w:rsidRDefault="00F37A61" w:rsidP="00F82AA6">
      <w:pPr>
        <w:widowControl w:val="0"/>
        <w:numPr>
          <w:ilvl w:val="0"/>
          <w:numId w:val="2"/>
        </w:numPr>
        <w:tabs>
          <w:tab w:val="left" w:pos="720"/>
          <w:tab w:val="left" w:pos="2160"/>
        </w:tabs>
        <w:spacing w:line="280" w:lineRule="exact"/>
        <w:rPr>
          <w:rFonts w:ascii="Arial" w:hAnsi="Arial" w:cs="Arial"/>
          <w:color w:val="222222"/>
          <w:sz w:val="22"/>
          <w:szCs w:val="22"/>
          <w:shd w:val="clear" w:color="auto" w:fill="FFFFFF"/>
        </w:rPr>
      </w:pPr>
      <w:r>
        <w:rPr>
          <w:rFonts w:ascii="Arial" w:hAnsi="Arial" w:cs="Arial"/>
          <w:color w:val="222222"/>
          <w:sz w:val="22"/>
          <w:szCs w:val="22"/>
          <w:shd w:val="clear" w:color="auto" w:fill="FFFFFF"/>
        </w:rPr>
        <w:lastRenderedPageBreak/>
        <w:t>*</w:t>
      </w:r>
      <w:proofErr w:type="spellStart"/>
      <w:r w:rsidR="00F82AA6" w:rsidRPr="00F37A61">
        <w:rPr>
          <w:rFonts w:ascii="Arial" w:hAnsi="Arial" w:cs="Arial"/>
          <w:color w:val="222222"/>
          <w:sz w:val="22"/>
          <w:szCs w:val="22"/>
          <w:shd w:val="clear" w:color="auto" w:fill="FFFFFF"/>
        </w:rPr>
        <w:t>Romm</w:t>
      </w:r>
      <w:proofErr w:type="spellEnd"/>
      <w:r w:rsidR="00F82AA6" w:rsidRPr="00F37A61">
        <w:rPr>
          <w:rFonts w:ascii="Arial" w:hAnsi="Arial" w:cs="Arial"/>
          <w:color w:val="222222"/>
          <w:sz w:val="22"/>
          <w:szCs w:val="22"/>
          <w:shd w:val="clear" w:color="auto" w:fill="FFFFFF"/>
        </w:rPr>
        <w:t>, K. F.,</w:t>
      </w:r>
      <w:r w:rsidR="00F82AA6" w:rsidRPr="00F37A61">
        <w:rPr>
          <w:rFonts w:ascii="Arial" w:hAnsi="Arial" w:cs="Arial"/>
          <w:b/>
          <w:bCs/>
          <w:color w:val="222222"/>
          <w:sz w:val="22"/>
          <w:szCs w:val="22"/>
          <w:shd w:val="clear" w:color="auto" w:fill="FFFFFF"/>
        </w:rPr>
        <w:t> </w:t>
      </w:r>
      <w:r w:rsidR="00F82AA6" w:rsidRPr="00F37A61">
        <w:rPr>
          <w:rFonts w:ascii="Arial" w:hAnsi="Arial" w:cs="Arial"/>
          <w:color w:val="222222"/>
          <w:sz w:val="22"/>
          <w:szCs w:val="22"/>
          <w:shd w:val="clear" w:color="auto" w:fill="FFFFFF"/>
        </w:rPr>
        <w:t xml:space="preserve">Patterson, B., </w:t>
      </w:r>
      <w:proofErr w:type="spellStart"/>
      <w:r w:rsidR="00F82AA6" w:rsidRPr="00F37A61">
        <w:rPr>
          <w:rFonts w:ascii="Arial" w:hAnsi="Arial" w:cs="Arial"/>
          <w:color w:val="222222"/>
          <w:sz w:val="22"/>
          <w:szCs w:val="22"/>
          <w:shd w:val="clear" w:color="auto" w:fill="FFFFFF"/>
        </w:rPr>
        <w:t>Arem</w:t>
      </w:r>
      <w:proofErr w:type="spellEnd"/>
      <w:r w:rsidR="00F82AA6" w:rsidRPr="00F37A61">
        <w:rPr>
          <w:rFonts w:ascii="Arial" w:hAnsi="Arial" w:cs="Arial"/>
          <w:color w:val="222222"/>
          <w:sz w:val="22"/>
          <w:szCs w:val="22"/>
          <w:shd w:val="clear" w:color="auto" w:fill="FFFFFF"/>
        </w:rPr>
        <w:t xml:space="preserve">, H., Acosta Price, O., </w:t>
      </w:r>
      <w:r w:rsidR="00F82AA6" w:rsidRPr="00F37A61">
        <w:rPr>
          <w:rFonts w:ascii="Arial" w:hAnsi="Arial" w:cs="Arial"/>
          <w:b/>
          <w:color w:val="222222"/>
          <w:sz w:val="22"/>
          <w:szCs w:val="22"/>
          <w:shd w:val="clear" w:color="auto" w:fill="FFFFFF"/>
        </w:rPr>
        <w:t>Wang, Y.,</w:t>
      </w:r>
      <w:r w:rsidR="00F82AA6" w:rsidRPr="00F37A61">
        <w:rPr>
          <w:rFonts w:ascii="Arial" w:hAnsi="Arial" w:cs="Arial"/>
          <w:color w:val="222222"/>
          <w:sz w:val="22"/>
          <w:szCs w:val="22"/>
          <w:shd w:val="clear" w:color="auto" w:fill="FFFFFF"/>
        </w:rPr>
        <w:t xml:space="preserve"> &amp; Berg, C. J. (2022). Cross-sectional retrospective assessments versus longitudinal prospective assessments of substance use change among young adults during COVID-19. </w:t>
      </w:r>
      <w:r w:rsidR="00F82AA6" w:rsidRPr="00F37A61">
        <w:rPr>
          <w:rFonts w:ascii="Arial" w:hAnsi="Arial" w:cs="Arial"/>
          <w:i/>
          <w:iCs/>
          <w:color w:val="222222"/>
          <w:sz w:val="22"/>
          <w:szCs w:val="22"/>
          <w:shd w:val="clear" w:color="auto" w:fill="FFFFFF"/>
        </w:rPr>
        <w:t>Substance Use and Misuse.</w:t>
      </w:r>
      <w:r w:rsidR="00F82AA6" w:rsidRPr="00D22E8C">
        <w:rPr>
          <w:rFonts w:ascii="Arial" w:hAnsi="Arial" w:cs="Arial"/>
          <w:sz w:val="22"/>
          <w:szCs w:val="22"/>
        </w:rPr>
        <w:t xml:space="preserve"> </w:t>
      </w:r>
      <w:r w:rsidR="00F82AA6" w:rsidRPr="00F37A61">
        <w:rPr>
          <w:rFonts w:ascii="Arial" w:hAnsi="Arial" w:cs="Arial"/>
          <w:i/>
          <w:iCs/>
          <w:color w:val="222222"/>
          <w:sz w:val="22"/>
          <w:szCs w:val="22"/>
          <w:shd w:val="clear" w:color="auto" w:fill="FFFFFF"/>
        </w:rPr>
        <w:t xml:space="preserve">57(3):484-489. </w:t>
      </w:r>
      <w:proofErr w:type="spellStart"/>
      <w:proofErr w:type="gramStart"/>
      <w:r w:rsidR="00F82AA6" w:rsidRPr="00F37A61">
        <w:rPr>
          <w:rFonts w:ascii="Arial" w:hAnsi="Arial" w:cs="Arial"/>
          <w:i/>
          <w:iCs/>
          <w:color w:val="222222"/>
          <w:sz w:val="22"/>
          <w:szCs w:val="22"/>
          <w:shd w:val="clear" w:color="auto" w:fill="FFFFFF"/>
        </w:rPr>
        <w:t>doi</w:t>
      </w:r>
      <w:proofErr w:type="spellEnd"/>
      <w:proofErr w:type="gramEnd"/>
      <w:r w:rsidR="00F82AA6" w:rsidRPr="00F37A61">
        <w:rPr>
          <w:rFonts w:ascii="Arial" w:hAnsi="Arial" w:cs="Arial"/>
          <w:i/>
          <w:iCs/>
          <w:color w:val="222222"/>
          <w:sz w:val="22"/>
          <w:szCs w:val="22"/>
          <w:shd w:val="clear" w:color="auto" w:fill="FFFFFF"/>
        </w:rPr>
        <w:t>: 10.1080/10826084.2021.2012696. PMID: 34889710; PMCID: PMC9099360.</w:t>
      </w:r>
    </w:p>
    <w:p w14:paraId="64AB5462" w14:textId="77777777" w:rsidR="00F82AA6" w:rsidRPr="00F37A61" w:rsidRDefault="00F82AA6" w:rsidP="00F82AA6">
      <w:pPr>
        <w:widowControl w:val="0"/>
        <w:numPr>
          <w:ilvl w:val="0"/>
          <w:numId w:val="2"/>
        </w:numPr>
        <w:tabs>
          <w:tab w:val="left" w:pos="720"/>
          <w:tab w:val="left" w:pos="2160"/>
        </w:tabs>
        <w:spacing w:line="280" w:lineRule="exact"/>
        <w:rPr>
          <w:rFonts w:ascii="Arial" w:hAnsi="Arial" w:cs="Arial"/>
          <w:color w:val="222222"/>
          <w:sz w:val="22"/>
          <w:szCs w:val="22"/>
          <w:shd w:val="clear" w:color="auto" w:fill="FFFFFF"/>
        </w:rPr>
      </w:pPr>
      <w:r w:rsidRPr="00F37A61">
        <w:rPr>
          <w:rFonts w:ascii="Arial" w:hAnsi="Arial" w:cs="Arial"/>
          <w:color w:val="222222"/>
          <w:sz w:val="22"/>
          <w:szCs w:val="22"/>
          <w:shd w:val="clear" w:color="auto" w:fill="FFFFFF"/>
        </w:rPr>
        <w:t xml:space="preserve">Mead, K.H., </w:t>
      </w:r>
      <w:r w:rsidRPr="00F37A61">
        <w:rPr>
          <w:rFonts w:ascii="Arial" w:hAnsi="Arial" w:cs="Arial"/>
          <w:b/>
          <w:color w:val="222222"/>
          <w:sz w:val="22"/>
          <w:szCs w:val="22"/>
          <w:shd w:val="clear" w:color="auto" w:fill="FFFFFF"/>
        </w:rPr>
        <w:t>Wang, Y.,</w:t>
      </w:r>
      <w:r w:rsidRPr="00F37A61">
        <w:rPr>
          <w:rFonts w:ascii="Arial" w:hAnsi="Arial" w:cs="Arial"/>
          <w:color w:val="222222"/>
          <w:sz w:val="22"/>
          <w:szCs w:val="22"/>
          <w:shd w:val="clear" w:color="auto" w:fill="FFFFFF"/>
        </w:rPr>
        <w:t xml:space="preserve"> Cleary, S., </w:t>
      </w:r>
      <w:proofErr w:type="spellStart"/>
      <w:r w:rsidRPr="00F37A61">
        <w:rPr>
          <w:rFonts w:ascii="Arial" w:hAnsi="Arial" w:cs="Arial"/>
          <w:color w:val="222222"/>
          <w:sz w:val="22"/>
          <w:szCs w:val="22"/>
          <w:shd w:val="clear" w:color="auto" w:fill="FFFFFF"/>
        </w:rPr>
        <w:t>Arem</w:t>
      </w:r>
      <w:proofErr w:type="spellEnd"/>
      <w:r w:rsidRPr="00F37A61">
        <w:rPr>
          <w:rFonts w:ascii="Arial" w:hAnsi="Arial" w:cs="Arial"/>
          <w:color w:val="222222"/>
          <w:sz w:val="22"/>
          <w:szCs w:val="22"/>
          <w:shd w:val="clear" w:color="auto" w:fill="FFFFFF"/>
        </w:rPr>
        <w:t xml:space="preserve"> H., &amp; Pratt-Chapman M.L. (2021). Defining a patient-centered approach to cancer survivorship care: development of the patient centered survivorship care index (PC-SCI). </w:t>
      </w:r>
      <w:r w:rsidRPr="00F37A61">
        <w:rPr>
          <w:rFonts w:ascii="Arial" w:hAnsi="Arial" w:cs="Arial"/>
          <w:i/>
          <w:color w:val="222222"/>
          <w:sz w:val="22"/>
          <w:szCs w:val="22"/>
          <w:shd w:val="clear" w:color="auto" w:fill="FFFFFF"/>
        </w:rPr>
        <w:t xml:space="preserve">BMC Health </w:t>
      </w:r>
      <w:proofErr w:type="spellStart"/>
      <w:r w:rsidRPr="00F37A61">
        <w:rPr>
          <w:rFonts w:ascii="Arial" w:hAnsi="Arial" w:cs="Arial"/>
          <w:i/>
          <w:color w:val="222222"/>
          <w:sz w:val="22"/>
          <w:szCs w:val="22"/>
          <w:shd w:val="clear" w:color="auto" w:fill="FFFFFF"/>
        </w:rPr>
        <w:t>Serv</w:t>
      </w:r>
      <w:proofErr w:type="spellEnd"/>
      <w:r w:rsidRPr="00F37A61">
        <w:rPr>
          <w:rFonts w:ascii="Arial" w:hAnsi="Arial" w:cs="Arial"/>
          <w:i/>
          <w:color w:val="222222"/>
          <w:sz w:val="22"/>
          <w:szCs w:val="22"/>
          <w:shd w:val="clear" w:color="auto" w:fill="FFFFFF"/>
        </w:rPr>
        <w:t xml:space="preserve"> Res</w:t>
      </w:r>
      <w:r w:rsidRPr="00F37A61">
        <w:rPr>
          <w:rFonts w:ascii="Arial" w:hAnsi="Arial" w:cs="Arial"/>
          <w:color w:val="222222"/>
          <w:sz w:val="22"/>
          <w:szCs w:val="22"/>
          <w:shd w:val="clear" w:color="auto" w:fill="FFFFFF"/>
        </w:rPr>
        <w:t xml:space="preserve"> 21, 1353. </w:t>
      </w:r>
    </w:p>
    <w:p w14:paraId="1BD12250" w14:textId="72095760" w:rsidR="00F82AA6" w:rsidRPr="00F37A61" w:rsidRDefault="00D22E8C" w:rsidP="00F82AA6">
      <w:pPr>
        <w:widowControl w:val="0"/>
        <w:numPr>
          <w:ilvl w:val="0"/>
          <w:numId w:val="2"/>
        </w:numPr>
        <w:tabs>
          <w:tab w:val="left" w:pos="720"/>
          <w:tab w:val="left" w:pos="2160"/>
        </w:tabs>
        <w:spacing w:line="280" w:lineRule="exact"/>
        <w:rPr>
          <w:rFonts w:ascii="Arial" w:hAnsi="Arial" w:cs="Arial"/>
          <w:color w:val="222222"/>
          <w:sz w:val="22"/>
          <w:szCs w:val="22"/>
          <w:shd w:val="clear" w:color="auto" w:fill="FFFFFF"/>
        </w:rPr>
      </w:pPr>
      <w:r>
        <w:rPr>
          <w:rFonts w:ascii="Arial" w:hAnsi="Arial" w:cs="Arial"/>
          <w:color w:val="222222"/>
          <w:sz w:val="22"/>
          <w:szCs w:val="22"/>
          <w:shd w:val="clear" w:color="auto" w:fill="FFFFFF"/>
        </w:rPr>
        <w:t>*</w:t>
      </w:r>
      <w:r w:rsidR="00F82AA6" w:rsidRPr="00F37A61">
        <w:rPr>
          <w:rFonts w:ascii="Arial" w:hAnsi="Arial" w:cs="Arial"/>
          <w:color w:val="222222"/>
          <w:sz w:val="22"/>
          <w:szCs w:val="22"/>
          <w:shd w:val="clear" w:color="auto" w:fill="FFFFFF"/>
        </w:rPr>
        <w:t xml:space="preserve">Ingersoll, R., </w:t>
      </w:r>
      <w:proofErr w:type="spellStart"/>
      <w:r w:rsidR="00F82AA6" w:rsidRPr="00F37A61">
        <w:rPr>
          <w:rFonts w:ascii="Arial" w:hAnsi="Arial" w:cs="Arial"/>
          <w:color w:val="222222"/>
          <w:sz w:val="22"/>
          <w:szCs w:val="22"/>
          <w:shd w:val="clear" w:color="auto" w:fill="FFFFFF"/>
        </w:rPr>
        <w:t>Mavredes</w:t>
      </w:r>
      <w:proofErr w:type="spellEnd"/>
      <w:r w:rsidR="00F82AA6" w:rsidRPr="00F37A61">
        <w:rPr>
          <w:rFonts w:ascii="Arial" w:hAnsi="Arial" w:cs="Arial"/>
          <w:color w:val="222222"/>
          <w:sz w:val="22"/>
          <w:szCs w:val="22"/>
          <w:shd w:val="clear" w:color="auto" w:fill="FFFFFF"/>
        </w:rPr>
        <w:t xml:space="preserve">, M., </w:t>
      </w:r>
      <w:r w:rsidR="00F82AA6" w:rsidRPr="00F37A61">
        <w:rPr>
          <w:rFonts w:ascii="Arial" w:hAnsi="Arial" w:cs="Arial"/>
          <w:b/>
          <w:color w:val="222222"/>
          <w:sz w:val="22"/>
          <w:szCs w:val="22"/>
          <w:shd w:val="clear" w:color="auto" w:fill="FFFFFF"/>
        </w:rPr>
        <w:t>Wang, Y.,</w:t>
      </w:r>
      <w:r w:rsidR="00F82AA6" w:rsidRPr="00F37A61">
        <w:rPr>
          <w:rFonts w:ascii="Arial" w:hAnsi="Arial" w:cs="Arial"/>
          <w:color w:val="222222"/>
          <w:sz w:val="22"/>
          <w:szCs w:val="22"/>
          <w:shd w:val="clear" w:color="auto" w:fill="FFFFFF"/>
        </w:rPr>
        <w:t xml:space="preserve"> Napolitano, M. (2022). Dietary Behaviors, Physical Activity, and Reported Role Models </w:t>
      </w:r>
      <w:proofErr w:type="gramStart"/>
      <w:r w:rsidR="00F82AA6" w:rsidRPr="00F37A61">
        <w:rPr>
          <w:rFonts w:ascii="Arial" w:hAnsi="Arial" w:cs="Arial"/>
          <w:color w:val="222222"/>
          <w:sz w:val="22"/>
          <w:szCs w:val="22"/>
          <w:shd w:val="clear" w:color="auto" w:fill="FFFFFF"/>
        </w:rPr>
        <w:t>Among</w:t>
      </w:r>
      <w:proofErr w:type="gramEnd"/>
      <w:r w:rsidR="00F82AA6" w:rsidRPr="00F37A61">
        <w:rPr>
          <w:rFonts w:ascii="Arial" w:hAnsi="Arial" w:cs="Arial"/>
          <w:color w:val="222222"/>
          <w:sz w:val="22"/>
          <w:szCs w:val="22"/>
          <w:shd w:val="clear" w:color="auto" w:fill="FFFFFF"/>
        </w:rPr>
        <w:t xml:space="preserve"> Emerging and Young Adults with Overweight and Obesity. </w:t>
      </w:r>
      <w:r w:rsidR="00F82AA6" w:rsidRPr="00F37A61">
        <w:rPr>
          <w:rFonts w:ascii="Arial" w:hAnsi="Arial" w:cs="Arial"/>
          <w:i/>
          <w:iCs/>
          <w:color w:val="333333"/>
          <w:sz w:val="22"/>
          <w:szCs w:val="22"/>
          <w:shd w:val="clear" w:color="auto" w:fill="FFFFFF"/>
        </w:rPr>
        <w:t>Emerging Adulthood</w:t>
      </w:r>
      <w:r w:rsidR="00F82AA6" w:rsidRPr="00F37A61">
        <w:rPr>
          <w:rFonts w:ascii="Arial" w:hAnsi="Arial" w:cs="Arial"/>
          <w:color w:val="333333"/>
          <w:sz w:val="22"/>
          <w:szCs w:val="22"/>
          <w:shd w:val="clear" w:color="auto" w:fill="FFFFFF"/>
        </w:rPr>
        <w:t>. 10(3):679-688.</w:t>
      </w:r>
      <w:r w:rsidR="00F82AA6" w:rsidRPr="00F37A61">
        <w:rPr>
          <w:rFonts w:ascii="Arial" w:hAnsi="Arial" w:cs="Arial"/>
          <w:color w:val="222222"/>
          <w:sz w:val="22"/>
          <w:szCs w:val="22"/>
          <w:shd w:val="clear" w:color="auto" w:fill="FFFFFF"/>
        </w:rPr>
        <w:t xml:space="preserve"> </w:t>
      </w:r>
      <w:proofErr w:type="spellStart"/>
      <w:proofErr w:type="gramStart"/>
      <w:r w:rsidR="00F82AA6" w:rsidRPr="00F37A61">
        <w:rPr>
          <w:rFonts w:ascii="Arial" w:hAnsi="Arial" w:cs="Arial"/>
          <w:color w:val="222222"/>
          <w:sz w:val="22"/>
          <w:szCs w:val="22"/>
          <w:shd w:val="clear" w:color="auto" w:fill="FFFFFF"/>
        </w:rPr>
        <w:t>doi</w:t>
      </w:r>
      <w:proofErr w:type="spellEnd"/>
      <w:proofErr w:type="gramEnd"/>
      <w:r w:rsidR="00F82AA6" w:rsidRPr="00F37A61">
        <w:rPr>
          <w:rFonts w:ascii="Arial" w:hAnsi="Arial" w:cs="Arial"/>
          <w:color w:val="222222"/>
          <w:sz w:val="22"/>
          <w:szCs w:val="22"/>
          <w:shd w:val="clear" w:color="auto" w:fill="FFFFFF"/>
        </w:rPr>
        <w:t>: 10.1177/21676968211064777. PMID: 35957940; PMCID: PMC9364838.</w:t>
      </w:r>
    </w:p>
    <w:p w14:paraId="411E05AB" w14:textId="2C3C3DF9" w:rsidR="00F82AA6" w:rsidRPr="00F37A61" w:rsidRDefault="00D22E8C" w:rsidP="00F82AA6">
      <w:pPr>
        <w:widowControl w:val="0"/>
        <w:numPr>
          <w:ilvl w:val="0"/>
          <w:numId w:val="2"/>
        </w:numPr>
        <w:tabs>
          <w:tab w:val="left" w:pos="720"/>
          <w:tab w:val="left" w:pos="2160"/>
        </w:tabs>
        <w:spacing w:line="280" w:lineRule="exact"/>
        <w:rPr>
          <w:rFonts w:ascii="Arial" w:hAnsi="Arial" w:cs="Arial"/>
          <w:i/>
          <w:color w:val="222222"/>
          <w:sz w:val="22"/>
          <w:szCs w:val="22"/>
          <w:shd w:val="clear" w:color="auto" w:fill="FFFFFF"/>
        </w:rPr>
      </w:pPr>
      <w:r>
        <w:rPr>
          <w:rFonts w:ascii="Arial" w:hAnsi="Arial" w:cs="Arial"/>
          <w:color w:val="222222"/>
          <w:sz w:val="22"/>
          <w:szCs w:val="22"/>
          <w:shd w:val="clear" w:color="auto" w:fill="FFFFFF"/>
        </w:rPr>
        <w:t>*</w:t>
      </w:r>
      <w:proofErr w:type="spellStart"/>
      <w:r w:rsidR="00F82AA6" w:rsidRPr="00F37A61">
        <w:rPr>
          <w:rFonts w:ascii="Arial" w:hAnsi="Arial" w:cs="Arial"/>
          <w:color w:val="222222"/>
          <w:sz w:val="22"/>
          <w:szCs w:val="22"/>
          <w:shd w:val="clear" w:color="auto" w:fill="FFFFFF"/>
        </w:rPr>
        <w:t>Lahiri</w:t>
      </w:r>
      <w:proofErr w:type="spellEnd"/>
      <w:r w:rsidR="00F82AA6" w:rsidRPr="00F37A61">
        <w:rPr>
          <w:rFonts w:ascii="Arial" w:hAnsi="Arial" w:cs="Arial"/>
          <w:color w:val="222222"/>
          <w:sz w:val="22"/>
          <w:szCs w:val="22"/>
          <w:shd w:val="clear" w:color="auto" w:fill="FFFFFF"/>
        </w:rPr>
        <w:t xml:space="preserve">, S., </w:t>
      </w:r>
      <w:proofErr w:type="spellStart"/>
      <w:r w:rsidR="00F82AA6" w:rsidRPr="00F37A61">
        <w:rPr>
          <w:rFonts w:ascii="Arial" w:hAnsi="Arial" w:cs="Arial"/>
          <w:color w:val="222222"/>
          <w:sz w:val="22"/>
          <w:szCs w:val="22"/>
          <w:shd w:val="clear" w:color="auto" w:fill="FFFFFF"/>
        </w:rPr>
        <w:t>Bingenheimer</w:t>
      </w:r>
      <w:proofErr w:type="spellEnd"/>
      <w:r w:rsidR="00F82AA6" w:rsidRPr="00F37A61">
        <w:rPr>
          <w:rFonts w:ascii="Arial" w:hAnsi="Arial" w:cs="Arial"/>
          <w:color w:val="222222"/>
          <w:sz w:val="22"/>
          <w:szCs w:val="22"/>
          <w:shd w:val="clear" w:color="auto" w:fill="FFFFFF"/>
        </w:rPr>
        <w:t xml:space="preserve">, J., Evans, D., </w:t>
      </w:r>
      <w:r w:rsidR="00F82AA6" w:rsidRPr="00F37A61">
        <w:rPr>
          <w:rFonts w:ascii="Arial" w:hAnsi="Arial" w:cs="Arial"/>
          <w:b/>
          <w:color w:val="222222"/>
          <w:sz w:val="22"/>
          <w:szCs w:val="22"/>
          <w:shd w:val="clear" w:color="auto" w:fill="FFFFFF"/>
        </w:rPr>
        <w:t>Wang, Y</w:t>
      </w:r>
      <w:r w:rsidR="00F82AA6" w:rsidRPr="00F37A61">
        <w:rPr>
          <w:rFonts w:ascii="Arial" w:hAnsi="Arial" w:cs="Arial"/>
          <w:color w:val="222222"/>
          <w:sz w:val="22"/>
          <w:szCs w:val="22"/>
          <w:shd w:val="clear" w:color="auto" w:fill="FFFFFF"/>
        </w:rPr>
        <w:t xml:space="preserve">., Dubey, P., Snowden, B. (2021). Social Norms Change and Tobacco Use: A Protocol for a Systematic Review and Meta-Analysis of Interventions. </w:t>
      </w:r>
      <w:r w:rsidR="00F82AA6" w:rsidRPr="00F37A61">
        <w:rPr>
          <w:rFonts w:ascii="Arial" w:hAnsi="Arial" w:cs="Arial"/>
          <w:i/>
          <w:color w:val="222222"/>
          <w:sz w:val="22"/>
          <w:szCs w:val="22"/>
          <w:shd w:val="clear" w:color="auto" w:fill="FFFFFF"/>
        </w:rPr>
        <w:t xml:space="preserve">International Journal of Environmental Research and Public Health. </w:t>
      </w:r>
      <w:r w:rsidR="00F82AA6" w:rsidRPr="00F37A61">
        <w:rPr>
          <w:rFonts w:ascii="Arial" w:hAnsi="Arial" w:cs="Arial"/>
          <w:color w:val="222222"/>
          <w:sz w:val="22"/>
          <w:szCs w:val="22"/>
          <w:shd w:val="clear" w:color="auto" w:fill="FFFFFF"/>
        </w:rPr>
        <w:t>20</w:t>
      </w:r>
      <w:proofErr w:type="gramStart"/>
      <w:r w:rsidR="00F82AA6" w:rsidRPr="00F37A61">
        <w:rPr>
          <w:rFonts w:ascii="Arial" w:hAnsi="Arial" w:cs="Arial"/>
          <w:color w:val="222222"/>
          <w:sz w:val="22"/>
          <w:szCs w:val="22"/>
          <w:shd w:val="clear" w:color="auto" w:fill="FFFFFF"/>
        </w:rPr>
        <w:t>;18</w:t>
      </w:r>
      <w:proofErr w:type="gramEnd"/>
      <w:r w:rsidR="00F82AA6" w:rsidRPr="00F37A61">
        <w:rPr>
          <w:rFonts w:ascii="Arial" w:hAnsi="Arial" w:cs="Arial"/>
          <w:color w:val="222222"/>
          <w:sz w:val="22"/>
          <w:szCs w:val="22"/>
          <w:shd w:val="clear" w:color="auto" w:fill="FFFFFF"/>
        </w:rPr>
        <w:t xml:space="preserve">(22):12186. </w:t>
      </w:r>
      <w:proofErr w:type="spellStart"/>
      <w:proofErr w:type="gramStart"/>
      <w:r w:rsidR="00F82AA6" w:rsidRPr="00F37A61">
        <w:rPr>
          <w:rFonts w:ascii="Arial" w:hAnsi="Arial" w:cs="Arial"/>
          <w:color w:val="222222"/>
          <w:sz w:val="22"/>
          <w:szCs w:val="22"/>
          <w:shd w:val="clear" w:color="auto" w:fill="FFFFFF"/>
        </w:rPr>
        <w:t>doi</w:t>
      </w:r>
      <w:proofErr w:type="spellEnd"/>
      <w:proofErr w:type="gramEnd"/>
      <w:r w:rsidR="00F82AA6" w:rsidRPr="00F37A61">
        <w:rPr>
          <w:rFonts w:ascii="Arial" w:hAnsi="Arial" w:cs="Arial"/>
          <w:color w:val="222222"/>
          <w:sz w:val="22"/>
          <w:szCs w:val="22"/>
          <w:shd w:val="clear" w:color="auto" w:fill="FFFFFF"/>
        </w:rPr>
        <w:t>: 10.3390/ijerph182212186. PMID: 34831942; PMCID: PMC8618876.</w:t>
      </w:r>
    </w:p>
    <w:p w14:paraId="37CC4A36" w14:textId="2E2D87A2" w:rsidR="00F82AA6" w:rsidRPr="00F37A61" w:rsidRDefault="00D22E8C" w:rsidP="00F82AA6">
      <w:pPr>
        <w:widowControl w:val="0"/>
        <w:numPr>
          <w:ilvl w:val="0"/>
          <w:numId w:val="2"/>
        </w:numPr>
        <w:tabs>
          <w:tab w:val="left" w:pos="720"/>
          <w:tab w:val="left" w:pos="2160"/>
        </w:tabs>
        <w:spacing w:line="280" w:lineRule="exact"/>
        <w:rPr>
          <w:rFonts w:ascii="Arial" w:hAnsi="Arial" w:cs="Arial"/>
          <w:color w:val="222222"/>
          <w:sz w:val="22"/>
          <w:szCs w:val="22"/>
          <w:shd w:val="clear" w:color="auto" w:fill="FFFFFF"/>
        </w:rPr>
      </w:pPr>
      <w:r>
        <w:rPr>
          <w:rFonts w:ascii="Arial" w:hAnsi="Arial" w:cs="Arial"/>
          <w:color w:val="222222"/>
          <w:sz w:val="22"/>
          <w:szCs w:val="22"/>
          <w:shd w:val="clear" w:color="auto" w:fill="FFFFFF"/>
        </w:rPr>
        <w:t>*</w:t>
      </w:r>
      <w:proofErr w:type="spellStart"/>
      <w:r w:rsidR="00F82AA6" w:rsidRPr="00F37A61">
        <w:rPr>
          <w:rFonts w:ascii="Arial" w:hAnsi="Arial" w:cs="Arial"/>
          <w:color w:val="222222"/>
          <w:sz w:val="22"/>
          <w:szCs w:val="22"/>
          <w:shd w:val="clear" w:color="auto" w:fill="FFFFFF"/>
        </w:rPr>
        <w:t>Rahmaty</w:t>
      </w:r>
      <w:proofErr w:type="spellEnd"/>
      <w:r w:rsidR="00F82AA6" w:rsidRPr="00F37A61">
        <w:rPr>
          <w:rFonts w:ascii="Arial" w:hAnsi="Arial" w:cs="Arial"/>
          <w:color w:val="222222"/>
          <w:sz w:val="22"/>
          <w:szCs w:val="22"/>
          <w:shd w:val="clear" w:color="auto" w:fill="FFFFFF"/>
        </w:rPr>
        <w:t xml:space="preserve">, Z., </w:t>
      </w:r>
      <w:proofErr w:type="spellStart"/>
      <w:r w:rsidR="00F82AA6" w:rsidRPr="00F37A61">
        <w:rPr>
          <w:rFonts w:ascii="Arial" w:hAnsi="Arial" w:cs="Arial"/>
          <w:color w:val="222222"/>
          <w:sz w:val="22"/>
          <w:szCs w:val="22"/>
          <w:shd w:val="clear" w:color="auto" w:fill="FFFFFF"/>
        </w:rPr>
        <w:t>Johantgen</w:t>
      </w:r>
      <w:proofErr w:type="spellEnd"/>
      <w:r w:rsidR="00F82AA6" w:rsidRPr="00F37A61">
        <w:rPr>
          <w:rFonts w:ascii="Arial" w:hAnsi="Arial" w:cs="Arial"/>
          <w:color w:val="222222"/>
          <w:sz w:val="22"/>
          <w:szCs w:val="22"/>
          <w:shd w:val="clear" w:color="auto" w:fill="FFFFFF"/>
        </w:rPr>
        <w:t xml:space="preserve">, M.E., </w:t>
      </w:r>
      <w:proofErr w:type="spellStart"/>
      <w:r w:rsidR="00F82AA6" w:rsidRPr="00F37A61">
        <w:rPr>
          <w:rFonts w:ascii="Arial" w:hAnsi="Arial" w:cs="Arial"/>
          <w:color w:val="222222"/>
          <w:sz w:val="22"/>
          <w:szCs w:val="22"/>
          <w:shd w:val="clear" w:color="auto" w:fill="FFFFFF"/>
        </w:rPr>
        <w:t>Storr</w:t>
      </w:r>
      <w:proofErr w:type="spellEnd"/>
      <w:r w:rsidR="00F82AA6" w:rsidRPr="00F37A61">
        <w:rPr>
          <w:rFonts w:ascii="Arial" w:hAnsi="Arial" w:cs="Arial"/>
          <w:color w:val="222222"/>
          <w:sz w:val="22"/>
          <w:szCs w:val="22"/>
          <w:shd w:val="clear" w:color="auto" w:fill="FFFFFF"/>
        </w:rPr>
        <w:t xml:space="preserve">, C.L., </w:t>
      </w:r>
      <w:proofErr w:type="spellStart"/>
      <w:r w:rsidR="00F82AA6" w:rsidRPr="00F37A61">
        <w:rPr>
          <w:rFonts w:ascii="Arial" w:hAnsi="Arial" w:cs="Arial"/>
          <w:color w:val="222222"/>
          <w:sz w:val="22"/>
          <w:szCs w:val="22"/>
          <w:shd w:val="clear" w:color="auto" w:fill="FFFFFF"/>
        </w:rPr>
        <w:t>Gilden</w:t>
      </w:r>
      <w:proofErr w:type="spellEnd"/>
      <w:r w:rsidR="00F82AA6" w:rsidRPr="00F37A61">
        <w:rPr>
          <w:rFonts w:ascii="Arial" w:hAnsi="Arial" w:cs="Arial"/>
          <w:color w:val="222222"/>
          <w:sz w:val="22"/>
          <w:szCs w:val="22"/>
          <w:shd w:val="clear" w:color="auto" w:fill="FFFFFF"/>
        </w:rPr>
        <w:t xml:space="preserve">, R., </w:t>
      </w:r>
      <w:r w:rsidR="00F82AA6" w:rsidRPr="00F37A61">
        <w:rPr>
          <w:rFonts w:ascii="Arial" w:hAnsi="Arial" w:cs="Arial"/>
          <w:b/>
          <w:bCs/>
          <w:color w:val="222222"/>
          <w:sz w:val="22"/>
          <w:szCs w:val="22"/>
          <w:shd w:val="clear" w:color="auto" w:fill="FFFFFF"/>
        </w:rPr>
        <w:t>Wang, Y</w:t>
      </w:r>
      <w:r w:rsidR="00F82AA6" w:rsidRPr="00F37A61">
        <w:rPr>
          <w:rFonts w:ascii="Arial" w:hAnsi="Arial" w:cs="Arial"/>
          <w:color w:val="222222"/>
          <w:sz w:val="22"/>
          <w:szCs w:val="22"/>
          <w:shd w:val="clear" w:color="auto" w:fill="FFFFFF"/>
        </w:rPr>
        <w:t xml:space="preserve">.; Black, M.M., (2022). </w:t>
      </w:r>
      <w:r w:rsidR="00F82AA6" w:rsidRPr="00F37A61">
        <w:rPr>
          <w:rStyle w:val="il"/>
          <w:rFonts w:ascii="Arial" w:hAnsi="Arial" w:cs="Arial"/>
          <w:color w:val="222222"/>
          <w:sz w:val="22"/>
          <w:szCs w:val="22"/>
          <w:shd w:val="clear" w:color="auto" w:fill="FFFFFF"/>
        </w:rPr>
        <w:t>Patterns</w:t>
      </w:r>
      <w:r w:rsidR="00F82AA6" w:rsidRPr="00F37A61">
        <w:rPr>
          <w:rFonts w:ascii="Arial" w:hAnsi="Arial" w:cs="Arial"/>
          <w:color w:val="222222"/>
          <w:sz w:val="22"/>
          <w:szCs w:val="22"/>
          <w:shd w:val="clear" w:color="auto" w:fill="FFFFFF"/>
        </w:rPr>
        <w:t> of Caregiver’s </w:t>
      </w:r>
      <w:r w:rsidR="00F82AA6" w:rsidRPr="00F37A61">
        <w:rPr>
          <w:rStyle w:val="il"/>
          <w:rFonts w:ascii="Arial" w:hAnsi="Arial" w:cs="Arial"/>
          <w:color w:val="222222"/>
          <w:sz w:val="22"/>
          <w:szCs w:val="22"/>
          <w:shd w:val="clear" w:color="auto" w:fill="FFFFFF"/>
        </w:rPr>
        <w:t>Feeding</w:t>
      </w:r>
      <w:r w:rsidR="00F82AA6" w:rsidRPr="00F37A61">
        <w:rPr>
          <w:rFonts w:ascii="Arial" w:hAnsi="Arial" w:cs="Arial"/>
          <w:color w:val="222222"/>
          <w:sz w:val="22"/>
          <w:szCs w:val="22"/>
          <w:shd w:val="clear" w:color="auto" w:fill="FFFFFF"/>
        </w:rPr>
        <w:t> </w:t>
      </w:r>
      <w:r w:rsidR="00F82AA6" w:rsidRPr="00F37A61">
        <w:rPr>
          <w:rStyle w:val="il"/>
          <w:rFonts w:ascii="Arial" w:hAnsi="Arial" w:cs="Arial"/>
          <w:color w:val="222222"/>
          <w:sz w:val="22"/>
          <w:szCs w:val="22"/>
          <w:shd w:val="clear" w:color="auto" w:fill="FFFFFF"/>
        </w:rPr>
        <w:t>Practices</w:t>
      </w:r>
      <w:r w:rsidR="00F82AA6" w:rsidRPr="00F37A61">
        <w:rPr>
          <w:rFonts w:ascii="Arial" w:hAnsi="Arial" w:cs="Arial"/>
          <w:color w:val="222222"/>
          <w:sz w:val="22"/>
          <w:szCs w:val="22"/>
          <w:shd w:val="clear" w:color="auto" w:fill="FFFFFF"/>
        </w:rPr>
        <w:t> and </w:t>
      </w:r>
      <w:r w:rsidR="00F82AA6" w:rsidRPr="00F37A61">
        <w:rPr>
          <w:rStyle w:val="il"/>
          <w:rFonts w:ascii="Arial" w:hAnsi="Arial" w:cs="Arial"/>
          <w:color w:val="222222"/>
          <w:sz w:val="22"/>
          <w:szCs w:val="22"/>
          <w:shd w:val="clear" w:color="auto" w:fill="FFFFFF"/>
        </w:rPr>
        <w:t>Associated</w:t>
      </w:r>
      <w:r w:rsidR="00F82AA6" w:rsidRPr="00F37A61">
        <w:rPr>
          <w:rFonts w:ascii="Arial" w:hAnsi="Arial" w:cs="Arial"/>
          <w:color w:val="222222"/>
          <w:sz w:val="22"/>
          <w:szCs w:val="22"/>
          <w:shd w:val="clear" w:color="auto" w:fill="FFFFFF"/>
        </w:rPr>
        <w:t> </w:t>
      </w:r>
      <w:r w:rsidR="00F82AA6" w:rsidRPr="00F37A61">
        <w:rPr>
          <w:rStyle w:val="il"/>
          <w:rFonts w:ascii="Arial" w:hAnsi="Arial" w:cs="Arial"/>
          <w:color w:val="222222"/>
          <w:sz w:val="22"/>
          <w:szCs w:val="22"/>
          <w:shd w:val="clear" w:color="auto" w:fill="FFFFFF"/>
        </w:rPr>
        <w:t>Characteristics</w:t>
      </w:r>
      <w:r w:rsidR="00F82AA6" w:rsidRPr="00F37A61">
        <w:rPr>
          <w:rFonts w:ascii="Arial" w:hAnsi="Arial" w:cs="Arial"/>
          <w:color w:val="222222"/>
          <w:sz w:val="22"/>
          <w:szCs w:val="22"/>
          <w:shd w:val="clear" w:color="auto" w:fill="FFFFFF"/>
        </w:rPr>
        <w:t> </w:t>
      </w:r>
      <w:proofErr w:type="gramStart"/>
      <w:r w:rsidR="00F82AA6" w:rsidRPr="00F37A61">
        <w:rPr>
          <w:rFonts w:ascii="Arial" w:hAnsi="Arial" w:cs="Arial"/>
          <w:color w:val="222222"/>
          <w:sz w:val="22"/>
          <w:szCs w:val="22"/>
          <w:shd w:val="clear" w:color="auto" w:fill="FFFFFF"/>
        </w:rPr>
        <w:t>Among</w:t>
      </w:r>
      <w:proofErr w:type="gramEnd"/>
      <w:r w:rsidR="00F82AA6" w:rsidRPr="00F37A61">
        <w:rPr>
          <w:rFonts w:ascii="Arial" w:hAnsi="Arial" w:cs="Arial"/>
          <w:color w:val="222222"/>
          <w:sz w:val="22"/>
          <w:szCs w:val="22"/>
          <w:shd w:val="clear" w:color="auto" w:fill="FFFFFF"/>
        </w:rPr>
        <w:t xml:space="preserve"> Preschool-Age Children. </w:t>
      </w:r>
      <w:r w:rsidR="00F82AA6" w:rsidRPr="00F37A61">
        <w:rPr>
          <w:rFonts w:ascii="Arial" w:hAnsi="Arial" w:cs="Arial"/>
          <w:i/>
          <w:iCs/>
          <w:color w:val="222222"/>
          <w:sz w:val="22"/>
          <w:szCs w:val="22"/>
          <w:shd w:val="clear" w:color="auto" w:fill="FFFFFF"/>
        </w:rPr>
        <w:t>Appetite</w:t>
      </w:r>
      <w:r w:rsidR="00F82AA6" w:rsidRPr="00F37A61">
        <w:rPr>
          <w:rFonts w:ascii="Arial" w:hAnsi="Arial" w:cs="Arial"/>
          <w:color w:val="222222"/>
          <w:sz w:val="22"/>
          <w:szCs w:val="22"/>
          <w:shd w:val="clear" w:color="auto" w:fill="FFFFFF"/>
        </w:rPr>
        <w:t xml:space="preserve">. 168:105769. </w:t>
      </w:r>
      <w:proofErr w:type="spellStart"/>
      <w:r w:rsidR="00F82AA6" w:rsidRPr="00F37A61">
        <w:rPr>
          <w:rFonts w:ascii="Arial" w:hAnsi="Arial" w:cs="Arial"/>
          <w:color w:val="222222"/>
          <w:sz w:val="22"/>
          <w:szCs w:val="22"/>
          <w:shd w:val="clear" w:color="auto" w:fill="FFFFFF"/>
        </w:rPr>
        <w:t>doi</w:t>
      </w:r>
      <w:proofErr w:type="spellEnd"/>
      <w:r w:rsidR="00F82AA6" w:rsidRPr="00F37A61">
        <w:rPr>
          <w:rFonts w:ascii="Arial" w:hAnsi="Arial" w:cs="Arial"/>
          <w:color w:val="222222"/>
          <w:sz w:val="22"/>
          <w:szCs w:val="22"/>
          <w:shd w:val="clear" w:color="auto" w:fill="FFFFFF"/>
        </w:rPr>
        <w:t>: 10.1016/j.appet.2021.105769. PMID: 34710485.</w:t>
      </w:r>
    </w:p>
    <w:p w14:paraId="3347D255" w14:textId="1FCFF950" w:rsidR="00F82AA6" w:rsidRPr="00F37A61" w:rsidRDefault="00F37A61" w:rsidP="00F82AA6">
      <w:pPr>
        <w:pStyle w:val="ListParagraph"/>
        <w:numPr>
          <w:ilvl w:val="0"/>
          <w:numId w:val="2"/>
        </w:numPr>
        <w:shd w:val="clear" w:color="auto" w:fill="FFFFFF"/>
        <w:ind w:right="720"/>
        <w:rPr>
          <w:rFonts w:ascii="Arial" w:hAnsi="Arial" w:cs="Arial"/>
          <w:color w:val="222222"/>
          <w:sz w:val="22"/>
          <w:szCs w:val="22"/>
        </w:rPr>
      </w:pPr>
      <w:r>
        <w:rPr>
          <w:rFonts w:ascii="Arial" w:hAnsi="Arial" w:cs="Arial"/>
          <w:color w:val="222222"/>
          <w:sz w:val="22"/>
          <w:szCs w:val="22"/>
        </w:rPr>
        <w:t>*</w:t>
      </w:r>
      <w:proofErr w:type="spellStart"/>
      <w:r w:rsidR="00F82AA6" w:rsidRPr="00F37A61">
        <w:rPr>
          <w:rFonts w:ascii="Arial" w:hAnsi="Arial" w:cs="Arial"/>
          <w:color w:val="222222"/>
          <w:sz w:val="22"/>
          <w:szCs w:val="22"/>
        </w:rPr>
        <w:t>Romm</w:t>
      </w:r>
      <w:proofErr w:type="spellEnd"/>
      <w:r w:rsidR="00F82AA6" w:rsidRPr="00F37A61">
        <w:rPr>
          <w:rFonts w:ascii="Arial" w:hAnsi="Arial" w:cs="Arial"/>
          <w:color w:val="222222"/>
          <w:sz w:val="22"/>
          <w:szCs w:val="22"/>
        </w:rPr>
        <w:t>, K. F.,</w:t>
      </w:r>
      <w:r w:rsidR="00F82AA6" w:rsidRPr="00F37A61">
        <w:rPr>
          <w:rFonts w:ascii="Arial" w:hAnsi="Arial" w:cs="Arial"/>
          <w:b/>
          <w:bCs/>
          <w:color w:val="222222"/>
          <w:sz w:val="22"/>
          <w:szCs w:val="22"/>
        </w:rPr>
        <w:t> </w:t>
      </w:r>
      <w:r w:rsidR="00F82AA6" w:rsidRPr="00F37A61">
        <w:rPr>
          <w:rFonts w:ascii="Arial" w:hAnsi="Arial" w:cs="Arial"/>
          <w:color w:val="222222"/>
          <w:sz w:val="22"/>
          <w:szCs w:val="22"/>
        </w:rPr>
        <w:t xml:space="preserve">Huebner, D. M., Pratt-Chapman, M. L., Rodriguez-Diaz, C. E., </w:t>
      </w:r>
      <w:r w:rsidR="00F82AA6" w:rsidRPr="00F37A61">
        <w:rPr>
          <w:rFonts w:ascii="Arial" w:hAnsi="Arial" w:cs="Arial"/>
          <w:b/>
          <w:color w:val="222222"/>
          <w:sz w:val="22"/>
          <w:szCs w:val="22"/>
        </w:rPr>
        <w:t>Wang, Y.</w:t>
      </w:r>
      <w:r w:rsidR="00F82AA6" w:rsidRPr="00F37A61">
        <w:rPr>
          <w:rFonts w:ascii="Arial" w:hAnsi="Arial" w:cs="Arial"/>
          <w:color w:val="222222"/>
          <w:sz w:val="22"/>
          <w:szCs w:val="22"/>
        </w:rPr>
        <w:t xml:space="preserve">, Ma, </w:t>
      </w:r>
      <w:r w:rsidR="00626480">
        <w:rPr>
          <w:rFonts w:ascii="Arial" w:hAnsi="Arial" w:cs="Arial"/>
          <w:color w:val="222222"/>
          <w:sz w:val="22"/>
          <w:szCs w:val="22"/>
        </w:rPr>
        <w:t>Y., &amp; Berg, C. J. (2022</w:t>
      </w:r>
      <w:r w:rsidR="00F82AA6" w:rsidRPr="00F37A61">
        <w:rPr>
          <w:rFonts w:ascii="Arial" w:hAnsi="Arial" w:cs="Arial"/>
          <w:color w:val="222222"/>
          <w:sz w:val="22"/>
          <w:szCs w:val="22"/>
        </w:rPr>
        <w:t>). Disparities in traditional and alternative tobacco product use across sexual orientation groups of young adult men and women in the US. </w:t>
      </w:r>
      <w:r w:rsidR="00F82AA6" w:rsidRPr="00F37A61">
        <w:rPr>
          <w:rFonts w:ascii="Arial" w:hAnsi="Arial" w:cs="Arial"/>
          <w:i/>
          <w:iCs/>
          <w:color w:val="222222"/>
          <w:sz w:val="22"/>
          <w:szCs w:val="22"/>
        </w:rPr>
        <w:t xml:space="preserve">Substance Abuse. </w:t>
      </w:r>
      <w:r w:rsidR="00F82AA6" w:rsidRPr="00F37A61">
        <w:rPr>
          <w:rFonts w:ascii="Arial" w:hAnsi="Arial" w:cs="Arial"/>
          <w:color w:val="222222"/>
          <w:sz w:val="22"/>
          <w:szCs w:val="22"/>
          <w:shd w:val="clear" w:color="auto" w:fill="FFFFFF"/>
        </w:rPr>
        <w:t xml:space="preserve">43(1):815-824. </w:t>
      </w:r>
      <w:proofErr w:type="spellStart"/>
      <w:proofErr w:type="gramStart"/>
      <w:r w:rsidR="00F82AA6" w:rsidRPr="00F37A61">
        <w:rPr>
          <w:rFonts w:ascii="Arial" w:hAnsi="Arial" w:cs="Arial"/>
          <w:color w:val="222222"/>
          <w:sz w:val="22"/>
          <w:szCs w:val="22"/>
          <w:shd w:val="clear" w:color="auto" w:fill="FFFFFF"/>
        </w:rPr>
        <w:t>doi</w:t>
      </w:r>
      <w:proofErr w:type="spellEnd"/>
      <w:proofErr w:type="gramEnd"/>
      <w:r w:rsidR="00F82AA6" w:rsidRPr="00F37A61">
        <w:rPr>
          <w:rFonts w:ascii="Arial" w:hAnsi="Arial" w:cs="Arial"/>
          <w:color w:val="222222"/>
          <w:sz w:val="22"/>
          <w:szCs w:val="22"/>
          <w:shd w:val="clear" w:color="auto" w:fill="FFFFFF"/>
        </w:rPr>
        <w:t>: 10.1080/08897077.2021.2010259. PMID: 35130131; PMCID: PMC9372179</w:t>
      </w:r>
      <w:r w:rsidR="00F82AA6" w:rsidRPr="00F37A61">
        <w:rPr>
          <w:rFonts w:ascii="Arial" w:hAnsi="Arial" w:cs="Arial"/>
          <w:i/>
          <w:iCs/>
          <w:color w:val="222222"/>
          <w:sz w:val="22"/>
          <w:szCs w:val="22"/>
        </w:rPr>
        <w:t>.</w:t>
      </w:r>
    </w:p>
    <w:p w14:paraId="655CE31D" w14:textId="10EA915F" w:rsidR="00F82AA6" w:rsidRPr="00F37A61" w:rsidRDefault="00F37A61" w:rsidP="00F82AA6">
      <w:pPr>
        <w:widowControl w:val="0"/>
        <w:numPr>
          <w:ilvl w:val="0"/>
          <w:numId w:val="2"/>
        </w:numPr>
        <w:tabs>
          <w:tab w:val="left" w:pos="720"/>
          <w:tab w:val="left" w:pos="2160"/>
        </w:tabs>
        <w:spacing w:line="280" w:lineRule="exact"/>
        <w:rPr>
          <w:rFonts w:ascii="Arial" w:hAnsi="Arial" w:cs="Arial"/>
          <w:color w:val="222222"/>
          <w:sz w:val="22"/>
          <w:szCs w:val="22"/>
          <w:shd w:val="clear" w:color="auto" w:fill="FFFFFF"/>
        </w:rPr>
      </w:pPr>
      <w:r>
        <w:rPr>
          <w:rFonts w:ascii="Arial" w:hAnsi="Arial" w:cs="Arial"/>
          <w:color w:val="222222"/>
          <w:sz w:val="22"/>
          <w:szCs w:val="22"/>
          <w:shd w:val="clear" w:color="auto" w:fill="FFFFFF"/>
        </w:rPr>
        <w:t>*</w:t>
      </w:r>
      <w:proofErr w:type="spellStart"/>
      <w:r w:rsidR="00F82AA6" w:rsidRPr="00F37A61">
        <w:rPr>
          <w:rFonts w:ascii="Arial" w:hAnsi="Arial" w:cs="Arial"/>
          <w:color w:val="222222"/>
          <w:sz w:val="22"/>
          <w:szCs w:val="22"/>
          <w:shd w:val="clear" w:color="auto" w:fill="FFFFFF"/>
        </w:rPr>
        <w:t>Romm</w:t>
      </w:r>
      <w:proofErr w:type="spellEnd"/>
      <w:r w:rsidR="00F82AA6" w:rsidRPr="00F37A61">
        <w:rPr>
          <w:rFonts w:ascii="Arial" w:hAnsi="Arial" w:cs="Arial"/>
          <w:color w:val="222222"/>
          <w:sz w:val="22"/>
          <w:szCs w:val="22"/>
          <w:shd w:val="clear" w:color="auto" w:fill="FFFFFF"/>
        </w:rPr>
        <w:t xml:space="preserve">, K. F., Patterson, B., </w:t>
      </w:r>
      <w:proofErr w:type="spellStart"/>
      <w:r w:rsidR="00F82AA6" w:rsidRPr="00F37A61">
        <w:rPr>
          <w:rFonts w:ascii="Arial" w:hAnsi="Arial" w:cs="Arial"/>
          <w:color w:val="222222"/>
          <w:sz w:val="22"/>
          <w:szCs w:val="22"/>
          <w:shd w:val="clear" w:color="auto" w:fill="FFFFFF"/>
        </w:rPr>
        <w:t>Wysota</w:t>
      </w:r>
      <w:proofErr w:type="spellEnd"/>
      <w:r w:rsidR="00F82AA6" w:rsidRPr="00F37A61">
        <w:rPr>
          <w:rFonts w:ascii="Arial" w:hAnsi="Arial" w:cs="Arial"/>
          <w:color w:val="222222"/>
          <w:sz w:val="22"/>
          <w:szCs w:val="22"/>
          <w:shd w:val="clear" w:color="auto" w:fill="FFFFFF"/>
        </w:rPr>
        <w:t xml:space="preserve">, C. N., </w:t>
      </w:r>
      <w:r w:rsidR="00F82AA6" w:rsidRPr="00F37A61">
        <w:rPr>
          <w:rFonts w:ascii="Arial" w:hAnsi="Arial" w:cs="Arial"/>
          <w:b/>
          <w:bCs/>
          <w:color w:val="222222"/>
          <w:sz w:val="22"/>
          <w:szCs w:val="22"/>
          <w:shd w:val="clear" w:color="auto" w:fill="FFFFFF"/>
        </w:rPr>
        <w:t>Wang, Y</w:t>
      </w:r>
      <w:r w:rsidR="00F82AA6" w:rsidRPr="00F37A61">
        <w:rPr>
          <w:rFonts w:ascii="Arial" w:hAnsi="Arial" w:cs="Arial"/>
          <w:color w:val="222222"/>
          <w:sz w:val="22"/>
          <w:szCs w:val="22"/>
          <w:shd w:val="clear" w:color="auto" w:fill="FFFFFF"/>
        </w:rPr>
        <w:t xml:space="preserve">., &amp; Berg, C. J. (2022) Predictors of negative psychosocial and health behavior impact of COVID-19 among young adults. </w:t>
      </w:r>
      <w:r w:rsidR="00F82AA6" w:rsidRPr="00F37A61">
        <w:rPr>
          <w:rFonts w:ascii="Arial" w:hAnsi="Arial" w:cs="Arial"/>
          <w:i/>
          <w:iCs/>
          <w:color w:val="222222"/>
          <w:sz w:val="22"/>
          <w:szCs w:val="22"/>
          <w:shd w:val="clear" w:color="auto" w:fill="FFFFFF"/>
        </w:rPr>
        <w:t>Health Education Research</w:t>
      </w:r>
      <w:r w:rsidR="00F82AA6" w:rsidRPr="00F37A61">
        <w:rPr>
          <w:rFonts w:ascii="Arial" w:hAnsi="Arial" w:cs="Arial"/>
          <w:color w:val="222222"/>
          <w:sz w:val="22"/>
          <w:szCs w:val="22"/>
          <w:shd w:val="clear" w:color="auto" w:fill="FFFFFF"/>
        </w:rPr>
        <w:t xml:space="preserve">. 36(4):385-397. </w:t>
      </w:r>
      <w:proofErr w:type="spellStart"/>
      <w:proofErr w:type="gramStart"/>
      <w:r w:rsidR="00F82AA6" w:rsidRPr="00F37A61">
        <w:rPr>
          <w:rFonts w:ascii="Arial" w:hAnsi="Arial" w:cs="Arial"/>
          <w:color w:val="222222"/>
          <w:sz w:val="22"/>
          <w:szCs w:val="22"/>
          <w:shd w:val="clear" w:color="auto" w:fill="FFFFFF"/>
        </w:rPr>
        <w:t>doi</w:t>
      </w:r>
      <w:proofErr w:type="spellEnd"/>
      <w:proofErr w:type="gramEnd"/>
      <w:r w:rsidR="00F82AA6" w:rsidRPr="00F37A61">
        <w:rPr>
          <w:rFonts w:ascii="Arial" w:hAnsi="Arial" w:cs="Arial"/>
          <w:color w:val="222222"/>
          <w:sz w:val="22"/>
          <w:szCs w:val="22"/>
          <w:shd w:val="clear" w:color="auto" w:fill="FFFFFF"/>
        </w:rPr>
        <w:t>: 10.1093/her/cyab026. PMID: 34196369; PMCID: PMC8344829.</w:t>
      </w:r>
    </w:p>
    <w:p w14:paraId="3781C061" w14:textId="11D7931A" w:rsidR="00F82AA6" w:rsidRPr="00F37A61" w:rsidRDefault="00F37A61" w:rsidP="00F82AA6">
      <w:pPr>
        <w:pStyle w:val="ListParagraph"/>
        <w:numPr>
          <w:ilvl w:val="0"/>
          <w:numId w:val="2"/>
        </w:numPr>
        <w:shd w:val="clear" w:color="auto" w:fill="FFFFFF"/>
        <w:rPr>
          <w:rFonts w:ascii="Arial" w:hAnsi="Arial" w:cs="Arial"/>
          <w:color w:val="222222"/>
          <w:sz w:val="22"/>
          <w:szCs w:val="22"/>
        </w:rPr>
      </w:pPr>
      <w:r>
        <w:rPr>
          <w:rFonts w:ascii="Arial" w:hAnsi="Arial" w:cs="Arial"/>
          <w:color w:val="222222"/>
          <w:sz w:val="22"/>
          <w:szCs w:val="22"/>
        </w:rPr>
        <w:t>*</w:t>
      </w:r>
      <w:proofErr w:type="spellStart"/>
      <w:r w:rsidR="00F82AA6" w:rsidRPr="00F37A61">
        <w:rPr>
          <w:rFonts w:ascii="Arial" w:hAnsi="Arial" w:cs="Arial"/>
          <w:color w:val="222222"/>
          <w:sz w:val="22"/>
          <w:szCs w:val="22"/>
        </w:rPr>
        <w:t>Romm</w:t>
      </w:r>
      <w:proofErr w:type="spellEnd"/>
      <w:r w:rsidR="00F82AA6" w:rsidRPr="00F37A61">
        <w:rPr>
          <w:rFonts w:ascii="Arial" w:hAnsi="Arial" w:cs="Arial"/>
          <w:color w:val="222222"/>
          <w:sz w:val="22"/>
          <w:szCs w:val="22"/>
        </w:rPr>
        <w:t>, K. F.,</w:t>
      </w:r>
      <w:r w:rsidR="00F82AA6" w:rsidRPr="00F37A61">
        <w:rPr>
          <w:rFonts w:ascii="Arial" w:hAnsi="Arial" w:cs="Arial"/>
          <w:b/>
          <w:bCs/>
          <w:color w:val="222222"/>
          <w:sz w:val="22"/>
          <w:szCs w:val="22"/>
        </w:rPr>
        <w:t> </w:t>
      </w:r>
      <w:r w:rsidR="00F82AA6" w:rsidRPr="00F37A61">
        <w:rPr>
          <w:rFonts w:ascii="Arial" w:hAnsi="Arial" w:cs="Arial"/>
          <w:color w:val="222222"/>
          <w:sz w:val="22"/>
          <w:szCs w:val="22"/>
        </w:rPr>
        <w:t xml:space="preserve">Patterson, B., </w:t>
      </w:r>
      <w:r w:rsidR="00F82AA6" w:rsidRPr="00F37A61">
        <w:rPr>
          <w:rFonts w:ascii="Arial" w:hAnsi="Arial" w:cs="Arial"/>
          <w:b/>
          <w:color w:val="222222"/>
          <w:sz w:val="22"/>
          <w:szCs w:val="22"/>
        </w:rPr>
        <w:t>Wang, Y.,</w:t>
      </w:r>
      <w:r w:rsidR="00F82AA6" w:rsidRPr="00F37A61">
        <w:rPr>
          <w:rFonts w:ascii="Arial" w:hAnsi="Arial" w:cs="Arial"/>
          <w:color w:val="222222"/>
          <w:sz w:val="22"/>
          <w:szCs w:val="22"/>
        </w:rPr>
        <w:t xml:space="preserve"> </w:t>
      </w:r>
      <w:proofErr w:type="spellStart"/>
      <w:r w:rsidR="00F82AA6" w:rsidRPr="00F37A61">
        <w:rPr>
          <w:rFonts w:ascii="Arial" w:hAnsi="Arial" w:cs="Arial"/>
          <w:color w:val="222222"/>
          <w:sz w:val="22"/>
          <w:szCs w:val="22"/>
        </w:rPr>
        <w:t>Wysota</w:t>
      </w:r>
      <w:proofErr w:type="spellEnd"/>
      <w:r w:rsidR="00F82AA6" w:rsidRPr="00F37A61">
        <w:rPr>
          <w:rFonts w:ascii="Arial" w:hAnsi="Arial" w:cs="Arial"/>
          <w:color w:val="222222"/>
          <w:sz w:val="22"/>
          <w:szCs w:val="22"/>
        </w:rPr>
        <w:t>, C. N., Bar-</w:t>
      </w:r>
      <w:proofErr w:type="spellStart"/>
      <w:r w:rsidR="00F82AA6" w:rsidRPr="00F37A61">
        <w:rPr>
          <w:rFonts w:ascii="Arial" w:hAnsi="Arial" w:cs="Arial"/>
          <w:color w:val="222222"/>
          <w:sz w:val="22"/>
          <w:szCs w:val="22"/>
        </w:rPr>
        <w:t>Zeev</w:t>
      </w:r>
      <w:proofErr w:type="spellEnd"/>
      <w:r w:rsidR="00F82AA6" w:rsidRPr="00F37A61">
        <w:rPr>
          <w:rFonts w:ascii="Arial" w:hAnsi="Arial" w:cs="Arial"/>
          <w:color w:val="222222"/>
          <w:sz w:val="22"/>
          <w:szCs w:val="22"/>
        </w:rPr>
        <w:t>, Y., Levine, H., &amp;</w:t>
      </w:r>
    </w:p>
    <w:p w14:paraId="07BE11D9" w14:textId="77777777" w:rsidR="00F82AA6" w:rsidRPr="00F37A61" w:rsidRDefault="00F82AA6" w:rsidP="00F82AA6">
      <w:pPr>
        <w:pStyle w:val="ListParagraph"/>
        <w:shd w:val="clear" w:color="auto" w:fill="FFFFFF"/>
        <w:ind w:left="360"/>
        <w:rPr>
          <w:rFonts w:ascii="Arial" w:hAnsi="Arial" w:cs="Arial"/>
          <w:color w:val="222222"/>
          <w:sz w:val="22"/>
          <w:szCs w:val="22"/>
          <w:shd w:val="clear" w:color="auto" w:fill="FFFFFF"/>
        </w:rPr>
      </w:pPr>
      <w:r w:rsidRPr="00F37A61">
        <w:rPr>
          <w:rFonts w:ascii="Arial" w:hAnsi="Arial" w:cs="Arial"/>
          <w:color w:val="222222"/>
          <w:sz w:val="22"/>
          <w:szCs w:val="22"/>
        </w:rPr>
        <w:t>Berg, C. J. (2022). Drivers and passengers in vehicles driven under the influence of alcohol or marijuana: Behavior profiles and risk factors among young adults in a longitudinal study. </w:t>
      </w:r>
      <w:r w:rsidRPr="00F37A61">
        <w:rPr>
          <w:rFonts w:ascii="Arial" w:hAnsi="Arial" w:cs="Arial"/>
          <w:i/>
          <w:iCs/>
          <w:color w:val="222222"/>
          <w:sz w:val="22"/>
          <w:szCs w:val="22"/>
        </w:rPr>
        <w:t>Journal of Studies on Alcohol and Drugs.</w:t>
      </w:r>
      <w:r w:rsidRPr="00D22E8C">
        <w:rPr>
          <w:rFonts w:ascii="Arial" w:hAnsi="Arial" w:cs="Arial"/>
          <w:color w:val="212121"/>
          <w:sz w:val="22"/>
          <w:szCs w:val="22"/>
          <w:shd w:val="clear" w:color="auto" w:fill="FFFFFF"/>
        </w:rPr>
        <w:t xml:space="preserve"> </w:t>
      </w:r>
      <w:r w:rsidRPr="00F37A61">
        <w:rPr>
          <w:rFonts w:ascii="Arial" w:hAnsi="Arial" w:cs="Arial"/>
          <w:color w:val="222222"/>
          <w:sz w:val="22"/>
          <w:szCs w:val="22"/>
          <w:shd w:val="clear" w:color="auto" w:fill="FFFFFF"/>
        </w:rPr>
        <w:t xml:space="preserve">83(3):342-351. </w:t>
      </w:r>
      <w:proofErr w:type="spellStart"/>
      <w:proofErr w:type="gramStart"/>
      <w:r w:rsidRPr="00F37A61">
        <w:rPr>
          <w:rFonts w:ascii="Arial" w:hAnsi="Arial" w:cs="Arial"/>
          <w:color w:val="222222"/>
          <w:sz w:val="22"/>
          <w:szCs w:val="22"/>
          <w:shd w:val="clear" w:color="auto" w:fill="FFFFFF"/>
        </w:rPr>
        <w:t>doi</w:t>
      </w:r>
      <w:proofErr w:type="spellEnd"/>
      <w:proofErr w:type="gramEnd"/>
      <w:r w:rsidRPr="00F37A61">
        <w:rPr>
          <w:rFonts w:ascii="Arial" w:hAnsi="Arial" w:cs="Arial"/>
          <w:color w:val="222222"/>
          <w:sz w:val="22"/>
          <w:szCs w:val="22"/>
          <w:shd w:val="clear" w:color="auto" w:fill="FFFFFF"/>
        </w:rPr>
        <w:t>:</w:t>
      </w:r>
      <w:r w:rsidRPr="00D22E8C">
        <w:rPr>
          <w:rFonts w:ascii="Arial" w:hAnsi="Arial" w:cs="Arial"/>
          <w:color w:val="212121"/>
          <w:sz w:val="22"/>
          <w:szCs w:val="22"/>
          <w:shd w:val="clear" w:color="auto" w:fill="FFFFFF"/>
        </w:rPr>
        <w:t xml:space="preserve"> </w:t>
      </w:r>
      <w:r w:rsidRPr="00F37A61">
        <w:rPr>
          <w:rFonts w:ascii="Arial" w:hAnsi="Arial" w:cs="Arial"/>
          <w:color w:val="222222"/>
          <w:sz w:val="22"/>
          <w:szCs w:val="22"/>
          <w:shd w:val="clear" w:color="auto" w:fill="FFFFFF"/>
        </w:rPr>
        <w:t>10.15288/jsad.2022.83.342. PMID: 35590174; PMCID: PMC9135000.</w:t>
      </w:r>
    </w:p>
    <w:p w14:paraId="21BF65AF" w14:textId="3FBC793F" w:rsidR="00F82AA6" w:rsidRPr="00F37A61" w:rsidRDefault="00D22E8C" w:rsidP="00F82AA6">
      <w:pPr>
        <w:widowControl w:val="0"/>
        <w:numPr>
          <w:ilvl w:val="0"/>
          <w:numId w:val="2"/>
        </w:numPr>
        <w:tabs>
          <w:tab w:val="left" w:pos="720"/>
          <w:tab w:val="left" w:pos="2160"/>
        </w:tabs>
        <w:spacing w:line="280" w:lineRule="exact"/>
        <w:rPr>
          <w:rFonts w:ascii="Arial" w:hAnsi="Arial" w:cs="Arial"/>
          <w:sz w:val="22"/>
          <w:szCs w:val="22"/>
        </w:rPr>
      </w:pPr>
      <w:r>
        <w:rPr>
          <w:rFonts w:ascii="Arial" w:hAnsi="Arial" w:cs="Arial"/>
          <w:sz w:val="22"/>
          <w:szCs w:val="22"/>
        </w:rPr>
        <w:t>*</w:t>
      </w:r>
      <w:r w:rsidR="00F82AA6" w:rsidRPr="00F37A61">
        <w:rPr>
          <w:rFonts w:ascii="Arial" w:hAnsi="Arial" w:cs="Arial"/>
          <w:sz w:val="22"/>
          <w:szCs w:val="22"/>
        </w:rPr>
        <w:t xml:space="preserve">Feinberg, T., Parker, E., Lane, H., Rubio, D., </w:t>
      </w:r>
      <w:r w:rsidR="00F82AA6" w:rsidRPr="00F37A61">
        <w:rPr>
          <w:rFonts w:ascii="Arial" w:hAnsi="Arial" w:cs="Arial"/>
          <w:b/>
          <w:bCs/>
          <w:sz w:val="22"/>
          <w:szCs w:val="22"/>
        </w:rPr>
        <w:t>Wang, Y.,</w:t>
      </w:r>
      <w:r w:rsidR="00F82AA6" w:rsidRPr="00F37A61">
        <w:rPr>
          <w:rFonts w:ascii="Arial" w:hAnsi="Arial" w:cs="Arial"/>
          <w:sz w:val="22"/>
          <w:szCs w:val="22"/>
        </w:rPr>
        <w:t xml:space="preserve"> Hager, E. (2021). Disparities in Local Wellness Policies Implementation across Maryland Schools.  </w:t>
      </w:r>
      <w:r w:rsidR="00F82AA6" w:rsidRPr="00F37A61">
        <w:rPr>
          <w:rFonts w:ascii="Arial" w:hAnsi="Arial" w:cs="Arial"/>
          <w:i/>
          <w:iCs/>
          <w:sz w:val="22"/>
          <w:szCs w:val="22"/>
        </w:rPr>
        <w:t>Journal of School Health</w:t>
      </w:r>
      <w:r w:rsidR="00F82AA6" w:rsidRPr="00F37A61">
        <w:rPr>
          <w:rFonts w:ascii="Arial" w:hAnsi="Arial" w:cs="Arial"/>
          <w:sz w:val="22"/>
          <w:szCs w:val="22"/>
        </w:rPr>
        <w:t xml:space="preserve">. </w:t>
      </w:r>
      <w:r w:rsidR="00F82AA6" w:rsidRPr="00D22E8C">
        <w:rPr>
          <w:rFonts w:ascii="Arial" w:hAnsi="Arial" w:cs="Arial"/>
          <w:color w:val="212121"/>
          <w:sz w:val="22"/>
          <w:szCs w:val="22"/>
          <w:shd w:val="clear" w:color="auto" w:fill="FFFFFF"/>
        </w:rPr>
        <w:t xml:space="preserve">91(12):992-1001. </w:t>
      </w:r>
      <w:proofErr w:type="spellStart"/>
      <w:proofErr w:type="gramStart"/>
      <w:r w:rsidR="00F82AA6" w:rsidRPr="00D22E8C">
        <w:rPr>
          <w:rFonts w:ascii="Arial" w:hAnsi="Arial" w:cs="Arial"/>
          <w:color w:val="212121"/>
          <w:sz w:val="22"/>
          <w:szCs w:val="22"/>
          <w:shd w:val="clear" w:color="auto" w:fill="FFFFFF"/>
        </w:rPr>
        <w:t>doi</w:t>
      </w:r>
      <w:proofErr w:type="spellEnd"/>
      <w:proofErr w:type="gramEnd"/>
      <w:r w:rsidR="00F82AA6" w:rsidRPr="00D22E8C">
        <w:rPr>
          <w:rFonts w:ascii="Arial" w:hAnsi="Arial" w:cs="Arial"/>
          <w:color w:val="212121"/>
          <w:sz w:val="22"/>
          <w:szCs w:val="22"/>
          <w:shd w:val="clear" w:color="auto" w:fill="FFFFFF"/>
        </w:rPr>
        <w:t>: 10.1111/josh.13087. PMID: 34671980.</w:t>
      </w:r>
    </w:p>
    <w:p w14:paraId="46ACB8B9" w14:textId="0B2E048D" w:rsidR="00F82AA6" w:rsidRPr="00F37A61" w:rsidRDefault="00D22E8C" w:rsidP="00F82AA6">
      <w:pPr>
        <w:widowControl w:val="0"/>
        <w:numPr>
          <w:ilvl w:val="0"/>
          <w:numId w:val="2"/>
        </w:numPr>
        <w:tabs>
          <w:tab w:val="left" w:pos="720"/>
          <w:tab w:val="left" w:pos="2160"/>
        </w:tabs>
        <w:spacing w:line="280" w:lineRule="exact"/>
        <w:rPr>
          <w:rFonts w:ascii="Arial" w:hAnsi="Arial" w:cs="Arial"/>
          <w:sz w:val="22"/>
          <w:szCs w:val="22"/>
        </w:rPr>
      </w:pPr>
      <w:r>
        <w:rPr>
          <w:rFonts w:ascii="Arial" w:hAnsi="Arial" w:cs="Arial"/>
          <w:color w:val="222222"/>
          <w:sz w:val="22"/>
          <w:szCs w:val="22"/>
          <w:shd w:val="clear" w:color="auto" w:fill="FFFFFF"/>
        </w:rPr>
        <w:t>*</w:t>
      </w:r>
      <w:r w:rsidR="00F82AA6" w:rsidRPr="00F37A61">
        <w:rPr>
          <w:rFonts w:ascii="Arial" w:hAnsi="Arial" w:cs="Arial"/>
          <w:color w:val="222222"/>
          <w:sz w:val="22"/>
          <w:szCs w:val="22"/>
          <w:shd w:val="clear" w:color="auto" w:fill="FFFFFF"/>
        </w:rPr>
        <w:t xml:space="preserve">Kuhn, A.P., Kim, E.A, </w:t>
      </w:r>
      <w:r>
        <w:rPr>
          <w:rFonts w:ascii="Arial" w:hAnsi="Arial" w:cs="Arial"/>
          <w:color w:val="222222"/>
          <w:sz w:val="22"/>
          <w:szCs w:val="22"/>
          <w:shd w:val="clear" w:color="auto" w:fill="FFFFFF"/>
        </w:rPr>
        <w:t>*</w:t>
      </w:r>
      <w:r w:rsidR="00F82AA6" w:rsidRPr="00F37A61">
        <w:rPr>
          <w:rFonts w:ascii="Arial" w:hAnsi="Arial" w:cs="Arial"/>
          <w:color w:val="222222"/>
          <w:sz w:val="22"/>
          <w:szCs w:val="22"/>
          <w:shd w:val="clear" w:color="auto" w:fill="FFFFFF"/>
        </w:rPr>
        <w:t xml:space="preserve">Lane, H.G., </w:t>
      </w:r>
      <w:r w:rsidR="00F82AA6" w:rsidRPr="00F37A61">
        <w:rPr>
          <w:rFonts w:ascii="Arial" w:hAnsi="Arial" w:cs="Arial"/>
          <w:b/>
          <w:bCs/>
          <w:color w:val="222222"/>
          <w:sz w:val="22"/>
          <w:szCs w:val="22"/>
          <w:shd w:val="clear" w:color="auto" w:fill="FFFFFF"/>
        </w:rPr>
        <w:t>Wang, Y.,</w:t>
      </w:r>
      <w:r w:rsidR="00F82AA6" w:rsidRPr="00F37A61">
        <w:rPr>
          <w:rFonts w:ascii="Arial" w:hAnsi="Arial" w:cs="Arial"/>
          <w:color w:val="222222"/>
          <w:sz w:val="22"/>
          <w:szCs w:val="22"/>
          <w:shd w:val="clear" w:color="auto" w:fill="FFFFFF"/>
        </w:rPr>
        <w:t xml:space="preserve"> </w:t>
      </w:r>
      <w:proofErr w:type="spellStart"/>
      <w:r w:rsidR="00F82AA6" w:rsidRPr="00F37A61">
        <w:rPr>
          <w:rFonts w:ascii="Arial" w:hAnsi="Arial" w:cs="Arial"/>
          <w:color w:val="222222"/>
          <w:sz w:val="22"/>
          <w:szCs w:val="22"/>
          <w:shd w:val="clear" w:color="auto" w:fill="FFFFFF"/>
        </w:rPr>
        <w:t>Deitch</w:t>
      </w:r>
      <w:proofErr w:type="spellEnd"/>
      <w:r w:rsidR="00F82AA6" w:rsidRPr="00F37A61">
        <w:rPr>
          <w:rFonts w:ascii="Arial" w:hAnsi="Arial" w:cs="Arial"/>
          <w:color w:val="222222"/>
          <w:sz w:val="22"/>
          <w:szCs w:val="22"/>
          <w:shd w:val="clear" w:color="auto" w:fill="FFFFFF"/>
        </w:rPr>
        <w:t xml:space="preserve">, R., Turner, L., Hager, E.R., Parker, E.A. (2021) Associations between elementary and middle school teachers’ classroom physical activity </w:t>
      </w:r>
      <w:r w:rsidR="00F82AA6" w:rsidRPr="00F37A61">
        <w:rPr>
          <w:rFonts w:ascii="Arial" w:hAnsi="Arial" w:cs="Arial"/>
          <w:sz w:val="22"/>
          <w:szCs w:val="22"/>
        </w:rPr>
        <w:t>practices and teacher- and school-level factors</w:t>
      </w:r>
      <w:r w:rsidR="00F82AA6" w:rsidRPr="00F37A61">
        <w:rPr>
          <w:rFonts w:ascii="Arial" w:hAnsi="Arial" w:cs="Arial"/>
          <w:i/>
          <w:iCs/>
          <w:color w:val="222222"/>
          <w:sz w:val="22"/>
          <w:szCs w:val="22"/>
          <w:shd w:val="clear" w:color="auto" w:fill="FFFFFF"/>
        </w:rPr>
        <w:t>. International Journal of Behavioral Nutrition and Physical Activity</w:t>
      </w:r>
      <w:r w:rsidR="00F82AA6" w:rsidRPr="00F37A61">
        <w:rPr>
          <w:rFonts w:ascii="Arial" w:hAnsi="Arial" w:cs="Arial"/>
          <w:color w:val="222222"/>
          <w:sz w:val="22"/>
          <w:szCs w:val="22"/>
          <w:shd w:val="clear" w:color="auto" w:fill="FFFFFF"/>
        </w:rPr>
        <w:t>. 18:66.</w:t>
      </w:r>
    </w:p>
    <w:p w14:paraId="6B377C5A" w14:textId="64D7A1D1" w:rsidR="00F82AA6" w:rsidRPr="00F37A61" w:rsidRDefault="00D22E8C" w:rsidP="00F82AA6">
      <w:pPr>
        <w:widowControl w:val="0"/>
        <w:numPr>
          <w:ilvl w:val="0"/>
          <w:numId w:val="2"/>
        </w:numPr>
        <w:tabs>
          <w:tab w:val="left" w:pos="720"/>
          <w:tab w:val="left" w:pos="2160"/>
        </w:tabs>
        <w:spacing w:line="280" w:lineRule="exact"/>
        <w:rPr>
          <w:rFonts w:ascii="Arial" w:hAnsi="Arial" w:cs="Arial"/>
          <w:sz w:val="22"/>
          <w:szCs w:val="22"/>
        </w:rPr>
      </w:pPr>
      <w:r>
        <w:rPr>
          <w:rFonts w:ascii="Arial" w:hAnsi="Arial" w:cs="Arial"/>
          <w:color w:val="222222"/>
          <w:sz w:val="22"/>
          <w:szCs w:val="22"/>
          <w:shd w:val="clear" w:color="auto" w:fill="FFFFFF"/>
        </w:rPr>
        <w:t>*</w:t>
      </w:r>
      <w:r w:rsidR="00F82AA6" w:rsidRPr="00F37A61">
        <w:rPr>
          <w:rFonts w:ascii="Arial" w:hAnsi="Arial" w:cs="Arial"/>
          <w:color w:val="222222"/>
          <w:sz w:val="22"/>
          <w:szCs w:val="22"/>
          <w:shd w:val="clear" w:color="auto" w:fill="FFFFFF"/>
        </w:rPr>
        <w:t xml:space="preserve">Campbell, K.L. </w:t>
      </w:r>
      <w:r w:rsidR="00F82AA6" w:rsidRPr="00F37A61">
        <w:rPr>
          <w:rFonts w:ascii="Arial" w:hAnsi="Arial" w:cs="Arial"/>
          <w:b/>
          <w:bCs/>
          <w:color w:val="222222"/>
          <w:sz w:val="22"/>
          <w:szCs w:val="22"/>
          <w:shd w:val="clear" w:color="auto" w:fill="FFFFFF"/>
        </w:rPr>
        <w:t>Wang, Y</w:t>
      </w:r>
      <w:r w:rsidR="00F82AA6" w:rsidRPr="00F37A61">
        <w:rPr>
          <w:rFonts w:ascii="Arial" w:hAnsi="Arial" w:cs="Arial"/>
          <w:color w:val="222222"/>
          <w:sz w:val="22"/>
          <w:szCs w:val="22"/>
          <w:shd w:val="clear" w:color="auto" w:fill="FFFFFF"/>
        </w:rPr>
        <w:t xml:space="preserve">., </w:t>
      </w:r>
      <w:r>
        <w:rPr>
          <w:rFonts w:ascii="Arial" w:hAnsi="Arial" w:cs="Arial"/>
          <w:color w:val="222222"/>
          <w:sz w:val="22"/>
          <w:szCs w:val="22"/>
          <w:shd w:val="clear" w:color="auto" w:fill="FFFFFF"/>
        </w:rPr>
        <w:t>*</w:t>
      </w:r>
      <w:r w:rsidR="00F82AA6" w:rsidRPr="00F37A61">
        <w:rPr>
          <w:rFonts w:ascii="Arial" w:hAnsi="Arial" w:cs="Arial"/>
          <w:color w:val="222222"/>
          <w:sz w:val="22"/>
          <w:szCs w:val="22"/>
          <w:shd w:val="clear" w:color="auto" w:fill="FFFFFF"/>
        </w:rPr>
        <w:t xml:space="preserve">Kuhn, A.P.; Black, M.M.; Hager, E.R. (2021). An Ecological Momentary Assessment Study of Physical Activity Behaviors </w:t>
      </w:r>
      <w:proofErr w:type="gramStart"/>
      <w:r w:rsidR="00F82AA6" w:rsidRPr="00F37A61">
        <w:rPr>
          <w:rFonts w:ascii="Arial" w:hAnsi="Arial" w:cs="Arial"/>
          <w:color w:val="222222"/>
          <w:sz w:val="22"/>
          <w:szCs w:val="22"/>
          <w:shd w:val="clear" w:color="auto" w:fill="FFFFFF"/>
        </w:rPr>
        <w:t>Among</w:t>
      </w:r>
      <w:proofErr w:type="gramEnd"/>
      <w:r w:rsidR="00F82AA6" w:rsidRPr="00F37A61">
        <w:rPr>
          <w:rFonts w:ascii="Arial" w:hAnsi="Arial" w:cs="Arial"/>
          <w:color w:val="222222"/>
          <w:sz w:val="22"/>
          <w:szCs w:val="22"/>
          <w:shd w:val="clear" w:color="auto" w:fill="FFFFFF"/>
        </w:rPr>
        <w:t xml:space="preserve"> Mothers of Toddlers from Low-Income Households, </w:t>
      </w:r>
      <w:r w:rsidR="00F82AA6" w:rsidRPr="00F37A61">
        <w:rPr>
          <w:rFonts w:ascii="Arial" w:hAnsi="Arial" w:cs="Arial"/>
          <w:i/>
          <w:iCs/>
          <w:color w:val="222222"/>
          <w:sz w:val="22"/>
          <w:szCs w:val="22"/>
          <w:shd w:val="clear" w:color="auto" w:fill="FFFFFF"/>
        </w:rPr>
        <w:t xml:space="preserve">BMC Women's </w:t>
      </w:r>
      <w:r w:rsidR="00F82AA6" w:rsidRPr="00F37A61">
        <w:rPr>
          <w:rFonts w:ascii="Arial" w:hAnsi="Arial" w:cs="Arial"/>
          <w:color w:val="222222"/>
          <w:sz w:val="22"/>
          <w:szCs w:val="22"/>
          <w:shd w:val="clear" w:color="auto" w:fill="FFFFFF"/>
        </w:rPr>
        <w:t>Health. 21, 120.</w:t>
      </w:r>
      <w:r w:rsidR="00F82AA6" w:rsidRPr="00F37A61">
        <w:rPr>
          <w:rFonts w:ascii="Arial" w:hAnsi="Arial" w:cs="Arial"/>
          <w:color w:val="333333"/>
          <w:sz w:val="22"/>
          <w:szCs w:val="22"/>
          <w:shd w:val="clear" w:color="auto" w:fill="FFFFFF"/>
        </w:rPr>
        <w:t xml:space="preserve"> </w:t>
      </w:r>
    </w:p>
    <w:p w14:paraId="4AAA7F28" w14:textId="77777777" w:rsidR="00F82AA6" w:rsidRPr="00F37A61" w:rsidRDefault="00F82AA6" w:rsidP="00F82AA6">
      <w:pPr>
        <w:widowControl w:val="0"/>
        <w:numPr>
          <w:ilvl w:val="0"/>
          <w:numId w:val="2"/>
        </w:numPr>
        <w:tabs>
          <w:tab w:val="left" w:pos="720"/>
          <w:tab w:val="left" w:pos="2160"/>
        </w:tabs>
        <w:spacing w:line="280" w:lineRule="exact"/>
        <w:rPr>
          <w:rFonts w:ascii="Arial" w:hAnsi="Arial" w:cs="Arial"/>
          <w:sz w:val="22"/>
          <w:szCs w:val="22"/>
        </w:rPr>
      </w:pPr>
      <w:r w:rsidRPr="00F37A61">
        <w:rPr>
          <w:rFonts w:ascii="Arial" w:hAnsi="Arial" w:cs="Arial"/>
          <w:sz w:val="22"/>
          <w:szCs w:val="22"/>
        </w:rPr>
        <w:t xml:space="preserve">Zhu, S, </w:t>
      </w:r>
      <w:proofErr w:type="spellStart"/>
      <w:r w:rsidRPr="00F37A61">
        <w:rPr>
          <w:rFonts w:ascii="Arial" w:hAnsi="Arial" w:cs="Arial"/>
          <w:sz w:val="22"/>
          <w:szCs w:val="22"/>
        </w:rPr>
        <w:t>Sagherian</w:t>
      </w:r>
      <w:proofErr w:type="spellEnd"/>
      <w:r w:rsidRPr="00F37A61">
        <w:rPr>
          <w:rFonts w:ascii="Arial" w:hAnsi="Arial" w:cs="Arial"/>
          <w:sz w:val="22"/>
          <w:szCs w:val="22"/>
        </w:rPr>
        <w:t xml:space="preserve"> K, </w:t>
      </w:r>
      <w:r w:rsidRPr="00F37A61">
        <w:rPr>
          <w:rFonts w:ascii="Arial" w:hAnsi="Arial" w:cs="Arial"/>
          <w:b/>
          <w:bCs/>
          <w:sz w:val="22"/>
          <w:szCs w:val="22"/>
        </w:rPr>
        <w:t>Wang Y.</w:t>
      </w:r>
      <w:r w:rsidRPr="00F37A61">
        <w:rPr>
          <w:rFonts w:ascii="Arial" w:hAnsi="Arial" w:cs="Arial"/>
          <w:sz w:val="22"/>
          <w:szCs w:val="22"/>
        </w:rPr>
        <w:t xml:space="preserve">, </w:t>
      </w:r>
      <w:proofErr w:type="spellStart"/>
      <w:r w:rsidRPr="00F37A61">
        <w:rPr>
          <w:rFonts w:ascii="Arial" w:hAnsi="Arial" w:cs="Arial"/>
          <w:sz w:val="22"/>
          <w:szCs w:val="22"/>
        </w:rPr>
        <w:t>Nahm</w:t>
      </w:r>
      <w:proofErr w:type="spellEnd"/>
      <w:r w:rsidRPr="00F37A61">
        <w:rPr>
          <w:rFonts w:ascii="Arial" w:hAnsi="Arial" w:cs="Arial"/>
          <w:sz w:val="22"/>
          <w:szCs w:val="22"/>
        </w:rPr>
        <w:t xml:space="preserve"> S, </w:t>
      </w:r>
      <w:proofErr w:type="spellStart"/>
      <w:r w:rsidRPr="00F37A61">
        <w:rPr>
          <w:rFonts w:ascii="Arial" w:hAnsi="Arial" w:cs="Arial"/>
          <w:sz w:val="22"/>
          <w:szCs w:val="22"/>
        </w:rPr>
        <w:t>Friedmann</w:t>
      </w:r>
      <w:proofErr w:type="spellEnd"/>
      <w:r w:rsidRPr="00F37A61">
        <w:rPr>
          <w:rFonts w:ascii="Arial" w:hAnsi="Arial" w:cs="Arial"/>
          <w:sz w:val="22"/>
          <w:szCs w:val="22"/>
        </w:rPr>
        <w:t xml:space="preserve"> E. (2021). Longitudinal Moderated Mediation Analysis in Parallel Process Latent Growth Curve Modeling in Intervention Studies. </w:t>
      </w:r>
      <w:r w:rsidRPr="00F37A61">
        <w:rPr>
          <w:rFonts w:ascii="Arial" w:hAnsi="Arial" w:cs="Arial"/>
          <w:i/>
          <w:iCs/>
          <w:sz w:val="22"/>
          <w:szCs w:val="22"/>
        </w:rPr>
        <w:t xml:space="preserve">Nursing </w:t>
      </w:r>
      <w:proofErr w:type="gramStart"/>
      <w:r w:rsidRPr="00F37A61">
        <w:rPr>
          <w:rFonts w:ascii="Arial" w:hAnsi="Arial" w:cs="Arial"/>
          <w:i/>
          <w:iCs/>
          <w:sz w:val="22"/>
          <w:szCs w:val="22"/>
        </w:rPr>
        <w:t>Research</w:t>
      </w:r>
      <w:r w:rsidRPr="00F37A61">
        <w:rPr>
          <w:rFonts w:ascii="Arial" w:hAnsi="Arial" w:cs="Arial"/>
          <w:sz w:val="22"/>
          <w:szCs w:val="22"/>
        </w:rPr>
        <w:t>.70(</w:t>
      </w:r>
      <w:proofErr w:type="gramEnd"/>
      <w:r w:rsidRPr="00F37A61">
        <w:rPr>
          <w:rFonts w:ascii="Arial" w:hAnsi="Arial" w:cs="Arial"/>
          <w:sz w:val="22"/>
          <w:szCs w:val="22"/>
        </w:rPr>
        <w:t>3): 184-192.</w:t>
      </w:r>
      <w:r w:rsidRPr="00F37A61">
        <w:rPr>
          <w:rFonts w:ascii="Arial" w:hAnsi="Arial" w:cs="Arial"/>
          <w:color w:val="212121"/>
          <w:sz w:val="22"/>
          <w:szCs w:val="22"/>
          <w:shd w:val="clear" w:color="auto" w:fill="FFFFFF"/>
        </w:rPr>
        <w:t> </w:t>
      </w:r>
    </w:p>
    <w:p w14:paraId="09DD021E" w14:textId="77777777" w:rsidR="00F82AA6" w:rsidRPr="00F37A61" w:rsidRDefault="00F82AA6" w:rsidP="00F82AA6">
      <w:pPr>
        <w:widowControl w:val="0"/>
        <w:numPr>
          <w:ilvl w:val="0"/>
          <w:numId w:val="2"/>
        </w:numPr>
        <w:tabs>
          <w:tab w:val="left" w:pos="720"/>
          <w:tab w:val="left" w:pos="2160"/>
        </w:tabs>
        <w:spacing w:line="280" w:lineRule="exact"/>
        <w:rPr>
          <w:rFonts w:ascii="Arial" w:hAnsi="Arial" w:cs="Arial"/>
          <w:sz w:val="22"/>
          <w:szCs w:val="22"/>
        </w:rPr>
      </w:pPr>
      <w:bookmarkStart w:id="14" w:name="_Hlk64331353"/>
      <w:r w:rsidRPr="00F37A61">
        <w:rPr>
          <w:rFonts w:ascii="Arial" w:hAnsi="Arial" w:cs="Arial"/>
          <w:sz w:val="22"/>
          <w:szCs w:val="22"/>
        </w:rPr>
        <w:lastRenderedPageBreak/>
        <w:t xml:space="preserve">Black, M.M., Hager, E.R., </w:t>
      </w:r>
      <w:r w:rsidRPr="00F37A61">
        <w:rPr>
          <w:rFonts w:ascii="Arial" w:hAnsi="Arial" w:cs="Arial"/>
          <w:b/>
          <w:bCs/>
          <w:sz w:val="22"/>
          <w:szCs w:val="22"/>
        </w:rPr>
        <w:t>Wang, Y.</w:t>
      </w:r>
      <w:r w:rsidRPr="00F37A61">
        <w:rPr>
          <w:rFonts w:ascii="Arial" w:hAnsi="Arial" w:cs="Arial"/>
          <w:sz w:val="22"/>
          <w:szCs w:val="22"/>
        </w:rPr>
        <w:t xml:space="preserve">, Hurley, K.M., </w:t>
      </w:r>
      <w:proofErr w:type="spellStart"/>
      <w:r w:rsidRPr="00F37A61">
        <w:rPr>
          <w:rFonts w:ascii="Arial" w:hAnsi="Arial" w:cs="Arial"/>
          <w:sz w:val="22"/>
          <w:szCs w:val="22"/>
        </w:rPr>
        <w:t>Latta</w:t>
      </w:r>
      <w:proofErr w:type="spellEnd"/>
      <w:r w:rsidRPr="00F37A61">
        <w:rPr>
          <w:rFonts w:ascii="Arial" w:hAnsi="Arial" w:cs="Arial"/>
          <w:sz w:val="22"/>
          <w:szCs w:val="22"/>
        </w:rPr>
        <w:t xml:space="preserve">, L.W., </w:t>
      </w:r>
      <w:proofErr w:type="spellStart"/>
      <w:r w:rsidRPr="00F37A61">
        <w:rPr>
          <w:rFonts w:ascii="Arial" w:hAnsi="Arial" w:cs="Arial"/>
          <w:sz w:val="22"/>
          <w:szCs w:val="22"/>
        </w:rPr>
        <w:t>Candelaria</w:t>
      </w:r>
      <w:proofErr w:type="spellEnd"/>
      <w:r w:rsidRPr="00F37A61">
        <w:rPr>
          <w:rFonts w:ascii="Arial" w:hAnsi="Arial" w:cs="Arial"/>
          <w:sz w:val="22"/>
          <w:szCs w:val="22"/>
        </w:rPr>
        <w:t xml:space="preserve">, M., Caulfield, L.E. (2020). Toddler Obesity Prevention: A Two-Generation Randomized Attention-Controlled Trial. </w:t>
      </w:r>
      <w:r w:rsidRPr="00F37A61">
        <w:rPr>
          <w:rFonts w:ascii="Arial" w:hAnsi="Arial" w:cs="Arial"/>
          <w:i/>
          <w:iCs/>
          <w:sz w:val="22"/>
          <w:szCs w:val="22"/>
        </w:rPr>
        <w:t>Maternal &amp; Child Nutrition</w:t>
      </w:r>
      <w:r w:rsidRPr="00F37A61">
        <w:rPr>
          <w:rFonts w:ascii="Arial" w:hAnsi="Arial" w:cs="Arial"/>
          <w:sz w:val="22"/>
          <w:szCs w:val="22"/>
        </w:rPr>
        <w:t>. e13075.</w:t>
      </w:r>
      <w:bookmarkEnd w:id="10"/>
      <w:r w:rsidRPr="00F37A61">
        <w:rPr>
          <w:rFonts w:ascii="Arial" w:hAnsi="Arial" w:cs="Arial"/>
          <w:sz w:val="22"/>
          <w:szCs w:val="22"/>
        </w:rPr>
        <w:t xml:space="preserve"> </w:t>
      </w:r>
      <w:proofErr w:type="spellStart"/>
      <w:r w:rsidRPr="00F37A61">
        <w:rPr>
          <w:rFonts w:ascii="Arial" w:hAnsi="Arial" w:cs="Arial"/>
          <w:sz w:val="22"/>
          <w:szCs w:val="22"/>
        </w:rPr>
        <w:t>Epub</w:t>
      </w:r>
      <w:proofErr w:type="spellEnd"/>
      <w:r w:rsidRPr="00F37A61">
        <w:rPr>
          <w:rFonts w:ascii="Arial" w:hAnsi="Arial" w:cs="Arial"/>
          <w:sz w:val="22"/>
          <w:szCs w:val="22"/>
        </w:rPr>
        <w:t xml:space="preserve"> 2020/09/05.</w:t>
      </w:r>
    </w:p>
    <w:bookmarkEnd w:id="14"/>
    <w:p w14:paraId="7EA6F18A" w14:textId="77777777" w:rsidR="00F82AA6" w:rsidRPr="00F37A61" w:rsidRDefault="00F82AA6" w:rsidP="00F82AA6">
      <w:pPr>
        <w:widowControl w:val="0"/>
        <w:numPr>
          <w:ilvl w:val="0"/>
          <w:numId w:val="2"/>
        </w:numPr>
        <w:tabs>
          <w:tab w:val="left" w:pos="720"/>
          <w:tab w:val="left" w:pos="2160"/>
        </w:tabs>
        <w:spacing w:line="280" w:lineRule="exact"/>
        <w:rPr>
          <w:rFonts w:ascii="Arial" w:hAnsi="Arial" w:cs="Arial"/>
          <w:sz w:val="22"/>
          <w:szCs w:val="22"/>
        </w:rPr>
      </w:pPr>
      <w:r w:rsidRPr="00F37A61">
        <w:rPr>
          <w:rFonts w:ascii="Arial" w:hAnsi="Arial" w:cs="Arial"/>
          <w:sz w:val="22"/>
          <w:szCs w:val="22"/>
        </w:rPr>
        <w:t xml:space="preserve">Isaiah A., </w:t>
      </w:r>
      <w:proofErr w:type="spellStart"/>
      <w:r w:rsidRPr="00F37A61">
        <w:rPr>
          <w:rFonts w:ascii="Arial" w:hAnsi="Arial" w:cs="Arial"/>
          <w:sz w:val="22"/>
          <w:szCs w:val="22"/>
        </w:rPr>
        <w:t>Spanier</w:t>
      </w:r>
      <w:proofErr w:type="spellEnd"/>
      <w:r w:rsidRPr="00F37A61">
        <w:rPr>
          <w:rFonts w:ascii="Arial" w:hAnsi="Arial" w:cs="Arial"/>
          <w:sz w:val="22"/>
          <w:szCs w:val="22"/>
        </w:rPr>
        <w:t xml:space="preserve"> A., Grattan, L.M., </w:t>
      </w:r>
      <w:r w:rsidRPr="00F37A61">
        <w:rPr>
          <w:rFonts w:ascii="Arial" w:hAnsi="Arial" w:cs="Arial"/>
          <w:b/>
          <w:bCs/>
          <w:sz w:val="22"/>
          <w:szCs w:val="22"/>
        </w:rPr>
        <w:t>Wang, Y</w:t>
      </w:r>
      <w:r w:rsidRPr="00F37A61">
        <w:rPr>
          <w:rFonts w:ascii="Arial" w:hAnsi="Arial" w:cs="Arial"/>
          <w:sz w:val="22"/>
          <w:szCs w:val="22"/>
        </w:rPr>
        <w:t xml:space="preserve">., Pereira, K.D. (2020), Predictors of Behavioral Changes </w:t>
      </w:r>
      <w:proofErr w:type="gramStart"/>
      <w:r w:rsidRPr="00F37A61">
        <w:rPr>
          <w:rFonts w:ascii="Arial" w:hAnsi="Arial" w:cs="Arial"/>
          <w:sz w:val="22"/>
          <w:szCs w:val="22"/>
        </w:rPr>
        <w:t>After</w:t>
      </w:r>
      <w:proofErr w:type="gramEnd"/>
      <w:r w:rsidRPr="00F37A61">
        <w:rPr>
          <w:rFonts w:ascii="Arial" w:hAnsi="Arial" w:cs="Arial"/>
          <w:sz w:val="22"/>
          <w:szCs w:val="22"/>
        </w:rPr>
        <w:t xml:space="preserve"> </w:t>
      </w:r>
      <w:proofErr w:type="spellStart"/>
      <w:r w:rsidRPr="00F37A61">
        <w:rPr>
          <w:rFonts w:ascii="Arial" w:hAnsi="Arial" w:cs="Arial"/>
          <w:sz w:val="22"/>
          <w:szCs w:val="22"/>
        </w:rPr>
        <w:t>Adenotonsillectomy</w:t>
      </w:r>
      <w:proofErr w:type="spellEnd"/>
      <w:r w:rsidRPr="00F37A61">
        <w:rPr>
          <w:rFonts w:ascii="Arial" w:hAnsi="Arial" w:cs="Arial"/>
          <w:sz w:val="22"/>
          <w:szCs w:val="22"/>
        </w:rPr>
        <w:t xml:space="preserve"> in Pediatric Obstructive Sleep Apnea: A Secondary Analysis of a Randomized Clinical Trial. </w:t>
      </w:r>
      <w:r w:rsidRPr="00F37A61">
        <w:rPr>
          <w:rFonts w:ascii="Arial" w:hAnsi="Arial" w:cs="Arial"/>
          <w:i/>
          <w:iCs/>
          <w:sz w:val="22"/>
          <w:szCs w:val="22"/>
        </w:rPr>
        <w:t>JAMA Otolaryngology-Head &amp; Neck Surgery</w:t>
      </w:r>
      <w:r w:rsidRPr="00F37A61">
        <w:rPr>
          <w:rFonts w:ascii="Arial" w:hAnsi="Arial" w:cs="Arial"/>
          <w:sz w:val="22"/>
          <w:szCs w:val="22"/>
        </w:rPr>
        <w:t>. 146(10):1-9.</w:t>
      </w:r>
    </w:p>
    <w:p w14:paraId="658D479F" w14:textId="77777777" w:rsidR="00F82AA6" w:rsidRPr="00F37A61" w:rsidRDefault="00F82AA6" w:rsidP="00F82AA6">
      <w:pPr>
        <w:widowControl w:val="0"/>
        <w:numPr>
          <w:ilvl w:val="0"/>
          <w:numId w:val="2"/>
        </w:numPr>
        <w:tabs>
          <w:tab w:val="left" w:pos="720"/>
          <w:tab w:val="left" w:pos="2160"/>
        </w:tabs>
        <w:spacing w:line="280" w:lineRule="exact"/>
        <w:rPr>
          <w:rFonts w:ascii="Arial" w:hAnsi="Arial" w:cs="Arial"/>
          <w:sz w:val="22"/>
          <w:szCs w:val="22"/>
        </w:rPr>
      </w:pPr>
      <w:r w:rsidRPr="00F37A61">
        <w:rPr>
          <w:rFonts w:ascii="Arial" w:hAnsi="Arial" w:cs="Arial"/>
          <w:b/>
          <w:bCs/>
          <w:sz w:val="22"/>
          <w:szCs w:val="22"/>
        </w:rPr>
        <w:t>Wang, Y.,</w:t>
      </w:r>
      <w:r w:rsidRPr="00F37A61">
        <w:rPr>
          <w:rFonts w:ascii="Arial" w:hAnsi="Arial" w:cs="Arial"/>
          <w:sz w:val="22"/>
          <w:szCs w:val="22"/>
        </w:rPr>
        <w:t xml:space="preserve"> Lynne S.D., Witherspoon, D., </w:t>
      </w:r>
      <w:proofErr w:type="gramStart"/>
      <w:r w:rsidRPr="00F37A61">
        <w:rPr>
          <w:rFonts w:ascii="Arial" w:hAnsi="Arial" w:cs="Arial"/>
          <w:sz w:val="22"/>
          <w:szCs w:val="22"/>
        </w:rPr>
        <w:t>Black</w:t>
      </w:r>
      <w:proofErr w:type="gramEnd"/>
      <w:r w:rsidRPr="00F37A61">
        <w:rPr>
          <w:rFonts w:ascii="Arial" w:hAnsi="Arial" w:cs="Arial"/>
          <w:sz w:val="22"/>
          <w:szCs w:val="22"/>
        </w:rPr>
        <w:t xml:space="preserve"> M.M. (2020) Longitudinal bidirectional relations between body dissatisfaction and depressive symptoms among Black adolescents: A cross-lagged panel analysis, </w:t>
      </w:r>
      <w:proofErr w:type="spellStart"/>
      <w:r w:rsidRPr="00F37A61">
        <w:rPr>
          <w:rFonts w:ascii="Arial" w:hAnsi="Arial" w:cs="Arial"/>
          <w:i/>
          <w:iCs/>
          <w:sz w:val="22"/>
          <w:szCs w:val="22"/>
        </w:rPr>
        <w:t>Plos</w:t>
      </w:r>
      <w:proofErr w:type="spellEnd"/>
      <w:r w:rsidRPr="00F37A61">
        <w:rPr>
          <w:rFonts w:ascii="Arial" w:hAnsi="Arial" w:cs="Arial"/>
          <w:i/>
          <w:iCs/>
          <w:sz w:val="22"/>
          <w:szCs w:val="22"/>
        </w:rPr>
        <w:t xml:space="preserve"> One</w:t>
      </w:r>
      <w:r w:rsidRPr="00F37A61">
        <w:rPr>
          <w:rFonts w:ascii="Arial" w:hAnsi="Arial" w:cs="Arial"/>
          <w:sz w:val="22"/>
          <w:szCs w:val="22"/>
        </w:rPr>
        <w:t xml:space="preserve">, 15(1): e0228585. </w:t>
      </w:r>
    </w:p>
    <w:p w14:paraId="78018EC7" w14:textId="0D74C2F5" w:rsidR="00F82AA6" w:rsidRPr="00F37A61" w:rsidRDefault="005B3CF3" w:rsidP="00F82AA6">
      <w:pPr>
        <w:widowControl w:val="0"/>
        <w:numPr>
          <w:ilvl w:val="0"/>
          <w:numId w:val="2"/>
        </w:numPr>
        <w:tabs>
          <w:tab w:val="left" w:pos="720"/>
          <w:tab w:val="left" w:pos="2160"/>
        </w:tabs>
        <w:spacing w:line="280" w:lineRule="exact"/>
        <w:rPr>
          <w:rFonts w:ascii="Arial" w:hAnsi="Arial" w:cs="Arial"/>
          <w:sz w:val="22"/>
          <w:szCs w:val="22"/>
        </w:rPr>
      </w:pPr>
      <w:r>
        <w:rPr>
          <w:rFonts w:ascii="Arial" w:hAnsi="Arial" w:cs="Arial"/>
          <w:sz w:val="22"/>
          <w:szCs w:val="22"/>
        </w:rPr>
        <w:t>*</w:t>
      </w:r>
      <w:r w:rsidR="00F82AA6" w:rsidRPr="00F37A61">
        <w:rPr>
          <w:rFonts w:ascii="Arial" w:hAnsi="Arial" w:cs="Arial"/>
          <w:sz w:val="22"/>
          <w:szCs w:val="22"/>
        </w:rPr>
        <w:t xml:space="preserve">Silber, M.; </w:t>
      </w:r>
      <w:r>
        <w:rPr>
          <w:rFonts w:ascii="Arial" w:hAnsi="Arial" w:cs="Arial"/>
          <w:sz w:val="22"/>
          <w:szCs w:val="22"/>
        </w:rPr>
        <w:t>*</w:t>
      </w:r>
      <w:r w:rsidR="00F82AA6" w:rsidRPr="00F37A61">
        <w:rPr>
          <w:rFonts w:ascii="Arial" w:hAnsi="Arial" w:cs="Arial"/>
          <w:sz w:val="22"/>
          <w:szCs w:val="22"/>
        </w:rPr>
        <w:t xml:space="preserve">Weiss, L.; </w:t>
      </w:r>
      <w:r w:rsidR="00F82AA6" w:rsidRPr="00F37A61">
        <w:rPr>
          <w:rFonts w:ascii="Arial" w:hAnsi="Arial" w:cs="Arial"/>
          <w:b/>
          <w:bCs/>
          <w:sz w:val="22"/>
          <w:szCs w:val="22"/>
        </w:rPr>
        <w:t>Wang, Y.;</w:t>
      </w:r>
      <w:r w:rsidR="00F82AA6" w:rsidRPr="00F37A61">
        <w:rPr>
          <w:rFonts w:ascii="Arial" w:hAnsi="Arial" w:cs="Arial"/>
          <w:sz w:val="22"/>
          <w:szCs w:val="22"/>
        </w:rPr>
        <w:t xml:space="preserve"> </w:t>
      </w:r>
      <w:proofErr w:type="spellStart"/>
      <w:r w:rsidR="00F82AA6" w:rsidRPr="00F37A61">
        <w:rPr>
          <w:rFonts w:ascii="Arial" w:hAnsi="Arial" w:cs="Arial"/>
          <w:sz w:val="22"/>
          <w:szCs w:val="22"/>
        </w:rPr>
        <w:t>Sharaf</w:t>
      </w:r>
      <w:proofErr w:type="spellEnd"/>
      <w:r w:rsidR="00F82AA6" w:rsidRPr="00F37A61">
        <w:rPr>
          <w:rFonts w:ascii="Arial" w:hAnsi="Arial" w:cs="Arial"/>
          <w:sz w:val="22"/>
          <w:szCs w:val="22"/>
        </w:rPr>
        <w:t xml:space="preserve">, S.; Hager, E., Carter, R. (2020) Pediatric Residency Obesity and Overweight Training Curricula: A Systematic Review, </w:t>
      </w:r>
      <w:r w:rsidR="00F82AA6" w:rsidRPr="00F37A61">
        <w:rPr>
          <w:rFonts w:ascii="Arial" w:hAnsi="Arial" w:cs="Arial"/>
          <w:i/>
          <w:iCs/>
          <w:sz w:val="22"/>
          <w:szCs w:val="22"/>
        </w:rPr>
        <w:t>Global Pediatric Health</w:t>
      </w:r>
      <w:r w:rsidR="00F82AA6" w:rsidRPr="00F37A61">
        <w:rPr>
          <w:rFonts w:ascii="Arial" w:hAnsi="Arial" w:cs="Arial"/>
          <w:sz w:val="22"/>
          <w:szCs w:val="22"/>
        </w:rPr>
        <w:t>. 7:1-13.</w:t>
      </w:r>
    </w:p>
    <w:p w14:paraId="6ECF5756" w14:textId="77777777" w:rsidR="00F82AA6" w:rsidRPr="00F37A61" w:rsidRDefault="00F82AA6" w:rsidP="00F82AA6">
      <w:pPr>
        <w:widowControl w:val="0"/>
        <w:numPr>
          <w:ilvl w:val="0"/>
          <w:numId w:val="2"/>
        </w:numPr>
        <w:tabs>
          <w:tab w:val="left" w:pos="720"/>
          <w:tab w:val="left" w:pos="2160"/>
        </w:tabs>
        <w:spacing w:line="280" w:lineRule="exact"/>
        <w:rPr>
          <w:rFonts w:ascii="Arial" w:hAnsi="Arial" w:cs="Arial"/>
          <w:sz w:val="22"/>
          <w:szCs w:val="22"/>
        </w:rPr>
      </w:pPr>
      <w:bookmarkStart w:id="15" w:name="_Hlk53754909"/>
      <w:bookmarkEnd w:id="11"/>
      <w:r w:rsidRPr="00F37A61">
        <w:rPr>
          <w:rFonts w:ascii="Arial" w:hAnsi="Arial" w:cs="Arial"/>
          <w:b/>
          <w:bCs/>
          <w:sz w:val="22"/>
          <w:szCs w:val="22"/>
        </w:rPr>
        <w:t xml:space="preserve">Wang, </w:t>
      </w:r>
      <w:proofErr w:type="spellStart"/>
      <w:r w:rsidRPr="00F37A61">
        <w:rPr>
          <w:rFonts w:ascii="Arial" w:hAnsi="Arial" w:cs="Arial"/>
          <w:b/>
          <w:bCs/>
          <w:sz w:val="22"/>
          <w:szCs w:val="22"/>
        </w:rPr>
        <w:t>Y</w:t>
      </w:r>
      <w:r w:rsidRPr="00F37A61">
        <w:rPr>
          <w:rFonts w:ascii="Arial" w:hAnsi="Arial" w:cs="Arial"/>
          <w:sz w:val="22"/>
          <w:szCs w:val="22"/>
        </w:rPr>
        <w:t>.</w:t>
      </w:r>
      <w:proofErr w:type="gramStart"/>
      <w:r w:rsidRPr="00F37A61">
        <w:rPr>
          <w:rFonts w:ascii="Arial" w:hAnsi="Arial" w:cs="Arial"/>
          <w:sz w:val="22"/>
          <w:szCs w:val="22"/>
        </w:rPr>
        <w:t>,Hager</w:t>
      </w:r>
      <w:proofErr w:type="spellEnd"/>
      <w:proofErr w:type="gramEnd"/>
      <w:r w:rsidRPr="00F37A61">
        <w:rPr>
          <w:rFonts w:ascii="Arial" w:hAnsi="Arial" w:cs="Arial"/>
          <w:sz w:val="22"/>
          <w:szCs w:val="22"/>
        </w:rPr>
        <w:t xml:space="preserve">, E., </w:t>
      </w:r>
      <w:proofErr w:type="spellStart"/>
      <w:r w:rsidRPr="00F37A61">
        <w:rPr>
          <w:rFonts w:ascii="Arial" w:hAnsi="Arial" w:cs="Arial"/>
          <w:sz w:val="22"/>
          <w:szCs w:val="22"/>
        </w:rPr>
        <w:t>Magder</w:t>
      </w:r>
      <w:proofErr w:type="spellEnd"/>
      <w:r w:rsidRPr="00F37A61">
        <w:rPr>
          <w:rFonts w:ascii="Arial" w:hAnsi="Arial" w:cs="Arial"/>
          <w:sz w:val="22"/>
          <w:szCs w:val="22"/>
        </w:rPr>
        <w:t>, L., Black M.M. (2020).  Varying Effect of a Randomized Toddler Home Safety Promotion Intervention Trial by Initial Home Safety Problems,</w:t>
      </w:r>
    </w:p>
    <w:p w14:paraId="23565F93" w14:textId="7ED97DE4" w:rsidR="00F82AA6" w:rsidRPr="00F37A61" w:rsidRDefault="00233C55" w:rsidP="00F82AA6">
      <w:pPr>
        <w:widowControl w:val="0"/>
        <w:tabs>
          <w:tab w:val="left" w:pos="720"/>
          <w:tab w:val="left" w:pos="2160"/>
        </w:tabs>
        <w:spacing w:line="280" w:lineRule="exact"/>
        <w:ind w:left="360"/>
        <w:rPr>
          <w:rFonts w:ascii="Arial" w:hAnsi="Arial" w:cs="Arial"/>
          <w:sz w:val="22"/>
          <w:szCs w:val="22"/>
        </w:rPr>
      </w:pPr>
      <w:r w:rsidRPr="00F37A61">
        <w:rPr>
          <w:rFonts w:ascii="Arial" w:hAnsi="Arial" w:cs="Arial"/>
          <w:i/>
          <w:iCs/>
          <w:sz w:val="22"/>
          <w:szCs w:val="22"/>
        </w:rPr>
        <w:t xml:space="preserve">  </w:t>
      </w:r>
      <w:r w:rsidR="00F82AA6" w:rsidRPr="00F37A61">
        <w:rPr>
          <w:rFonts w:ascii="Arial" w:hAnsi="Arial" w:cs="Arial"/>
          <w:i/>
          <w:iCs/>
          <w:sz w:val="22"/>
          <w:szCs w:val="22"/>
        </w:rPr>
        <w:t>Maternal and Child Health Journal</w:t>
      </w:r>
      <w:r w:rsidR="00F82AA6" w:rsidRPr="00F37A61">
        <w:rPr>
          <w:rFonts w:ascii="Arial" w:hAnsi="Arial" w:cs="Arial"/>
          <w:sz w:val="22"/>
          <w:szCs w:val="22"/>
        </w:rPr>
        <w:t>, 24(4), 432-438.</w:t>
      </w:r>
    </w:p>
    <w:bookmarkEnd w:id="15"/>
    <w:p w14:paraId="439D6271" w14:textId="77777777" w:rsidR="00F82AA6" w:rsidRPr="00F37A61" w:rsidRDefault="00F82AA6" w:rsidP="00F82AA6">
      <w:pPr>
        <w:widowControl w:val="0"/>
        <w:numPr>
          <w:ilvl w:val="0"/>
          <w:numId w:val="2"/>
        </w:numPr>
        <w:tabs>
          <w:tab w:val="left" w:pos="720"/>
          <w:tab w:val="left" w:pos="2160"/>
        </w:tabs>
        <w:spacing w:line="280" w:lineRule="exact"/>
        <w:rPr>
          <w:rFonts w:ascii="Arial" w:hAnsi="Arial" w:cs="Arial"/>
          <w:sz w:val="22"/>
          <w:szCs w:val="22"/>
        </w:rPr>
      </w:pPr>
      <w:r w:rsidRPr="00F37A61">
        <w:rPr>
          <w:rFonts w:ascii="Arial" w:hAnsi="Arial" w:cs="Arial"/>
          <w:sz w:val="22"/>
          <w:szCs w:val="22"/>
        </w:rPr>
        <w:t xml:space="preserve">Johnson-Young, E.A., McDonald, D., Burrell, T., </w:t>
      </w:r>
      <w:r w:rsidRPr="00F37A61">
        <w:rPr>
          <w:rFonts w:ascii="Arial" w:hAnsi="Arial" w:cs="Arial"/>
          <w:b/>
          <w:bCs/>
          <w:sz w:val="22"/>
          <w:szCs w:val="22"/>
        </w:rPr>
        <w:t>Wang, Y.,</w:t>
      </w:r>
      <w:r w:rsidRPr="00F37A61">
        <w:rPr>
          <w:rFonts w:ascii="Arial" w:hAnsi="Arial" w:cs="Arial"/>
          <w:sz w:val="22"/>
          <w:szCs w:val="22"/>
        </w:rPr>
        <w:t xml:space="preserve"> </w:t>
      </w:r>
      <w:proofErr w:type="spellStart"/>
      <w:r w:rsidRPr="00F37A61">
        <w:rPr>
          <w:rFonts w:ascii="Arial" w:hAnsi="Arial" w:cs="Arial"/>
          <w:sz w:val="22"/>
          <w:szCs w:val="22"/>
        </w:rPr>
        <w:t>Juang</w:t>
      </w:r>
      <w:proofErr w:type="spellEnd"/>
      <w:r w:rsidRPr="00F37A61">
        <w:rPr>
          <w:rFonts w:ascii="Arial" w:hAnsi="Arial" w:cs="Arial"/>
          <w:sz w:val="22"/>
          <w:szCs w:val="22"/>
        </w:rPr>
        <w:t xml:space="preserve">, D. Silver, D., </w:t>
      </w:r>
      <w:proofErr w:type="spellStart"/>
      <w:r w:rsidRPr="00F37A61">
        <w:rPr>
          <w:rFonts w:ascii="Arial" w:hAnsi="Arial" w:cs="Arial"/>
          <w:sz w:val="22"/>
          <w:szCs w:val="22"/>
        </w:rPr>
        <w:t>Lichenstein</w:t>
      </w:r>
      <w:proofErr w:type="spellEnd"/>
      <w:r w:rsidRPr="00F37A61">
        <w:rPr>
          <w:rFonts w:ascii="Arial" w:hAnsi="Arial" w:cs="Arial"/>
          <w:sz w:val="22"/>
          <w:szCs w:val="22"/>
        </w:rPr>
        <w:t xml:space="preserve">, R. (2020).  Understanding Pediatric Residents’ Communication Decisions Regarding Anticipatory Guidance </w:t>
      </w:r>
      <w:proofErr w:type="gramStart"/>
      <w:r w:rsidRPr="00F37A61">
        <w:rPr>
          <w:rFonts w:ascii="Arial" w:hAnsi="Arial" w:cs="Arial"/>
          <w:sz w:val="22"/>
          <w:szCs w:val="22"/>
        </w:rPr>
        <w:t>About</w:t>
      </w:r>
      <w:proofErr w:type="gramEnd"/>
      <w:r w:rsidRPr="00F37A61">
        <w:rPr>
          <w:rFonts w:ascii="Arial" w:hAnsi="Arial" w:cs="Arial"/>
          <w:sz w:val="22"/>
          <w:szCs w:val="22"/>
        </w:rPr>
        <w:t xml:space="preserve"> Firearms. </w:t>
      </w:r>
      <w:r w:rsidRPr="00F37A61">
        <w:rPr>
          <w:rFonts w:ascii="Arial" w:hAnsi="Arial" w:cs="Arial"/>
          <w:i/>
          <w:sz w:val="22"/>
          <w:szCs w:val="22"/>
        </w:rPr>
        <w:t xml:space="preserve">Journal of Health Communication, </w:t>
      </w:r>
      <w:r w:rsidRPr="00F37A61">
        <w:rPr>
          <w:rFonts w:ascii="Arial" w:hAnsi="Arial" w:cs="Arial"/>
          <w:iCs/>
          <w:sz w:val="22"/>
          <w:szCs w:val="22"/>
        </w:rPr>
        <w:t>25(3), 243-250</w:t>
      </w:r>
      <w:r w:rsidRPr="00F37A61">
        <w:rPr>
          <w:rFonts w:ascii="Arial" w:hAnsi="Arial" w:cs="Arial"/>
          <w:color w:val="262626"/>
          <w:sz w:val="22"/>
          <w:szCs w:val="22"/>
          <w:bdr w:val="none" w:sz="0" w:space="0" w:color="auto" w:frame="1"/>
          <w:shd w:val="clear" w:color="auto" w:fill="FFFFFF"/>
        </w:rPr>
        <w:t>.</w:t>
      </w:r>
    </w:p>
    <w:bookmarkEnd w:id="12"/>
    <w:p w14:paraId="07D6734E" w14:textId="6D5F5C7E" w:rsidR="00F82AA6" w:rsidRPr="00F37A61" w:rsidRDefault="005B3CF3" w:rsidP="00F82AA6">
      <w:pPr>
        <w:widowControl w:val="0"/>
        <w:numPr>
          <w:ilvl w:val="0"/>
          <w:numId w:val="2"/>
        </w:numPr>
        <w:tabs>
          <w:tab w:val="left" w:pos="720"/>
          <w:tab w:val="left" w:pos="2160"/>
        </w:tabs>
        <w:spacing w:line="280" w:lineRule="exact"/>
        <w:rPr>
          <w:rFonts w:ascii="Arial" w:hAnsi="Arial" w:cs="Arial"/>
          <w:sz w:val="22"/>
          <w:szCs w:val="22"/>
        </w:rPr>
      </w:pPr>
      <w:r>
        <w:rPr>
          <w:rFonts w:ascii="Arial" w:hAnsi="Arial" w:cs="Arial"/>
          <w:sz w:val="22"/>
          <w:szCs w:val="22"/>
        </w:rPr>
        <w:t>*</w:t>
      </w:r>
      <w:proofErr w:type="spellStart"/>
      <w:r w:rsidR="00F82AA6" w:rsidRPr="00F37A61">
        <w:rPr>
          <w:rFonts w:ascii="Arial" w:hAnsi="Arial" w:cs="Arial"/>
          <w:sz w:val="22"/>
          <w:szCs w:val="22"/>
        </w:rPr>
        <w:t>Trude</w:t>
      </w:r>
      <w:proofErr w:type="spellEnd"/>
      <w:r w:rsidR="00F82AA6" w:rsidRPr="00F37A61">
        <w:rPr>
          <w:rFonts w:ascii="Arial" w:hAnsi="Arial" w:cs="Arial"/>
          <w:sz w:val="22"/>
          <w:szCs w:val="22"/>
        </w:rPr>
        <w:t xml:space="preserve">, A., Black, M.M., </w:t>
      </w:r>
      <w:proofErr w:type="spellStart"/>
      <w:r w:rsidR="00F82AA6" w:rsidRPr="00F37A61">
        <w:rPr>
          <w:rFonts w:ascii="Arial" w:hAnsi="Arial" w:cs="Arial"/>
          <w:sz w:val="22"/>
          <w:szCs w:val="22"/>
        </w:rPr>
        <w:t>Surkan</w:t>
      </w:r>
      <w:proofErr w:type="spellEnd"/>
      <w:r w:rsidR="00F82AA6" w:rsidRPr="00F37A61">
        <w:rPr>
          <w:rFonts w:ascii="Arial" w:hAnsi="Arial" w:cs="Arial"/>
          <w:sz w:val="22"/>
          <w:szCs w:val="22"/>
        </w:rPr>
        <w:t xml:space="preserve">, P.J., Hurley, K.M., </w:t>
      </w:r>
      <w:r w:rsidR="00F82AA6" w:rsidRPr="00F37A61">
        <w:rPr>
          <w:rFonts w:ascii="Arial" w:hAnsi="Arial" w:cs="Arial"/>
          <w:b/>
          <w:sz w:val="22"/>
          <w:szCs w:val="22"/>
        </w:rPr>
        <w:t>Wang, Y</w:t>
      </w:r>
      <w:r w:rsidR="00126EB5">
        <w:rPr>
          <w:rFonts w:ascii="Arial" w:hAnsi="Arial" w:cs="Arial"/>
          <w:sz w:val="22"/>
          <w:szCs w:val="22"/>
        </w:rPr>
        <w:t>.</w:t>
      </w:r>
      <w:r w:rsidR="00EF6937">
        <w:rPr>
          <w:rFonts w:ascii="Arial" w:hAnsi="Arial" w:cs="Arial"/>
          <w:sz w:val="22"/>
          <w:szCs w:val="22"/>
        </w:rPr>
        <w:t xml:space="preserve"> </w:t>
      </w:r>
      <w:r w:rsidR="00F82AA6" w:rsidRPr="00F37A61">
        <w:rPr>
          <w:rFonts w:ascii="Arial" w:hAnsi="Arial" w:cs="Arial"/>
          <w:sz w:val="22"/>
          <w:szCs w:val="22"/>
        </w:rPr>
        <w:t xml:space="preserve">(2020). Associations between Maternal Anxiety Symptoms and Diet Quality among Mothers and Toddlers from Low-Income Households: A Longitudinal Analysis, </w:t>
      </w:r>
      <w:r w:rsidR="00F82AA6" w:rsidRPr="00F37A61">
        <w:rPr>
          <w:rFonts w:ascii="Arial" w:hAnsi="Arial" w:cs="Arial"/>
          <w:i/>
          <w:sz w:val="22"/>
          <w:szCs w:val="22"/>
        </w:rPr>
        <w:t>Maternal &amp; Child Nutrition</w:t>
      </w:r>
      <w:r w:rsidR="00F82AA6" w:rsidRPr="00F37A61">
        <w:rPr>
          <w:rFonts w:ascii="Arial" w:hAnsi="Arial" w:cs="Arial"/>
          <w:sz w:val="22"/>
          <w:szCs w:val="22"/>
        </w:rPr>
        <w:t xml:space="preserve">. e12992. </w:t>
      </w:r>
    </w:p>
    <w:p w14:paraId="49121A2D" w14:textId="4BEB1952" w:rsidR="00F82AA6" w:rsidRPr="00F37A61" w:rsidRDefault="005B3CF3" w:rsidP="00F82AA6">
      <w:pPr>
        <w:widowControl w:val="0"/>
        <w:numPr>
          <w:ilvl w:val="0"/>
          <w:numId w:val="2"/>
        </w:numPr>
        <w:tabs>
          <w:tab w:val="left" w:pos="720"/>
          <w:tab w:val="left" w:pos="2160"/>
        </w:tabs>
        <w:spacing w:line="280" w:lineRule="exact"/>
        <w:rPr>
          <w:rFonts w:ascii="Arial" w:hAnsi="Arial" w:cs="Arial"/>
          <w:sz w:val="22"/>
          <w:szCs w:val="22"/>
        </w:rPr>
      </w:pPr>
      <w:bookmarkStart w:id="16" w:name="_Hlk17474271"/>
      <w:r>
        <w:rPr>
          <w:rFonts w:ascii="Arial" w:hAnsi="Arial" w:cs="Arial"/>
          <w:sz w:val="22"/>
          <w:szCs w:val="22"/>
        </w:rPr>
        <w:t>*</w:t>
      </w:r>
      <w:proofErr w:type="spellStart"/>
      <w:r w:rsidR="00F82AA6" w:rsidRPr="00F37A61">
        <w:rPr>
          <w:rFonts w:ascii="Arial" w:hAnsi="Arial" w:cs="Arial"/>
          <w:sz w:val="22"/>
          <w:szCs w:val="22"/>
        </w:rPr>
        <w:t>McIlree</w:t>
      </w:r>
      <w:proofErr w:type="spellEnd"/>
      <w:r w:rsidR="00F82AA6" w:rsidRPr="00F37A61">
        <w:rPr>
          <w:rFonts w:ascii="Arial" w:hAnsi="Arial" w:cs="Arial"/>
          <w:sz w:val="22"/>
          <w:szCs w:val="22"/>
        </w:rPr>
        <w:t xml:space="preserve">, C, </w:t>
      </w:r>
      <w:r>
        <w:rPr>
          <w:rFonts w:ascii="Arial" w:hAnsi="Arial" w:cs="Arial"/>
          <w:sz w:val="22"/>
          <w:szCs w:val="22"/>
        </w:rPr>
        <w:t>*</w:t>
      </w:r>
      <w:r w:rsidR="00F82AA6" w:rsidRPr="00F37A61">
        <w:rPr>
          <w:rFonts w:ascii="Arial" w:hAnsi="Arial" w:cs="Arial"/>
          <w:sz w:val="22"/>
          <w:szCs w:val="22"/>
        </w:rPr>
        <w:t xml:space="preserve">Lane, H.G., </w:t>
      </w:r>
      <w:r w:rsidR="00F82AA6" w:rsidRPr="00F37A61">
        <w:rPr>
          <w:rFonts w:ascii="Arial" w:hAnsi="Arial" w:cs="Arial"/>
          <w:b/>
          <w:sz w:val="22"/>
          <w:szCs w:val="22"/>
        </w:rPr>
        <w:t>Wang, Y.</w:t>
      </w:r>
      <w:r w:rsidR="00F82AA6" w:rsidRPr="00F37A61">
        <w:rPr>
          <w:rFonts w:ascii="Arial" w:hAnsi="Arial" w:cs="Arial"/>
          <w:sz w:val="22"/>
          <w:szCs w:val="22"/>
        </w:rPr>
        <w:t xml:space="preserve">, Greene, C., Hager, E. (2019). Wellness Team Stability and Local Wellness Policy Implementation: A Longitudinal Study. </w:t>
      </w:r>
      <w:r w:rsidR="00F82AA6" w:rsidRPr="00F37A61">
        <w:rPr>
          <w:rFonts w:ascii="Arial" w:hAnsi="Arial" w:cs="Arial"/>
          <w:i/>
          <w:iCs/>
          <w:sz w:val="22"/>
          <w:szCs w:val="22"/>
        </w:rPr>
        <w:t>American Journal of Preventive Medicine</w:t>
      </w:r>
      <w:r w:rsidR="00F82AA6" w:rsidRPr="00F37A61">
        <w:rPr>
          <w:rFonts w:ascii="Arial" w:hAnsi="Arial" w:cs="Arial"/>
          <w:sz w:val="22"/>
          <w:szCs w:val="22"/>
        </w:rPr>
        <w:t>.</w:t>
      </w:r>
      <w:r w:rsidR="00F82AA6" w:rsidRPr="00F37A61">
        <w:rPr>
          <w:rFonts w:ascii="Arial" w:hAnsi="Arial" w:cs="Arial"/>
          <w:color w:val="000000"/>
          <w:sz w:val="22"/>
          <w:szCs w:val="22"/>
          <w:shd w:val="clear" w:color="auto" w:fill="FFFFFF"/>
        </w:rPr>
        <w:t xml:space="preserve"> </w:t>
      </w:r>
      <w:r w:rsidR="00F82AA6" w:rsidRPr="00F37A61">
        <w:rPr>
          <w:rFonts w:ascii="Arial" w:hAnsi="Arial" w:cs="Arial"/>
          <w:sz w:val="22"/>
          <w:szCs w:val="22"/>
        </w:rPr>
        <w:t>56(3):e75-e83</w:t>
      </w:r>
    </w:p>
    <w:p w14:paraId="56831BF2" w14:textId="77777777" w:rsidR="00F82AA6" w:rsidRPr="00F37A61" w:rsidRDefault="00F82AA6" w:rsidP="00F82AA6">
      <w:pPr>
        <w:widowControl w:val="0"/>
        <w:numPr>
          <w:ilvl w:val="0"/>
          <w:numId w:val="2"/>
        </w:numPr>
        <w:tabs>
          <w:tab w:val="left" w:pos="720"/>
          <w:tab w:val="left" w:pos="2160"/>
        </w:tabs>
        <w:spacing w:line="280" w:lineRule="exact"/>
        <w:rPr>
          <w:rFonts w:ascii="Arial" w:hAnsi="Arial" w:cs="Arial"/>
          <w:sz w:val="22"/>
          <w:szCs w:val="22"/>
        </w:rPr>
      </w:pPr>
      <w:bookmarkStart w:id="17" w:name="_Hlk64331374"/>
      <w:bookmarkEnd w:id="16"/>
      <w:r w:rsidRPr="00F37A61">
        <w:rPr>
          <w:rFonts w:ascii="Arial" w:hAnsi="Arial" w:cs="Arial"/>
          <w:b/>
          <w:sz w:val="22"/>
          <w:szCs w:val="22"/>
        </w:rPr>
        <w:t>Wang, Y.,</w:t>
      </w:r>
      <w:r w:rsidRPr="00F37A61">
        <w:rPr>
          <w:rFonts w:ascii="Arial" w:hAnsi="Arial" w:cs="Arial"/>
          <w:sz w:val="22"/>
          <w:szCs w:val="22"/>
        </w:rPr>
        <w:t xml:space="preserve"> Hager, E</w:t>
      </w:r>
      <w:proofErr w:type="gramStart"/>
      <w:r w:rsidRPr="00F37A61">
        <w:rPr>
          <w:rFonts w:ascii="Arial" w:hAnsi="Arial" w:cs="Arial"/>
          <w:sz w:val="22"/>
          <w:szCs w:val="22"/>
        </w:rPr>
        <w:t>. ,</w:t>
      </w:r>
      <w:proofErr w:type="gramEnd"/>
      <w:r w:rsidRPr="00F37A61">
        <w:rPr>
          <w:rFonts w:ascii="Arial" w:hAnsi="Arial" w:cs="Arial"/>
          <w:sz w:val="22"/>
          <w:szCs w:val="22"/>
        </w:rPr>
        <w:t xml:space="preserve"> </w:t>
      </w:r>
      <w:proofErr w:type="spellStart"/>
      <w:r w:rsidRPr="00F37A61">
        <w:rPr>
          <w:rFonts w:ascii="Arial" w:hAnsi="Arial" w:cs="Arial"/>
          <w:sz w:val="22"/>
          <w:szCs w:val="22"/>
        </w:rPr>
        <w:t>Magder</w:t>
      </w:r>
      <w:proofErr w:type="spellEnd"/>
      <w:r w:rsidRPr="00F37A61">
        <w:rPr>
          <w:rFonts w:ascii="Arial" w:hAnsi="Arial" w:cs="Arial"/>
          <w:sz w:val="22"/>
          <w:szCs w:val="22"/>
        </w:rPr>
        <w:t xml:space="preserve">, L.S., </w:t>
      </w:r>
      <w:proofErr w:type="spellStart"/>
      <w:r w:rsidRPr="00F37A61">
        <w:rPr>
          <w:rFonts w:ascii="Arial" w:hAnsi="Arial" w:cs="Arial"/>
          <w:sz w:val="22"/>
          <w:szCs w:val="22"/>
        </w:rPr>
        <w:t>Arbaiza</w:t>
      </w:r>
      <w:proofErr w:type="spellEnd"/>
      <w:r w:rsidRPr="00F37A61">
        <w:rPr>
          <w:rFonts w:ascii="Arial" w:hAnsi="Arial" w:cs="Arial"/>
          <w:sz w:val="22"/>
          <w:szCs w:val="22"/>
        </w:rPr>
        <w:t xml:space="preserve">, R., Wilkes, S., Black, MM (2019). A dyadic analysis on source discrepancy and a mediation analysis via self-efficacy in the parental support and physical activity relation among Black girls. </w:t>
      </w:r>
      <w:r w:rsidRPr="00F37A61">
        <w:rPr>
          <w:rFonts w:ascii="Arial" w:hAnsi="Arial" w:cs="Arial"/>
          <w:i/>
          <w:sz w:val="22"/>
          <w:szCs w:val="22"/>
        </w:rPr>
        <w:t>Childhood Obesity</w:t>
      </w:r>
      <w:r w:rsidRPr="00F37A61">
        <w:rPr>
          <w:rFonts w:ascii="Arial" w:hAnsi="Arial" w:cs="Arial"/>
          <w:sz w:val="22"/>
          <w:szCs w:val="22"/>
        </w:rPr>
        <w:t>. 15(2):123-130.</w:t>
      </w:r>
    </w:p>
    <w:bookmarkEnd w:id="17"/>
    <w:p w14:paraId="7ED3E675" w14:textId="77777777" w:rsidR="00F82AA6" w:rsidRPr="00F37A61" w:rsidRDefault="00F82AA6" w:rsidP="00F82AA6">
      <w:pPr>
        <w:widowControl w:val="0"/>
        <w:numPr>
          <w:ilvl w:val="0"/>
          <w:numId w:val="2"/>
        </w:numPr>
        <w:tabs>
          <w:tab w:val="left" w:pos="720"/>
          <w:tab w:val="left" w:pos="2160"/>
        </w:tabs>
        <w:spacing w:line="280" w:lineRule="exact"/>
        <w:rPr>
          <w:rFonts w:ascii="Arial" w:hAnsi="Arial" w:cs="Arial"/>
          <w:sz w:val="22"/>
          <w:szCs w:val="22"/>
        </w:rPr>
      </w:pPr>
      <w:proofErr w:type="spellStart"/>
      <w:r w:rsidRPr="00F37A61">
        <w:rPr>
          <w:rFonts w:ascii="Arial" w:hAnsi="Arial" w:cs="Arial"/>
          <w:sz w:val="22"/>
          <w:szCs w:val="22"/>
        </w:rPr>
        <w:t>Gattu</w:t>
      </w:r>
      <w:proofErr w:type="spellEnd"/>
      <w:r w:rsidRPr="00F37A61">
        <w:rPr>
          <w:rFonts w:ascii="Arial" w:hAnsi="Arial" w:cs="Arial"/>
          <w:sz w:val="22"/>
          <w:szCs w:val="22"/>
        </w:rPr>
        <w:t xml:space="preserve">, R.J., Paik, G., </w:t>
      </w:r>
      <w:r w:rsidRPr="00F37A61">
        <w:rPr>
          <w:rFonts w:ascii="Arial" w:hAnsi="Arial" w:cs="Arial"/>
          <w:b/>
          <w:sz w:val="22"/>
          <w:szCs w:val="22"/>
        </w:rPr>
        <w:t>Wang, Y.,</w:t>
      </w:r>
      <w:r w:rsidRPr="00F37A61">
        <w:rPr>
          <w:rFonts w:ascii="Arial" w:hAnsi="Arial" w:cs="Arial"/>
          <w:sz w:val="22"/>
          <w:szCs w:val="22"/>
        </w:rPr>
        <w:t xml:space="preserve"> Ray, P., </w:t>
      </w:r>
      <w:proofErr w:type="spellStart"/>
      <w:r w:rsidRPr="00F37A61">
        <w:rPr>
          <w:rFonts w:ascii="Arial" w:hAnsi="Arial" w:cs="Arial"/>
          <w:sz w:val="22"/>
          <w:szCs w:val="22"/>
        </w:rPr>
        <w:t>Lichenstein</w:t>
      </w:r>
      <w:proofErr w:type="spellEnd"/>
      <w:r w:rsidRPr="00F37A61">
        <w:rPr>
          <w:rFonts w:ascii="Arial" w:hAnsi="Arial" w:cs="Arial"/>
          <w:sz w:val="22"/>
          <w:szCs w:val="22"/>
        </w:rPr>
        <w:t xml:space="preserve"> R., Black, M.M. (2019) The Hunger Vital Sign identifies household food insecurity among children in emergency departments and primary care, </w:t>
      </w:r>
      <w:r w:rsidRPr="00F37A61">
        <w:rPr>
          <w:rFonts w:ascii="Arial" w:hAnsi="Arial" w:cs="Arial"/>
          <w:i/>
          <w:sz w:val="22"/>
          <w:szCs w:val="22"/>
        </w:rPr>
        <w:t>Children</w:t>
      </w:r>
      <w:r w:rsidRPr="00F37A61">
        <w:rPr>
          <w:rFonts w:ascii="Arial" w:hAnsi="Arial" w:cs="Arial"/>
          <w:sz w:val="22"/>
          <w:szCs w:val="22"/>
        </w:rPr>
        <w:t xml:space="preserve">, 6(10): 122. </w:t>
      </w:r>
    </w:p>
    <w:p w14:paraId="223D04A7" w14:textId="5DEA0E7A" w:rsidR="00F82AA6" w:rsidRPr="00F37A61" w:rsidRDefault="00083C18" w:rsidP="00F82AA6">
      <w:pPr>
        <w:widowControl w:val="0"/>
        <w:numPr>
          <w:ilvl w:val="0"/>
          <w:numId w:val="2"/>
        </w:numPr>
        <w:tabs>
          <w:tab w:val="left" w:pos="720"/>
          <w:tab w:val="left" w:pos="2160"/>
        </w:tabs>
        <w:spacing w:line="280" w:lineRule="exact"/>
        <w:rPr>
          <w:rFonts w:ascii="Arial" w:hAnsi="Arial" w:cs="Arial"/>
          <w:sz w:val="22"/>
          <w:szCs w:val="22"/>
        </w:rPr>
      </w:pPr>
      <w:r>
        <w:rPr>
          <w:rFonts w:ascii="Arial" w:hAnsi="Arial" w:cs="Arial"/>
          <w:sz w:val="22"/>
          <w:szCs w:val="22"/>
        </w:rPr>
        <w:t>*</w:t>
      </w:r>
      <w:proofErr w:type="spellStart"/>
      <w:r w:rsidR="00F82AA6" w:rsidRPr="00F37A61">
        <w:rPr>
          <w:rFonts w:ascii="Arial" w:hAnsi="Arial" w:cs="Arial"/>
          <w:sz w:val="22"/>
          <w:szCs w:val="22"/>
        </w:rPr>
        <w:t>Juang</w:t>
      </w:r>
      <w:proofErr w:type="spellEnd"/>
      <w:r w:rsidR="00F82AA6" w:rsidRPr="00F37A61">
        <w:rPr>
          <w:rFonts w:ascii="Arial" w:hAnsi="Arial" w:cs="Arial"/>
          <w:sz w:val="22"/>
          <w:szCs w:val="22"/>
        </w:rPr>
        <w:t xml:space="preserve">, D. D., McDonald D.L., Johnson-Young E.A., Burrell T.D., Silver D.L., </w:t>
      </w:r>
      <w:r w:rsidR="00F82AA6" w:rsidRPr="00F37A61">
        <w:rPr>
          <w:rFonts w:ascii="Arial" w:hAnsi="Arial" w:cs="Arial"/>
          <w:b/>
          <w:sz w:val="22"/>
          <w:szCs w:val="22"/>
        </w:rPr>
        <w:t>Wang, Y.,</w:t>
      </w:r>
      <w:r w:rsidR="00F82AA6" w:rsidRPr="00F37A61">
        <w:rPr>
          <w:rFonts w:ascii="Arial" w:hAnsi="Arial" w:cs="Arial"/>
          <w:sz w:val="22"/>
          <w:szCs w:val="22"/>
        </w:rPr>
        <w:t xml:space="preserve"> </w:t>
      </w:r>
      <w:proofErr w:type="spellStart"/>
      <w:r w:rsidR="00F82AA6" w:rsidRPr="00F37A61">
        <w:rPr>
          <w:rFonts w:ascii="Arial" w:hAnsi="Arial" w:cs="Arial"/>
          <w:sz w:val="22"/>
          <w:szCs w:val="22"/>
        </w:rPr>
        <w:t>Lichenstein</w:t>
      </w:r>
      <w:proofErr w:type="spellEnd"/>
      <w:r w:rsidR="00F82AA6" w:rsidRPr="00F37A61">
        <w:rPr>
          <w:rFonts w:ascii="Arial" w:hAnsi="Arial" w:cs="Arial"/>
          <w:sz w:val="22"/>
          <w:szCs w:val="22"/>
        </w:rPr>
        <w:t xml:space="preserve"> R. (2019). Assessment of Pediatric Residents’ Attitudes toward Anticipatory Counseling on Gun Safety. </w:t>
      </w:r>
      <w:r w:rsidR="00F82AA6" w:rsidRPr="00F37A61">
        <w:rPr>
          <w:rFonts w:ascii="Arial" w:hAnsi="Arial" w:cs="Arial"/>
          <w:i/>
          <w:sz w:val="22"/>
          <w:szCs w:val="22"/>
        </w:rPr>
        <w:t>Children</w:t>
      </w:r>
      <w:r w:rsidR="00F82AA6" w:rsidRPr="00F37A61">
        <w:rPr>
          <w:rFonts w:ascii="Arial" w:hAnsi="Arial" w:cs="Arial"/>
          <w:sz w:val="22"/>
          <w:szCs w:val="22"/>
        </w:rPr>
        <w:t>. 6(11):122</w:t>
      </w:r>
    </w:p>
    <w:p w14:paraId="19E82EBF" w14:textId="0B17E39D" w:rsidR="00F82AA6" w:rsidRPr="00F37A61" w:rsidRDefault="00083C18" w:rsidP="00F82AA6">
      <w:pPr>
        <w:widowControl w:val="0"/>
        <w:numPr>
          <w:ilvl w:val="0"/>
          <w:numId w:val="2"/>
        </w:numPr>
        <w:tabs>
          <w:tab w:val="left" w:pos="720"/>
          <w:tab w:val="left" w:pos="2160"/>
        </w:tabs>
        <w:spacing w:line="280" w:lineRule="exact"/>
        <w:rPr>
          <w:rFonts w:ascii="Arial" w:hAnsi="Arial" w:cs="Arial"/>
          <w:sz w:val="22"/>
          <w:szCs w:val="22"/>
        </w:rPr>
      </w:pPr>
      <w:bookmarkStart w:id="18" w:name="_Hlk53755605"/>
      <w:r>
        <w:rPr>
          <w:rFonts w:ascii="Arial" w:hAnsi="Arial" w:cs="Arial"/>
          <w:sz w:val="22"/>
          <w:szCs w:val="22"/>
        </w:rPr>
        <w:t>*</w:t>
      </w:r>
      <w:r w:rsidR="00F82AA6" w:rsidRPr="00F37A61">
        <w:rPr>
          <w:rFonts w:ascii="Arial" w:hAnsi="Arial" w:cs="Arial"/>
          <w:sz w:val="22"/>
          <w:szCs w:val="22"/>
        </w:rPr>
        <w:t xml:space="preserve">Schuler, B. R., Fowler, B., Rubio, D., </w:t>
      </w:r>
      <w:proofErr w:type="spellStart"/>
      <w:r w:rsidR="00F82AA6" w:rsidRPr="00F37A61">
        <w:rPr>
          <w:rFonts w:ascii="Arial" w:hAnsi="Arial" w:cs="Arial"/>
          <w:sz w:val="22"/>
          <w:szCs w:val="22"/>
        </w:rPr>
        <w:t>Kilby</w:t>
      </w:r>
      <w:proofErr w:type="spellEnd"/>
      <w:r w:rsidR="00F82AA6" w:rsidRPr="00F37A61">
        <w:rPr>
          <w:rFonts w:ascii="Arial" w:hAnsi="Arial" w:cs="Arial"/>
          <w:sz w:val="22"/>
          <w:szCs w:val="22"/>
        </w:rPr>
        <w:t xml:space="preserve">, S., </w:t>
      </w:r>
      <w:r w:rsidR="00F82AA6" w:rsidRPr="00F37A61">
        <w:rPr>
          <w:rFonts w:ascii="Arial" w:hAnsi="Arial" w:cs="Arial"/>
          <w:b/>
          <w:sz w:val="22"/>
          <w:szCs w:val="22"/>
        </w:rPr>
        <w:t>Wang, Y.,</w:t>
      </w:r>
      <w:r w:rsidR="00F82AA6" w:rsidRPr="00F37A61">
        <w:rPr>
          <w:rFonts w:ascii="Arial" w:hAnsi="Arial" w:cs="Arial"/>
          <w:sz w:val="22"/>
          <w:szCs w:val="22"/>
        </w:rPr>
        <w:t xml:space="preserve"> Hager, E. R., &amp; Black, M. M., (2019). Building Blocks for Healthy Children: Evaluation of a Childcare Center-Based Obesity Prevention Pilot among Low-Income Children. </w:t>
      </w:r>
      <w:r w:rsidR="00F82AA6" w:rsidRPr="00F37A61">
        <w:rPr>
          <w:rFonts w:ascii="Arial" w:hAnsi="Arial" w:cs="Arial"/>
          <w:i/>
          <w:sz w:val="22"/>
          <w:szCs w:val="22"/>
        </w:rPr>
        <w:t>Journal of Nutrition Education and Behavior</w:t>
      </w:r>
      <w:r w:rsidR="00F82AA6" w:rsidRPr="00F37A61">
        <w:rPr>
          <w:rFonts w:ascii="Arial" w:hAnsi="Arial" w:cs="Arial"/>
          <w:sz w:val="22"/>
          <w:szCs w:val="22"/>
        </w:rPr>
        <w:t>. 51(8): 958-966.</w:t>
      </w:r>
    </w:p>
    <w:bookmarkEnd w:id="18"/>
    <w:p w14:paraId="7B561213" w14:textId="77777777" w:rsidR="00F82AA6" w:rsidRPr="00F37A61" w:rsidRDefault="00F82AA6" w:rsidP="00F82AA6">
      <w:pPr>
        <w:widowControl w:val="0"/>
        <w:numPr>
          <w:ilvl w:val="0"/>
          <w:numId w:val="2"/>
        </w:numPr>
        <w:tabs>
          <w:tab w:val="left" w:pos="720"/>
          <w:tab w:val="left" w:pos="2160"/>
        </w:tabs>
        <w:spacing w:line="280" w:lineRule="exact"/>
        <w:rPr>
          <w:rFonts w:ascii="Arial" w:hAnsi="Arial" w:cs="Arial"/>
          <w:sz w:val="22"/>
          <w:szCs w:val="22"/>
        </w:rPr>
      </w:pPr>
      <w:proofErr w:type="spellStart"/>
      <w:r w:rsidRPr="00F37A61">
        <w:rPr>
          <w:rFonts w:ascii="Arial" w:hAnsi="Arial" w:cs="Arial"/>
          <w:sz w:val="22"/>
          <w:szCs w:val="22"/>
        </w:rPr>
        <w:t>Agbor-Enoh</w:t>
      </w:r>
      <w:proofErr w:type="spellEnd"/>
      <w:r w:rsidRPr="00F37A61">
        <w:rPr>
          <w:rFonts w:ascii="Arial" w:hAnsi="Arial" w:cs="Arial"/>
          <w:sz w:val="22"/>
          <w:szCs w:val="22"/>
        </w:rPr>
        <w:t xml:space="preserve">. S., </w:t>
      </w:r>
      <w:r w:rsidRPr="00F37A61">
        <w:rPr>
          <w:rFonts w:ascii="Arial" w:hAnsi="Arial" w:cs="Arial"/>
          <w:b/>
          <w:sz w:val="22"/>
          <w:szCs w:val="22"/>
        </w:rPr>
        <w:t>Wang, Y</w:t>
      </w:r>
      <w:r w:rsidRPr="00F37A61">
        <w:rPr>
          <w:rFonts w:ascii="Arial" w:hAnsi="Arial" w:cs="Arial"/>
          <w:sz w:val="22"/>
          <w:szCs w:val="22"/>
        </w:rPr>
        <w:t xml:space="preserve">., </w:t>
      </w:r>
      <w:proofErr w:type="spellStart"/>
      <w:r w:rsidRPr="00F37A61">
        <w:rPr>
          <w:rFonts w:ascii="Arial" w:hAnsi="Arial" w:cs="Arial"/>
          <w:sz w:val="22"/>
          <w:szCs w:val="22"/>
        </w:rPr>
        <w:t>Tunc</w:t>
      </w:r>
      <w:proofErr w:type="spellEnd"/>
      <w:r w:rsidRPr="00F37A61">
        <w:rPr>
          <w:rFonts w:ascii="Arial" w:hAnsi="Arial" w:cs="Arial"/>
          <w:sz w:val="22"/>
          <w:szCs w:val="22"/>
        </w:rPr>
        <w:t xml:space="preserve"> I., Jang, M.K., David, A., Vlaminck, I.D., </w:t>
      </w:r>
      <w:proofErr w:type="spellStart"/>
      <w:r w:rsidRPr="00F37A61">
        <w:rPr>
          <w:rFonts w:ascii="Arial" w:hAnsi="Arial" w:cs="Arial"/>
          <w:sz w:val="22"/>
          <w:szCs w:val="22"/>
        </w:rPr>
        <w:t>Luikart</w:t>
      </w:r>
      <w:proofErr w:type="spellEnd"/>
      <w:r w:rsidRPr="00F37A61">
        <w:rPr>
          <w:rFonts w:ascii="Arial" w:hAnsi="Arial" w:cs="Arial"/>
          <w:sz w:val="22"/>
          <w:szCs w:val="22"/>
        </w:rPr>
        <w:t xml:space="preserve">, H., Shah, P.D., </w:t>
      </w:r>
      <w:proofErr w:type="spellStart"/>
      <w:r w:rsidRPr="00F37A61">
        <w:rPr>
          <w:rFonts w:ascii="Arial" w:hAnsi="Arial" w:cs="Arial"/>
          <w:sz w:val="22"/>
          <w:szCs w:val="22"/>
        </w:rPr>
        <w:t>Timofte</w:t>
      </w:r>
      <w:proofErr w:type="spellEnd"/>
      <w:r w:rsidRPr="00F37A61">
        <w:rPr>
          <w:rFonts w:ascii="Arial" w:hAnsi="Arial" w:cs="Arial"/>
          <w:sz w:val="22"/>
          <w:szCs w:val="22"/>
        </w:rPr>
        <w:t xml:space="preserve">, I., Brown A.W., </w:t>
      </w:r>
      <w:proofErr w:type="spellStart"/>
      <w:r w:rsidRPr="00F37A61">
        <w:rPr>
          <w:rFonts w:ascii="Arial" w:hAnsi="Arial" w:cs="Arial"/>
          <w:sz w:val="22"/>
          <w:szCs w:val="22"/>
        </w:rPr>
        <w:t>Marishta</w:t>
      </w:r>
      <w:proofErr w:type="spellEnd"/>
      <w:r w:rsidRPr="00F37A61">
        <w:rPr>
          <w:rFonts w:ascii="Arial" w:hAnsi="Arial" w:cs="Arial"/>
          <w:sz w:val="22"/>
          <w:szCs w:val="22"/>
        </w:rPr>
        <w:t xml:space="preserve">, A., Bhatti, K., Gorham, S., </w:t>
      </w:r>
      <w:proofErr w:type="spellStart"/>
      <w:r w:rsidRPr="00F37A61">
        <w:rPr>
          <w:rFonts w:ascii="Arial" w:hAnsi="Arial" w:cs="Arial"/>
          <w:sz w:val="22"/>
          <w:szCs w:val="22"/>
        </w:rPr>
        <w:t>Fideli</w:t>
      </w:r>
      <w:proofErr w:type="spellEnd"/>
      <w:r w:rsidRPr="00F37A61">
        <w:rPr>
          <w:rFonts w:ascii="Arial" w:hAnsi="Arial" w:cs="Arial"/>
          <w:sz w:val="22"/>
          <w:szCs w:val="22"/>
        </w:rPr>
        <w:t xml:space="preserve">, U., Wylie, J., Grimm, D., Goodwin, N., Yang, Y., Patel, K., Zhu, J., </w:t>
      </w:r>
      <w:proofErr w:type="spellStart"/>
      <w:r w:rsidRPr="00F37A61">
        <w:rPr>
          <w:rFonts w:ascii="Arial" w:hAnsi="Arial" w:cs="Arial"/>
          <w:sz w:val="22"/>
          <w:szCs w:val="22"/>
        </w:rPr>
        <w:t>Iacono</w:t>
      </w:r>
      <w:proofErr w:type="spellEnd"/>
      <w:r w:rsidRPr="00F37A61">
        <w:rPr>
          <w:rFonts w:ascii="Arial" w:hAnsi="Arial" w:cs="Arial"/>
          <w:sz w:val="22"/>
          <w:szCs w:val="22"/>
        </w:rPr>
        <w:t xml:space="preserve">, A., </w:t>
      </w:r>
      <w:proofErr w:type="spellStart"/>
      <w:r w:rsidRPr="00F37A61">
        <w:rPr>
          <w:rFonts w:ascii="Arial" w:hAnsi="Arial" w:cs="Arial"/>
          <w:sz w:val="22"/>
          <w:szCs w:val="22"/>
        </w:rPr>
        <w:t>Orens</w:t>
      </w:r>
      <w:proofErr w:type="spellEnd"/>
      <w:r w:rsidRPr="00F37A61">
        <w:rPr>
          <w:rFonts w:ascii="Arial" w:hAnsi="Arial" w:cs="Arial"/>
          <w:sz w:val="22"/>
          <w:szCs w:val="22"/>
        </w:rPr>
        <w:t xml:space="preserve">, J.B., Nathan, S.D., </w:t>
      </w:r>
      <w:proofErr w:type="spellStart"/>
      <w:r w:rsidRPr="00F37A61">
        <w:rPr>
          <w:rFonts w:ascii="Arial" w:hAnsi="Arial" w:cs="Arial"/>
          <w:sz w:val="22"/>
          <w:szCs w:val="22"/>
        </w:rPr>
        <w:t>Marboe</w:t>
      </w:r>
      <w:proofErr w:type="spellEnd"/>
      <w:r w:rsidRPr="00F37A61">
        <w:rPr>
          <w:rFonts w:ascii="Arial" w:hAnsi="Arial" w:cs="Arial"/>
          <w:sz w:val="22"/>
          <w:szCs w:val="22"/>
        </w:rPr>
        <w:t xml:space="preserve">, C., Berry, G.J., Quake, S.R., </w:t>
      </w:r>
      <w:proofErr w:type="spellStart"/>
      <w:r w:rsidRPr="00F37A61">
        <w:rPr>
          <w:rFonts w:ascii="Arial" w:hAnsi="Arial" w:cs="Arial"/>
          <w:sz w:val="22"/>
          <w:szCs w:val="22"/>
        </w:rPr>
        <w:t>Khusha</w:t>
      </w:r>
      <w:proofErr w:type="spellEnd"/>
      <w:r w:rsidRPr="00F37A61">
        <w:rPr>
          <w:rFonts w:ascii="Arial" w:hAnsi="Arial" w:cs="Arial"/>
          <w:sz w:val="22"/>
          <w:szCs w:val="22"/>
        </w:rPr>
        <w:t xml:space="preserve">, K., </w:t>
      </w:r>
      <w:proofErr w:type="spellStart"/>
      <w:r w:rsidRPr="00F37A61">
        <w:rPr>
          <w:rFonts w:ascii="Arial" w:hAnsi="Arial" w:cs="Arial"/>
          <w:sz w:val="22"/>
          <w:szCs w:val="22"/>
        </w:rPr>
        <w:t>Valantine</w:t>
      </w:r>
      <w:proofErr w:type="spellEnd"/>
      <w:r w:rsidRPr="00F37A61">
        <w:rPr>
          <w:rFonts w:ascii="Arial" w:hAnsi="Arial" w:cs="Arial"/>
          <w:sz w:val="22"/>
          <w:szCs w:val="22"/>
        </w:rPr>
        <w:t xml:space="preserve">, H.A. (2019). Donor-derived Cell-free DNA Predicts Allograft Failure and Mortality after Lung Transplantation, </w:t>
      </w:r>
      <w:proofErr w:type="spellStart"/>
      <w:r w:rsidRPr="00F37A61">
        <w:rPr>
          <w:rFonts w:ascii="Arial" w:hAnsi="Arial" w:cs="Arial"/>
          <w:i/>
          <w:sz w:val="22"/>
          <w:szCs w:val="22"/>
        </w:rPr>
        <w:t>EBioMedicine</w:t>
      </w:r>
      <w:proofErr w:type="spellEnd"/>
      <w:r w:rsidRPr="00F37A61">
        <w:rPr>
          <w:rFonts w:ascii="Arial" w:hAnsi="Arial" w:cs="Arial"/>
          <w:i/>
          <w:sz w:val="22"/>
          <w:szCs w:val="22"/>
        </w:rPr>
        <w:t xml:space="preserve">. </w:t>
      </w:r>
      <w:r w:rsidRPr="00F37A61">
        <w:rPr>
          <w:rFonts w:ascii="Arial" w:hAnsi="Arial" w:cs="Arial"/>
          <w:sz w:val="22"/>
          <w:szCs w:val="22"/>
        </w:rPr>
        <w:t>40:541-553.</w:t>
      </w:r>
    </w:p>
    <w:p w14:paraId="3000680D" w14:textId="1B849EB1" w:rsidR="00F82AA6" w:rsidRPr="00F37A61" w:rsidRDefault="00083C18" w:rsidP="00F82AA6">
      <w:pPr>
        <w:widowControl w:val="0"/>
        <w:numPr>
          <w:ilvl w:val="0"/>
          <w:numId w:val="2"/>
        </w:numPr>
        <w:tabs>
          <w:tab w:val="left" w:pos="720"/>
          <w:tab w:val="left" w:pos="2160"/>
        </w:tabs>
        <w:spacing w:line="280" w:lineRule="exact"/>
        <w:rPr>
          <w:rFonts w:ascii="Arial" w:hAnsi="Arial" w:cs="Arial"/>
          <w:sz w:val="22"/>
          <w:szCs w:val="22"/>
        </w:rPr>
      </w:pPr>
      <w:r>
        <w:rPr>
          <w:rFonts w:ascii="Arial" w:hAnsi="Arial" w:cs="Arial"/>
          <w:sz w:val="22"/>
          <w:szCs w:val="22"/>
        </w:rPr>
        <w:t>*</w:t>
      </w:r>
      <w:r w:rsidR="0035168D">
        <w:rPr>
          <w:rFonts w:ascii="Arial" w:hAnsi="Arial" w:cs="Arial"/>
          <w:sz w:val="22"/>
          <w:szCs w:val="22"/>
        </w:rPr>
        <w:t>Buckingham-</w:t>
      </w:r>
      <w:proofErr w:type="spellStart"/>
      <w:r w:rsidR="0035168D">
        <w:rPr>
          <w:rFonts w:ascii="Arial" w:hAnsi="Arial" w:cs="Arial"/>
          <w:sz w:val="22"/>
          <w:szCs w:val="22"/>
        </w:rPr>
        <w:t>Howes</w:t>
      </w:r>
      <w:proofErr w:type="spellEnd"/>
      <w:r w:rsidR="0035168D">
        <w:rPr>
          <w:rFonts w:ascii="Arial" w:hAnsi="Arial" w:cs="Arial"/>
          <w:sz w:val="22"/>
          <w:szCs w:val="22"/>
        </w:rPr>
        <w:t xml:space="preserve">, S., </w:t>
      </w:r>
      <w:r>
        <w:rPr>
          <w:rFonts w:ascii="Arial" w:hAnsi="Arial" w:cs="Arial"/>
          <w:sz w:val="22"/>
          <w:szCs w:val="22"/>
        </w:rPr>
        <w:t>*</w:t>
      </w:r>
      <w:r w:rsidR="00F82AA6" w:rsidRPr="00F37A61">
        <w:rPr>
          <w:rFonts w:ascii="Arial" w:hAnsi="Arial" w:cs="Arial"/>
          <w:sz w:val="22"/>
          <w:szCs w:val="22"/>
        </w:rPr>
        <w:t xml:space="preserve">Armstrong, B., </w:t>
      </w:r>
      <w:proofErr w:type="spellStart"/>
      <w:r w:rsidR="00F82AA6" w:rsidRPr="00F37A61">
        <w:rPr>
          <w:rFonts w:ascii="Arial" w:hAnsi="Arial" w:cs="Arial"/>
          <w:sz w:val="22"/>
          <w:szCs w:val="22"/>
        </w:rPr>
        <w:t>Pejsa</w:t>
      </w:r>
      <w:proofErr w:type="spellEnd"/>
      <w:r w:rsidR="00F82AA6" w:rsidRPr="00F37A61">
        <w:rPr>
          <w:rFonts w:ascii="Arial" w:hAnsi="Arial" w:cs="Arial"/>
          <w:sz w:val="22"/>
          <w:szCs w:val="22"/>
        </w:rPr>
        <w:t xml:space="preserve">-Reitz, M.C., </w:t>
      </w:r>
      <w:proofErr w:type="spellStart"/>
      <w:r w:rsidR="00F82AA6" w:rsidRPr="00F37A61">
        <w:rPr>
          <w:rFonts w:ascii="Arial" w:hAnsi="Arial" w:cs="Arial"/>
          <w:b/>
          <w:sz w:val="22"/>
          <w:szCs w:val="22"/>
        </w:rPr>
        <w:t>Wang</w:t>
      </w:r>
      <w:proofErr w:type="gramStart"/>
      <w:r w:rsidR="00F82AA6" w:rsidRPr="00F37A61">
        <w:rPr>
          <w:rFonts w:ascii="Arial" w:hAnsi="Arial" w:cs="Arial"/>
          <w:b/>
          <w:sz w:val="22"/>
          <w:szCs w:val="22"/>
        </w:rPr>
        <w:t>,Y</w:t>
      </w:r>
      <w:proofErr w:type="spellEnd"/>
      <w:proofErr w:type="gramEnd"/>
      <w:r w:rsidR="00F82AA6" w:rsidRPr="00F37A61">
        <w:rPr>
          <w:rFonts w:ascii="Arial" w:hAnsi="Arial" w:cs="Arial"/>
          <w:sz w:val="22"/>
          <w:szCs w:val="22"/>
        </w:rPr>
        <w:t xml:space="preserve">., Witherspoon, D.O., </w:t>
      </w:r>
      <w:r w:rsidR="00F82AA6" w:rsidRPr="00F37A61">
        <w:rPr>
          <w:rFonts w:ascii="Arial" w:hAnsi="Arial" w:cs="Arial"/>
          <w:sz w:val="22"/>
          <w:szCs w:val="22"/>
        </w:rPr>
        <w:lastRenderedPageBreak/>
        <w:t xml:space="preserve">Hager, E.R., Black, M.M. (2018). BMI and Disordered Eating in Urban, African American, Adolescent Girls: The Mediating Role of Body Dissatisfaction. </w:t>
      </w:r>
      <w:r w:rsidR="00F82AA6" w:rsidRPr="00F37A61">
        <w:rPr>
          <w:rFonts w:ascii="Arial" w:hAnsi="Arial" w:cs="Arial"/>
          <w:i/>
          <w:sz w:val="22"/>
          <w:szCs w:val="22"/>
        </w:rPr>
        <w:t>Journal of Pediatrics</w:t>
      </w:r>
      <w:r w:rsidR="00F82AA6" w:rsidRPr="00F37A61">
        <w:rPr>
          <w:rFonts w:ascii="Arial" w:hAnsi="Arial" w:cs="Arial"/>
          <w:sz w:val="22"/>
          <w:szCs w:val="22"/>
        </w:rPr>
        <w:t>. 29:59-63.</w:t>
      </w:r>
    </w:p>
    <w:p w14:paraId="1AA48C06" w14:textId="77777777" w:rsidR="00F82AA6" w:rsidRPr="00F37A61" w:rsidRDefault="00F82AA6" w:rsidP="00F82AA6">
      <w:pPr>
        <w:widowControl w:val="0"/>
        <w:numPr>
          <w:ilvl w:val="0"/>
          <w:numId w:val="2"/>
        </w:numPr>
        <w:tabs>
          <w:tab w:val="left" w:pos="720"/>
          <w:tab w:val="left" w:pos="2160"/>
        </w:tabs>
        <w:spacing w:line="280" w:lineRule="exact"/>
        <w:rPr>
          <w:rFonts w:ascii="Arial" w:hAnsi="Arial" w:cs="Arial"/>
          <w:sz w:val="22"/>
          <w:szCs w:val="22"/>
        </w:rPr>
      </w:pPr>
      <w:proofErr w:type="spellStart"/>
      <w:r w:rsidRPr="00F37A61">
        <w:rPr>
          <w:rFonts w:ascii="Arial" w:hAnsi="Arial" w:cs="Arial"/>
          <w:sz w:val="22"/>
          <w:szCs w:val="22"/>
        </w:rPr>
        <w:t>Agbor-Enoh</w:t>
      </w:r>
      <w:proofErr w:type="spellEnd"/>
      <w:r w:rsidRPr="00F37A61">
        <w:rPr>
          <w:rFonts w:ascii="Arial" w:hAnsi="Arial" w:cs="Arial"/>
          <w:sz w:val="22"/>
          <w:szCs w:val="22"/>
        </w:rPr>
        <w:t xml:space="preserve">. S., Jackson, </w:t>
      </w:r>
      <w:proofErr w:type="spellStart"/>
      <w:r w:rsidRPr="00F37A61">
        <w:rPr>
          <w:rFonts w:ascii="Arial" w:hAnsi="Arial" w:cs="Arial"/>
          <w:sz w:val="22"/>
          <w:szCs w:val="22"/>
        </w:rPr>
        <w:t>A.M,Tunc</w:t>
      </w:r>
      <w:proofErr w:type="spellEnd"/>
      <w:r w:rsidRPr="00F37A61">
        <w:rPr>
          <w:rFonts w:ascii="Arial" w:hAnsi="Arial" w:cs="Arial"/>
          <w:sz w:val="22"/>
          <w:szCs w:val="22"/>
        </w:rPr>
        <w:t xml:space="preserve">, I, Berry G.J., </w:t>
      </w:r>
      <w:proofErr w:type="spellStart"/>
      <w:r w:rsidRPr="00F37A61">
        <w:rPr>
          <w:rFonts w:ascii="Arial" w:hAnsi="Arial" w:cs="Arial"/>
          <w:sz w:val="22"/>
          <w:szCs w:val="22"/>
        </w:rPr>
        <w:t>PharmD</w:t>
      </w:r>
      <w:proofErr w:type="spellEnd"/>
      <w:r w:rsidRPr="00F37A61">
        <w:rPr>
          <w:rFonts w:ascii="Arial" w:hAnsi="Arial" w:cs="Arial"/>
          <w:sz w:val="22"/>
          <w:szCs w:val="22"/>
        </w:rPr>
        <w:t xml:space="preserve"> A.C., Grimm, D., David, A., Shah, P., Brown, A.W., </w:t>
      </w:r>
      <w:r w:rsidRPr="00F37A61">
        <w:rPr>
          <w:rFonts w:ascii="Arial" w:hAnsi="Arial" w:cs="Arial"/>
          <w:b/>
          <w:sz w:val="22"/>
          <w:szCs w:val="22"/>
        </w:rPr>
        <w:t>Wang, Y</w:t>
      </w:r>
      <w:r w:rsidRPr="00F37A61">
        <w:rPr>
          <w:rFonts w:ascii="Arial" w:hAnsi="Arial" w:cs="Arial"/>
          <w:sz w:val="22"/>
          <w:szCs w:val="22"/>
        </w:rPr>
        <w:t xml:space="preserve">., </w:t>
      </w:r>
      <w:proofErr w:type="spellStart"/>
      <w:r w:rsidRPr="00F37A61">
        <w:rPr>
          <w:rFonts w:ascii="Arial" w:hAnsi="Arial" w:cs="Arial"/>
          <w:sz w:val="22"/>
          <w:szCs w:val="22"/>
        </w:rPr>
        <w:t>Timofte</w:t>
      </w:r>
      <w:proofErr w:type="spellEnd"/>
      <w:r w:rsidRPr="00F37A61">
        <w:rPr>
          <w:rFonts w:ascii="Arial" w:hAnsi="Arial" w:cs="Arial"/>
          <w:sz w:val="22"/>
          <w:szCs w:val="22"/>
        </w:rPr>
        <w:t xml:space="preserve">, I, Shah, P., Gorham, S., Wylie, J., Goodwin, N., Jang, M.K., </w:t>
      </w:r>
      <w:proofErr w:type="spellStart"/>
      <w:r w:rsidRPr="00F37A61">
        <w:rPr>
          <w:rFonts w:ascii="Arial" w:hAnsi="Arial" w:cs="Arial"/>
          <w:sz w:val="22"/>
          <w:szCs w:val="22"/>
        </w:rPr>
        <w:t>Marishta</w:t>
      </w:r>
      <w:proofErr w:type="spellEnd"/>
      <w:r w:rsidRPr="00F37A61">
        <w:rPr>
          <w:rFonts w:ascii="Arial" w:hAnsi="Arial" w:cs="Arial"/>
          <w:sz w:val="22"/>
          <w:szCs w:val="22"/>
        </w:rPr>
        <w:t xml:space="preserve">, A., Bhatti, K., </w:t>
      </w:r>
      <w:proofErr w:type="spellStart"/>
      <w:r w:rsidRPr="00F37A61">
        <w:rPr>
          <w:rFonts w:ascii="Arial" w:hAnsi="Arial" w:cs="Arial"/>
          <w:sz w:val="22"/>
          <w:szCs w:val="22"/>
        </w:rPr>
        <w:t>Fideli</w:t>
      </w:r>
      <w:proofErr w:type="spellEnd"/>
      <w:r w:rsidRPr="00F37A61">
        <w:rPr>
          <w:rFonts w:ascii="Arial" w:hAnsi="Arial" w:cs="Arial"/>
          <w:sz w:val="22"/>
          <w:szCs w:val="22"/>
        </w:rPr>
        <w:t xml:space="preserve">, U., Yang, Y., </w:t>
      </w:r>
      <w:proofErr w:type="spellStart"/>
      <w:r w:rsidRPr="00F37A61">
        <w:rPr>
          <w:rFonts w:ascii="Arial" w:hAnsi="Arial" w:cs="Arial"/>
          <w:sz w:val="22"/>
          <w:szCs w:val="22"/>
        </w:rPr>
        <w:t>Luikart</w:t>
      </w:r>
      <w:proofErr w:type="spellEnd"/>
      <w:r w:rsidRPr="00F37A61">
        <w:rPr>
          <w:rFonts w:ascii="Arial" w:hAnsi="Arial" w:cs="Arial"/>
          <w:sz w:val="22"/>
          <w:szCs w:val="22"/>
        </w:rPr>
        <w:t xml:space="preserve">, H., Cao, Z., </w:t>
      </w:r>
      <w:proofErr w:type="spellStart"/>
      <w:r w:rsidRPr="00F37A61">
        <w:rPr>
          <w:rFonts w:ascii="Arial" w:hAnsi="Arial" w:cs="Arial"/>
          <w:sz w:val="22"/>
          <w:szCs w:val="22"/>
        </w:rPr>
        <w:t>Pirooznia</w:t>
      </w:r>
      <w:proofErr w:type="spellEnd"/>
      <w:r w:rsidRPr="00F37A61">
        <w:rPr>
          <w:rFonts w:ascii="Arial" w:hAnsi="Arial" w:cs="Arial"/>
          <w:sz w:val="22"/>
          <w:szCs w:val="22"/>
        </w:rPr>
        <w:t xml:space="preserve">, M., Zhu, J., </w:t>
      </w:r>
      <w:proofErr w:type="spellStart"/>
      <w:r w:rsidRPr="00F37A61">
        <w:rPr>
          <w:rFonts w:ascii="Arial" w:hAnsi="Arial" w:cs="Arial"/>
          <w:sz w:val="22"/>
          <w:szCs w:val="22"/>
        </w:rPr>
        <w:t>Marboe</w:t>
      </w:r>
      <w:proofErr w:type="spellEnd"/>
      <w:r w:rsidRPr="00F37A61">
        <w:rPr>
          <w:rFonts w:ascii="Arial" w:hAnsi="Arial" w:cs="Arial"/>
          <w:sz w:val="22"/>
          <w:szCs w:val="22"/>
        </w:rPr>
        <w:t xml:space="preserve">, C., </w:t>
      </w:r>
      <w:proofErr w:type="spellStart"/>
      <w:r w:rsidRPr="00F37A61">
        <w:rPr>
          <w:rFonts w:ascii="Arial" w:hAnsi="Arial" w:cs="Arial"/>
          <w:sz w:val="22"/>
          <w:szCs w:val="22"/>
        </w:rPr>
        <w:t>Iacono</w:t>
      </w:r>
      <w:proofErr w:type="spellEnd"/>
      <w:r w:rsidRPr="00F37A61">
        <w:rPr>
          <w:rFonts w:ascii="Arial" w:hAnsi="Arial" w:cs="Arial"/>
          <w:sz w:val="22"/>
          <w:szCs w:val="22"/>
        </w:rPr>
        <w:t xml:space="preserve">, A., Nathan, S.D., </w:t>
      </w:r>
      <w:proofErr w:type="spellStart"/>
      <w:r w:rsidRPr="00F37A61">
        <w:rPr>
          <w:rFonts w:ascii="Arial" w:hAnsi="Arial" w:cs="Arial"/>
          <w:sz w:val="22"/>
          <w:szCs w:val="22"/>
        </w:rPr>
        <w:t>Orens</w:t>
      </w:r>
      <w:proofErr w:type="spellEnd"/>
      <w:r w:rsidRPr="00F37A61">
        <w:rPr>
          <w:rFonts w:ascii="Arial" w:hAnsi="Arial" w:cs="Arial"/>
          <w:sz w:val="22"/>
          <w:szCs w:val="22"/>
        </w:rPr>
        <w:t xml:space="preserve">, J., </w:t>
      </w:r>
      <w:proofErr w:type="spellStart"/>
      <w:r w:rsidRPr="00F37A61">
        <w:rPr>
          <w:rFonts w:ascii="Arial" w:hAnsi="Arial" w:cs="Arial"/>
          <w:sz w:val="22"/>
          <w:szCs w:val="22"/>
        </w:rPr>
        <w:t>Valantine</w:t>
      </w:r>
      <w:proofErr w:type="spellEnd"/>
      <w:r w:rsidRPr="00F37A61">
        <w:rPr>
          <w:rFonts w:ascii="Arial" w:hAnsi="Arial" w:cs="Arial"/>
          <w:sz w:val="22"/>
          <w:szCs w:val="22"/>
        </w:rPr>
        <w:t xml:space="preserve">, H.A, </w:t>
      </w:r>
      <w:proofErr w:type="spellStart"/>
      <w:r w:rsidRPr="00F37A61">
        <w:rPr>
          <w:rFonts w:ascii="Arial" w:hAnsi="Arial" w:cs="Arial"/>
          <w:sz w:val="22"/>
          <w:szCs w:val="22"/>
        </w:rPr>
        <w:t>Khush</w:t>
      </w:r>
      <w:proofErr w:type="spellEnd"/>
      <w:r w:rsidRPr="00F37A61">
        <w:rPr>
          <w:rFonts w:ascii="Arial" w:hAnsi="Arial" w:cs="Arial"/>
          <w:sz w:val="22"/>
          <w:szCs w:val="22"/>
        </w:rPr>
        <w:t>, K., (2018). Late manifestation of alloantibody-associated injury and clinical pulmonary antibody-mediated rejection: Evidence from cell-free DNA analysis.</w:t>
      </w:r>
      <w:r w:rsidRPr="00F37A61">
        <w:rPr>
          <w:rFonts w:ascii="Arial" w:hAnsi="Arial" w:cs="Arial"/>
          <w:i/>
          <w:sz w:val="22"/>
          <w:szCs w:val="22"/>
        </w:rPr>
        <w:t xml:space="preserve"> The Journal of Heart and Lung Transplantation. 37</w:t>
      </w:r>
      <w:r w:rsidRPr="00F37A61">
        <w:rPr>
          <w:rFonts w:ascii="Arial" w:hAnsi="Arial" w:cs="Arial"/>
          <w:sz w:val="22"/>
          <w:szCs w:val="22"/>
        </w:rPr>
        <w:t>(7):925-932.</w:t>
      </w:r>
    </w:p>
    <w:p w14:paraId="359C78BA" w14:textId="17F39216" w:rsidR="00F82AA6" w:rsidRPr="00F37A61" w:rsidRDefault="00083C18" w:rsidP="00F82AA6">
      <w:pPr>
        <w:widowControl w:val="0"/>
        <w:numPr>
          <w:ilvl w:val="0"/>
          <w:numId w:val="2"/>
        </w:numPr>
        <w:tabs>
          <w:tab w:val="left" w:pos="720"/>
          <w:tab w:val="left" w:pos="2160"/>
        </w:tabs>
        <w:spacing w:line="280" w:lineRule="exact"/>
        <w:rPr>
          <w:rFonts w:ascii="Arial" w:hAnsi="Arial" w:cs="Arial"/>
          <w:sz w:val="22"/>
          <w:szCs w:val="22"/>
        </w:rPr>
      </w:pPr>
      <w:r>
        <w:rPr>
          <w:rFonts w:ascii="Arial" w:hAnsi="Arial" w:cs="Arial"/>
          <w:sz w:val="22"/>
          <w:szCs w:val="22"/>
        </w:rPr>
        <w:t>*</w:t>
      </w:r>
      <w:r w:rsidR="00F82AA6" w:rsidRPr="00F37A61">
        <w:rPr>
          <w:rFonts w:ascii="Arial" w:hAnsi="Arial" w:cs="Arial"/>
          <w:sz w:val="22"/>
          <w:szCs w:val="22"/>
        </w:rPr>
        <w:t xml:space="preserve">Lane, H, </w:t>
      </w:r>
      <w:proofErr w:type="spellStart"/>
      <w:r w:rsidR="00F82AA6" w:rsidRPr="00F37A61">
        <w:rPr>
          <w:rFonts w:ascii="Arial" w:hAnsi="Arial" w:cs="Arial"/>
          <w:sz w:val="22"/>
          <w:szCs w:val="22"/>
        </w:rPr>
        <w:t>Deitch</w:t>
      </w:r>
      <w:proofErr w:type="spellEnd"/>
      <w:r w:rsidR="00F82AA6" w:rsidRPr="00F37A61">
        <w:rPr>
          <w:rFonts w:ascii="Arial" w:hAnsi="Arial" w:cs="Arial"/>
          <w:sz w:val="22"/>
          <w:szCs w:val="22"/>
        </w:rPr>
        <w:t xml:space="preserve"> R, </w:t>
      </w:r>
      <w:r w:rsidR="00F82AA6" w:rsidRPr="00F37A61">
        <w:rPr>
          <w:rFonts w:ascii="Arial" w:hAnsi="Arial" w:cs="Arial"/>
          <w:b/>
          <w:sz w:val="22"/>
          <w:szCs w:val="22"/>
        </w:rPr>
        <w:t>Wang. Y.</w:t>
      </w:r>
      <w:r w:rsidR="00F82AA6" w:rsidRPr="00F37A61">
        <w:rPr>
          <w:rFonts w:ascii="Arial" w:hAnsi="Arial" w:cs="Arial"/>
          <w:sz w:val="22"/>
          <w:szCs w:val="22"/>
        </w:rPr>
        <w:t>, Black, M</w:t>
      </w:r>
      <w:r w:rsidR="006A0C0C">
        <w:rPr>
          <w:rFonts w:ascii="Arial" w:hAnsi="Arial" w:cs="Arial"/>
          <w:sz w:val="22"/>
          <w:szCs w:val="22"/>
        </w:rPr>
        <w:t>.</w:t>
      </w:r>
      <w:r w:rsidR="00F82AA6" w:rsidRPr="00F37A61">
        <w:rPr>
          <w:rFonts w:ascii="Arial" w:hAnsi="Arial" w:cs="Arial"/>
          <w:sz w:val="22"/>
          <w:szCs w:val="22"/>
        </w:rPr>
        <w:t>M</w:t>
      </w:r>
      <w:r w:rsidR="006A0C0C">
        <w:rPr>
          <w:rFonts w:ascii="Arial" w:hAnsi="Arial" w:cs="Arial"/>
          <w:sz w:val="22"/>
          <w:szCs w:val="22"/>
        </w:rPr>
        <w:t>.</w:t>
      </w:r>
      <w:r w:rsidR="00F82AA6" w:rsidRPr="00F37A61">
        <w:rPr>
          <w:rFonts w:ascii="Arial" w:hAnsi="Arial" w:cs="Arial"/>
          <w:sz w:val="22"/>
          <w:szCs w:val="22"/>
        </w:rPr>
        <w:t xml:space="preserve">, </w:t>
      </w:r>
      <w:proofErr w:type="spellStart"/>
      <w:r w:rsidR="00F82AA6" w:rsidRPr="00F37A61">
        <w:rPr>
          <w:rFonts w:ascii="Arial" w:hAnsi="Arial" w:cs="Arial"/>
          <w:sz w:val="22"/>
          <w:szCs w:val="22"/>
        </w:rPr>
        <w:t>Dunton</w:t>
      </w:r>
      <w:proofErr w:type="spellEnd"/>
      <w:r w:rsidR="00F82AA6" w:rsidRPr="00F37A61">
        <w:rPr>
          <w:rFonts w:ascii="Arial" w:hAnsi="Arial" w:cs="Arial"/>
          <w:sz w:val="22"/>
          <w:szCs w:val="22"/>
        </w:rPr>
        <w:t xml:space="preserve">, G., </w:t>
      </w:r>
      <w:proofErr w:type="spellStart"/>
      <w:r w:rsidR="00F82AA6" w:rsidRPr="00F37A61">
        <w:rPr>
          <w:rFonts w:ascii="Arial" w:hAnsi="Arial" w:cs="Arial"/>
          <w:sz w:val="22"/>
          <w:szCs w:val="22"/>
        </w:rPr>
        <w:t>Aldoory</w:t>
      </w:r>
      <w:proofErr w:type="spellEnd"/>
      <w:r w:rsidR="00F82AA6" w:rsidRPr="00F37A61">
        <w:rPr>
          <w:rFonts w:ascii="Arial" w:hAnsi="Arial" w:cs="Arial"/>
          <w:sz w:val="22"/>
          <w:szCs w:val="22"/>
        </w:rPr>
        <w:t>, L., Turner, L., Parker, E</w:t>
      </w:r>
      <w:r w:rsidR="006A0C0C">
        <w:rPr>
          <w:rFonts w:ascii="Arial" w:hAnsi="Arial" w:cs="Arial"/>
          <w:sz w:val="22"/>
          <w:szCs w:val="22"/>
        </w:rPr>
        <w:t>.</w:t>
      </w:r>
      <w:r w:rsidR="00F82AA6" w:rsidRPr="00F37A61">
        <w:rPr>
          <w:rFonts w:ascii="Arial" w:hAnsi="Arial" w:cs="Arial"/>
          <w:sz w:val="22"/>
          <w:szCs w:val="22"/>
        </w:rPr>
        <w:t>A</w:t>
      </w:r>
      <w:r w:rsidR="006A0C0C">
        <w:rPr>
          <w:rFonts w:ascii="Arial" w:hAnsi="Arial" w:cs="Arial"/>
          <w:sz w:val="22"/>
          <w:szCs w:val="22"/>
        </w:rPr>
        <w:t>.</w:t>
      </w:r>
      <w:r w:rsidR="00F82AA6" w:rsidRPr="00F37A61">
        <w:rPr>
          <w:rFonts w:ascii="Arial" w:hAnsi="Arial" w:cs="Arial"/>
          <w:sz w:val="22"/>
          <w:szCs w:val="22"/>
        </w:rPr>
        <w:t>, Ezell P, Henley S</w:t>
      </w:r>
      <w:r w:rsidR="006A0C0C">
        <w:rPr>
          <w:rFonts w:ascii="Arial" w:hAnsi="Arial" w:cs="Arial"/>
          <w:sz w:val="22"/>
          <w:szCs w:val="22"/>
        </w:rPr>
        <w:t>.</w:t>
      </w:r>
      <w:r w:rsidR="00F82AA6" w:rsidRPr="00F37A61">
        <w:rPr>
          <w:rFonts w:ascii="Arial" w:hAnsi="Arial" w:cs="Arial"/>
          <w:sz w:val="22"/>
          <w:szCs w:val="22"/>
        </w:rPr>
        <w:t>C</w:t>
      </w:r>
      <w:r w:rsidR="006A0C0C">
        <w:rPr>
          <w:rFonts w:ascii="Arial" w:hAnsi="Arial" w:cs="Arial"/>
          <w:sz w:val="22"/>
          <w:szCs w:val="22"/>
        </w:rPr>
        <w:t>.</w:t>
      </w:r>
      <w:r w:rsidR="00F82AA6" w:rsidRPr="00F37A61">
        <w:rPr>
          <w:rFonts w:ascii="Arial" w:hAnsi="Arial" w:cs="Arial"/>
          <w:sz w:val="22"/>
          <w:szCs w:val="22"/>
        </w:rPr>
        <w:t xml:space="preserve">, </w:t>
      </w:r>
      <w:proofErr w:type="spellStart"/>
      <w:r w:rsidR="00F82AA6" w:rsidRPr="00F37A61">
        <w:rPr>
          <w:rFonts w:ascii="Arial" w:hAnsi="Arial" w:cs="Arial"/>
          <w:sz w:val="22"/>
          <w:szCs w:val="22"/>
        </w:rPr>
        <w:t>Saksvig</w:t>
      </w:r>
      <w:proofErr w:type="spellEnd"/>
      <w:r w:rsidR="00F82AA6" w:rsidRPr="00F37A61">
        <w:rPr>
          <w:rFonts w:ascii="Arial" w:hAnsi="Arial" w:cs="Arial"/>
          <w:sz w:val="22"/>
          <w:szCs w:val="22"/>
        </w:rPr>
        <w:t xml:space="preserve"> B, Song H</w:t>
      </w:r>
      <w:r w:rsidR="006A0C0C">
        <w:rPr>
          <w:rFonts w:ascii="Arial" w:hAnsi="Arial" w:cs="Arial"/>
          <w:sz w:val="22"/>
          <w:szCs w:val="22"/>
        </w:rPr>
        <w:t>.</w:t>
      </w:r>
      <w:r w:rsidR="00F82AA6" w:rsidRPr="00F37A61">
        <w:rPr>
          <w:rFonts w:ascii="Arial" w:hAnsi="Arial" w:cs="Arial"/>
          <w:sz w:val="22"/>
          <w:szCs w:val="22"/>
        </w:rPr>
        <w:t>J</w:t>
      </w:r>
      <w:r w:rsidR="006A0C0C">
        <w:rPr>
          <w:rFonts w:ascii="Arial" w:hAnsi="Arial" w:cs="Arial"/>
          <w:sz w:val="22"/>
          <w:szCs w:val="22"/>
        </w:rPr>
        <w:t>.</w:t>
      </w:r>
      <w:r w:rsidR="00F82AA6" w:rsidRPr="00F37A61">
        <w:rPr>
          <w:rFonts w:ascii="Arial" w:hAnsi="Arial" w:cs="Arial"/>
          <w:sz w:val="22"/>
          <w:szCs w:val="22"/>
        </w:rPr>
        <w:t>, Hager E</w:t>
      </w:r>
      <w:r w:rsidR="006A0C0C">
        <w:rPr>
          <w:rFonts w:ascii="Arial" w:hAnsi="Arial" w:cs="Arial"/>
          <w:sz w:val="22"/>
          <w:szCs w:val="22"/>
        </w:rPr>
        <w:t>.</w:t>
      </w:r>
      <w:r w:rsidR="00F82AA6" w:rsidRPr="00F37A61">
        <w:rPr>
          <w:rFonts w:ascii="Arial" w:hAnsi="Arial" w:cs="Arial"/>
          <w:sz w:val="22"/>
          <w:szCs w:val="22"/>
        </w:rPr>
        <w:t xml:space="preserve">R. (2018). Wellness Champions for Change,” a multi-level intervention to improve school-level implementation of local wellness policies: study protocol for a cluster randomized trial. </w:t>
      </w:r>
      <w:r w:rsidR="00F82AA6" w:rsidRPr="00F37A61">
        <w:rPr>
          <w:rFonts w:ascii="Arial" w:hAnsi="Arial" w:cs="Arial"/>
          <w:i/>
          <w:iCs/>
          <w:sz w:val="22"/>
          <w:szCs w:val="22"/>
        </w:rPr>
        <w:t>Contemporary Clinical Trials</w:t>
      </w:r>
      <w:r w:rsidR="00F82AA6" w:rsidRPr="00F37A61">
        <w:rPr>
          <w:rFonts w:ascii="Arial" w:hAnsi="Arial" w:cs="Arial"/>
          <w:sz w:val="22"/>
          <w:szCs w:val="22"/>
        </w:rPr>
        <w:t>. 75:29-39.</w:t>
      </w:r>
    </w:p>
    <w:p w14:paraId="737411F8" w14:textId="77777777" w:rsidR="00A6690F" w:rsidRPr="00F37A61" w:rsidRDefault="00A6690F" w:rsidP="00A6690F">
      <w:pPr>
        <w:widowControl w:val="0"/>
        <w:numPr>
          <w:ilvl w:val="0"/>
          <w:numId w:val="2"/>
        </w:numPr>
        <w:spacing w:line="280" w:lineRule="exact"/>
        <w:rPr>
          <w:rFonts w:ascii="Arial" w:hAnsi="Arial" w:cs="Arial"/>
          <w:sz w:val="22"/>
          <w:szCs w:val="22"/>
        </w:rPr>
      </w:pPr>
      <w:bookmarkStart w:id="19" w:name="_Hlk53755568"/>
      <w:r w:rsidRPr="00F37A61">
        <w:rPr>
          <w:rFonts w:ascii="Arial" w:hAnsi="Arial" w:cs="Arial"/>
          <w:b/>
          <w:sz w:val="22"/>
          <w:szCs w:val="22"/>
        </w:rPr>
        <w:t>Wang, Y.</w:t>
      </w:r>
      <w:r w:rsidRPr="00F37A61">
        <w:rPr>
          <w:rFonts w:ascii="Arial" w:hAnsi="Arial" w:cs="Arial"/>
          <w:sz w:val="22"/>
          <w:szCs w:val="22"/>
        </w:rPr>
        <w:t xml:space="preserve">, </w:t>
      </w:r>
      <w:proofErr w:type="spellStart"/>
      <w:r w:rsidRPr="00F37A61">
        <w:rPr>
          <w:rFonts w:ascii="Arial" w:hAnsi="Arial" w:cs="Arial"/>
          <w:sz w:val="22"/>
          <w:szCs w:val="22"/>
        </w:rPr>
        <w:t>Gielen</w:t>
      </w:r>
      <w:proofErr w:type="spellEnd"/>
      <w:r w:rsidRPr="00F37A61">
        <w:rPr>
          <w:rFonts w:ascii="Arial" w:hAnsi="Arial" w:cs="Arial"/>
          <w:sz w:val="22"/>
          <w:szCs w:val="22"/>
        </w:rPr>
        <w:t xml:space="preserve">, A., </w:t>
      </w:r>
      <w:proofErr w:type="spellStart"/>
      <w:r w:rsidRPr="00F37A61">
        <w:rPr>
          <w:rFonts w:ascii="Arial" w:hAnsi="Arial" w:cs="Arial"/>
          <w:sz w:val="22"/>
          <w:szCs w:val="22"/>
        </w:rPr>
        <w:t>Magder</w:t>
      </w:r>
      <w:proofErr w:type="spellEnd"/>
      <w:r w:rsidRPr="00F37A61">
        <w:rPr>
          <w:rFonts w:ascii="Arial" w:hAnsi="Arial" w:cs="Arial"/>
          <w:sz w:val="22"/>
          <w:szCs w:val="22"/>
        </w:rPr>
        <w:t xml:space="preserve">, L.S., Hager, E., Black, M.M. (2018). A Randomized Safety Promotion Intervention Trial among Low-income Families with Toddlers. </w:t>
      </w:r>
      <w:r w:rsidRPr="00F37A61">
        <w:rPr>
          <w:rFonts w:ascii="Arial" w:hAnsi="Arial" w:cs="Arial"/>
          <w:i/>
          <w:sz w:val="22"/>
          <w:szCs w:val="22"/>
        </w:rPr>
        <w:t>Injury Prevention</w:t>
      </w:r>
      <w:r w:rsidRPr="00F37A61">
        <w:rPr>
          <w:rFonts w:ascii="Arial" w:hAnsi="Arial" w:cs="Arial"/>
          <w:sz w:val="22"/>
          <w:szCs w:val="22"/>
        </w:rPr>
        <w:t xml:space="preserve">. 24(1): 41-47.  </w:t>
      </w:r>
    </w:p>
    <w:bookmarkEnd w:id="19"/>
    <w:p w14:paraId="4ED05A66" w14:textId="77777777" w:rsidR="00F82AA6" w:rsidRPr="00F37A61" w:rsidRDefault="00F82AA6" w:rsidP="00F82AA6">
      <w:pPr>
        <w:widowControl w:val="0"/>
        <w:numPr>
          <w:ilvl w:val="0"/>
          <w:numId w:val="2"/>
        </w:numPr>
        <w:tabs>
          <w:tab w:val="left" w:pos="720"/>
          <w:tab w:val="left" w:pos="2160"/>
        </w:tabs>
        <w:spacing w:line="280" w:lineRule="exact"/>
        <w:rPr>
          <w:rFonts w:ascii="Arial" w:hAnsi="Arial" w:cs="Arial"/>
          <w:sz w:val="22"/>
          <w:szCs w:val="22"/>
        </w:rPr>
      </w:pPr>
      <w:r w:rsidRPr="00F37A61">
        <w:rPr>
          <w:rFonts w:ascii="Arial" w:hAnsi="Arial" w:cs="Arial"/>
          <w:sz w:val="22"/>
          <w:szCs w:val="22"/>
        </w:rPr>
        <w:t xml:space="preserve">Liao, B., Liu, J., Li, Z, Zhen, Z., Yan, Y., Long, X., Wang, H., </w:t>
      </w:r>
      <w:r w:rsidRPr="00F37A61">
        <w:rPr>
          <w:rFonts w:ascii="Arial" w:hAnsi="Arial" w:cs="Arial"/>
          <w:b/>
          <w:sz w:val="22"/>
          <w:szCs w:val="22"/>
        </w:rPr>
        <w:t>Wang, Y</w:t>
      </w:r>
      <w:r w:rsidRPr="00F37A61">
        <w:rPr>
          <w:rFonts w:ascii="Arial" w:hAnsi="Arial" w:cs="Arial"/>
          <w:sz w:val="22"/>
          <w:szCs w:val="22"/>
        </w:rPr>
        <w:t xml:space="preserve">., Liu, Z. (2018) Multidimensional </w:t>
      </w:r>
      <w:proofErr w:type="spellStart"/>
      <w:r w:rsidRPr="00F37A61">
        <w:rPr>
          <w:rFonts w:ascii="Arial" w:hAnsi="Arial" w:cs="Arial"/>
          <w:sz w:val="22"/>
          <w:szCs w:val="22"/>
        </w:rPr>
        <w:t>endotypes</w:t>
      </w:r>
      <w:proofErr w:type="spellEnd"/>
      <w:r w:rsidRPr="00F37A61">
        <w:rPr>
          <w:rFonts w:ascii="Arial" w:hAnsi="Arial" w:cs="Arial"/>
          <w:sz w:val="22"/>
          <w:szCs w:val="22"/>
        </w:rPr>
        <w:t xml:space="preserve"> of chronic </w:t>
      </w:r>
      <w:proofErr w:type="spellStart"/>
      <w:r w:rsidRPr="00F37A61">
        <w:rPr>
          <w:rFonts w:ascii="Arial" w:hAnsi="Arial" w:cs="Arial"/>
          <w:sz w:val="22"/>
          <w:szCs w:val="22"/>
        </w:rPr>
        <w:t>rhinosinusitis</w:t>
      </w:r>
      <w:proofErr w:type="spellEnd"/>
      <w:r w:rsidRPr="00F37A61">
        <w:rPr>
          <w:rFonts w:ascii="Arial" w:hAnsi="Arial" w:cs="Arial"/>
          <w:sz w:val="22"/>
          <w:szCs w:val="22"/>
        </w:rPr>
        <w:t xml:space="preserve"> and their association with treatment outcomes. </w:t>
      </w:r>
      <w:r w:rsidRPr="00F37A61">
        <w:rPr>
          <w:rFonts w:ascii="Arial" w:hAnsi="Arial" w:cs="Arial"/>
          <w:i/>
          <w:sz w:val="22"/>
          <w:szCs w:val="22"/>
        </w:rPr>
        <w:t>Allergy</w:t>
      </w:r>
      <w:r w:rsidRPr="00F37A61">
        <w:rPr>
          <w:rFonts w:ascii="Arial" w:hAnsi="Arial" w:cs="Arial"/>
          <w:sz w:val="22"/>
          <w:szCs w:val="22"/>
        </w:rPr>
        <w:t>. 73:</w:t>
      </w:r>
      <w:r w:rsidRPr="00F37A61">
        <w:rPr>
          <w:rFonts w:ascii="Arial" w:hAnsi="Arial" w:cs="Arial"/>
          <w:i/>
          <w:sz w:val="22"/>
          <w:szCs w:val="22"/>
        </w:rPr>
        <w:t>1459–1469.</w:t>
      </w:r>
    </w:p>
    <w:p w14:paraId="2A28EB4D" w14:textId="03F6B368" w:rsidR="00F82AA6" w:rsidRPr="00F37A61" w:rsidRDefault="00DC0327" w:rsidP="00F82AA6">
      <w:pPr>
        <w:widowControl w:val="0"/>
        <w:numPr>
          <w:ilvl w:val="0"/>
          <w:numId w:val="2"/>
        </w:numPr>
        <w:tabs>
          <w:tab w:val="left" w:pos="720"/>
          <w:tab w:val="left" w:pos="2160"/>
        </w:tabs>
        <w:spacing w:line="280" w:lineRule="exact"/>
        <w:rPr>
          <w:rFonts w:ascii="Arial" w:hAnsi="Arial" w:cs="Arial"/>
          <w:sz w:val="22"/>
          <w:szCs w:val="22"/>
        </w:rPr>
      </w:pPr>
      <w:r>
        <w:rPr>
          <w:rFonts w:ascii="Arial" w:hAnsi="Arial" w:cs="Arial"/>
          <w:sz w:val="22"/>
          <w:szCs w:val="22"/>
        </w:rPr>
        <w:t>*</w:t>
      </w:r>
      <w:r w:rsidR="00F82AA6" w:rsidRPr="00F37A61">
        <w:rPr>
          <w:rFonts w:ascii="Arial" w:hAnsi="Arial" w:cs="Arial"/>
          <w:sz w:val="22"/>
          <w:szCs w:val="22"/>
        </w:rPr>
        <w:t xml:space="preserve">Campbell KL, </w:t>
      </w:r>
      <w:proofErr w:type="spellStart"/>
      <w:r w:rsidR="00F82AA6" w:rsidRPr="00F37A61">
        <w:rPr>
          <w:rFonts w:ascii="Arial" w:hAnsi="Arial" w:cs="Arial"/>
          <w:sz w:val="22"/>
          <w:szCs w:val="22"/>
        </w:rPr>
        <w:t>Babiarz</w:t>
      </w:r>
      <w:proofErr w:type="spellEnd"/>
      <w:r w:rsidR="00F82AA6" w:rsidRPr="00F37A61">
        <w:rPr>
          <w:rFonts w:ascii="Arial" w:hAnsi="Arial" w:cs="Arial"/>
          <w:sz w:val="22"/>
          <w:szCs w:val="22"/>
        </w:rPr>
        <w:t xml:space="preserve"> A, </w:t>
      </w:r>
      <w:r w:rsidR="00F82AA6" w:rsidRPr="00F37A61">
        <w:rPr>
          <w:rFonts w:ascii="Arial" w:hAnsi="Arial" w:cs="Arial"/>
          <w:b/>
          <w:sz w:val="22"/>
          <w:szCs w:val="22"/>
        </w:rPr>
        <w:t>Wang Y</w:t>
      </w:r>
      <w:r w:rsidR="00F82AA6" w:rsidRPr="00F37A61">
        <w:rPr>
          <w:rFonts w:ascii="Arial" w:hAnsi="Arial" w:cs="Arial"/>
          <w:sz w:val="22"/>
          <w:szCs w:val="22"/>
        </w:rPr>
        <w:t xml:space="preserve">, </w:t>
      </w:r>
      <w:r>
        <w:rPr>
          <w:rFonts w:ascii="Arial" w:hAnsi="Arial" w:cs="Arial"/>
          <w:sz w:val="22"/>
          <w:szCs w:val="22"/>
        </w:rPr>
        <w:t>*</w:t>
      </w:r>
      <w:r w:rsidR="00F82AA6" w:rsidRPr="00F37A61">
        <w:rPr>
          <w:rFonts w:ascii="Arial" w:hAnsi="Arial" w:cs="Arial"/>
          <w:sz w:val="22"/>
          <w:szCs w:val="22"/>
        </w:rPr>
        <w:t xml:space="preserve">Tilton NA, Black MM, Hager ER. (2018). </w:t>
      </w:r>
      <w:hyperlink r:id="rId12" w:history="1">
        <w:r w:rsidR="00F82AA6" w:rsidRPr="00F37A61">
          <w:rPr>
            <w:rFonts w:ascii="Arial" w:hAnsi="Arial" w:cs="Arial"/>
            <w:sz w:val="22"/>
            <w:szCs w:val="22"/>
          </w:rPr>
          <w:t>Factors in the home environment associated with toddler diet: an ecological momentary assessment study.</w:t>
        </w:r>
      </w:hyperlink>
      <w:r w:rsidR="00F82AA6" w:rsidRPr="00F37A61">
        <w:rPr>
          <w:rFonts w:ascii="Arial" w:hAnsi="Arial" w:cs="Arial"/>
          <w:sz w:val="22"/>
          <w:szCs w:val="22"/>
        </w:rPr>
        <w:t xml:space="preserve"> </w:t>
      </w:r>
      <w:r w:rsidR="00F82AA6" w:rsidRPr="00F37A61">
        <w:rPr>
          <w:rFonts w:ascii="Arial" w:hAnsi="Arial" w:cs="Arial"/>
          <w:i/>
          <w:iCs/>
          <w:sz w:val="22"/>
          <w:szCs w:val="22"/>
        </w:rPr>
        <w:t>Public Health Nutrition</w:t>
      </w:r>
      <w:r w:rsidR="00F82AA6" w:rsidRPr="00F37A61">
        <w:rPr>
          <w:rFonts w:ascii="Arial" w:hAnsi="Arial" w:cs="Arial"/>
          <w:sz w:val="22"/>
          <w:szCs w:val="22"/>
        </w:rPr>
        <w:t>. 21(10):1855-1864.</w:t>
      </w:r>
    </w:p>
    <w:p w14:paraId="312972FC" w14:textId="002947E6" w:rsidR="00F82AA6" w:rsidRPr="00F37A61" w:rsidRDefault="00DC0327" w:rsidP="00F82AA6">
      <w:pPr>
        <w:widowControl w:val="0"/>
        <w:numPr>
          <w:ilvl w:val="0"/>
          <w:numId w:val="2"/>
        </w:numPr>
        <w:tabs>
          <w:tab w:val="left" w:pos="720"/>
          <w:tab w:val="left" w:pos="2160"/>
        </w:tabs>
        <w:spacing w:line="280" w:lineRule="exact"/>
        <w:rPr>
          <w:rFonts w:ascii="Arial" w:hAnsi="Arial" w:cs="Arial"/>
          <w:sz w:val="22"/>
          <w:szCs w:val="22"/>
        </w:rPr>
      </w:pPr>
      <w:r>
        <w:rPr>
          <w:rFonts w:ascii="Arial" w:hAnsi="Arial" w:cs="Arial"/>
          <w:sz w:val="22"/>
          <w:szCs w:val="22"/>
        </w:rPr>
        <w:t>*</w:t>
      </w:r>
      <w:r w:rsidR="00F82AA6" w:rsidRPr="00F37A61">
        <w:rPr>
          <w:rFonts w:ascii="Arial" w:hAnsi="Arial" w:cs="Arial"/>
          <w:sz w:val="22"/>
          <w:szCs w:val="22"/>
        </w:rPr>
        <w:t>Buckingham-</w:t>
      </w:r>
      <w:proofErr w:type="spellStart"/>
      <w:r w:rsidR="00F82AA6" w:rsidRPr="00F37A61">
        <w:rPr>
          <w:rFonts w:ascii="Arial" w:hAnsi="Arial" w:cs="Arial"/>
          <w:sz w:val="22"/>
          <w:szCs w:val="22"/>
        </w:rPr>
        <w:t>Howes</w:t>
      </w:r>
      <w:proofErr w:type="spellEnd"/>
      <w:r w:rsidR="00F82AA6" w:rsidRPr="00F37A61">
        <w:rPr>
          <w:rFonts w:ascii="Arial" w:hAnsi="Arial" w:cs="Arial"/>
          <w:sz w:val="22"/>
          <w:szCs w:val="22"/>
        </w:rPr>
        <w:t xml:space="preserve">, S., </w:t>
      </w:r>
      <w:r>
        <w:rPr>
          <w:rFonts w:ascii="Arial" w:hAnsi="Arial" w:cs="Arial"/>
          <w:sz w:val="22"/>
          <w:szCs w:val="22"/>
        </w:rPr>
        <w:t>*</w:t>
      </w:r>
      <w:proofErr w:type="spellStart"/>
      <w:r w:rsidR="00F82AA6" w:rsidRPr="00F37A61">
        <w:rPr>
          <w:rFonts w:ascii="Arial" w:hAnsi="Arial" w:cs="Arial"/>
          <w:sz w:val="22"/>
          <w:szCs w:val="22"/>
        </w:rPr>
        <w:t>Oberlander</w:t>
      </w:r>
      <w:proofErr w:type="spellEnd"/>
      <w:r w:rsidR="00F82AA6" w:rsidRPr="00F37A61">
        <w:rPr>
          <w:rFonts w:ascii="Arial" w:hAnsi="Arial" w:cs="Arial"/>
          <w:sz w:val="22"/>
          <w:szCs w:val="22"/>
        </w:rPr>
        <w:t xml:space="preserve">, S.E., </w:t>
      </w:r>
      <w:r w:rsidR="00F82AA6" w:rsidRPr="00F37A61">
        <w:rPr>
          <w:rFonts w:ascii="Arial" w:hAnsi="Arial" w:cs="Arial"/>
          <w:b/>
          <w:sz w:val="22"/>
          <w:szCs w:val="22"/>
        </w:rPr>
        <w:t>Wang, Y</w:t>
      </w:r>
      <w:r w:rsidR="00F82AA6" w:rsidRPr="00F37A61">
        <w:rPr>
          <w:rFonts w:ascii="Arial" w:hAnsi="Arial" w:cs="Arial"/>
          <w:sz w:val="22"/>
          <w:szCs w:val="22"/>
        </w:rPr>
        <w:t xml:space="preserve">., Black, M.M. (2017). Early Maternal Depressive Symptom Trajectories: Associations </w:t>
      </w:r>
      <w:proofErr w:type="gramStart"/>
      <w:r w:rsidR="00F82AA6" w:rsidRPr="00F37A61">
        <w:rPr>
          <w:rFonts w:ascii="Arial" w:hAnsi="Arial" w:cs="Arial"/>
          <w:sz w:val="22"/>
          <w:szCs w:val="22"/>
        </w:rPr>
        <w:t>With</w:t>
      </w:r>
      <w:proofErr w:type="gramEnd"/>
      <w:r w:rsidR="00F82AA6" w:rsidRPr="00F37A61">
        <w:rPr>
          <w:rFonts w:ascii="Arial" w:hAnsi="Arial" w:cs="Arial"/>
          <w:sz w:val="22"/>
          <w:szCs w:val="22"/>
        </w:rPr>
        <w:t xml:space="preserve"> 7-Year Maternal Depressive Symptoms and Child Behavior. </w:t>
      </w:r>
      <w:r w:rsidR="00F82AA6" w:rsidRPr="00F37A61">
        <w:rPr>
          <w:rFonts w:ascii="Arial" w:hAnsi="Arial" w:cs="Arial"/>
          <w:i/>
          <w:sz w:val="22"/>
          <w:szCs w:val="22"/>
        </w:rPr>
        <w:t>Journal of Family Psychology</w:t>
      </w:r>
      <w:r w:rsidR="00F82AA6" w:rsidRPr="00F37A61">
        <w:rPr>
          <w:rFonts w:ascii="Arial" w:hAnsi="Arial" w:cs="Arial"/>
          <w:sz w:val="22"/>
          <w:szCs w:val="22"/>
        </w:rPr>
        <w:t>. 31(4): 387-397.</w:t>
      </w:r>
    </w:p>
    <w:p w14:paraId="1E2CF8B4" w14:textId="32AA7C9A" w:rsidR="00F82AA6" w:rsidRPr="00F37A61" w:rsidRDefault="00F82AA6" w:rsidP="00F82AA6">
      <w:pPr>
        <w:widowControl w:val="0"/>
        <w:numPr>
          <w:ilvl w:val="0"/>
          <w:numId w:val="2"/>
        </w:numPr>
        <w:tabs>
          <w:tab w:val="left" w:pos="720"/>
          <w:tab w:val="left" w:pos="2160"/>
        </w:tabs>
        <w:spacing w:line="280" w:lineRule="exact"/>
        <w:rPr>
          <w:rFonts w:ascii="Arial" w:hAnsi="Arial" w:cs="Arial"/>
          <w:sz w:val="22"/>
          <w:szCs w:val="22"/>
          <w:u w:val="single"/>
        </w:rPr>
      </w:pPr>
      <w:r w:rsidRPr="00F37A61">
        <w:rPr>
          <w:rFonts w:ascii="Arial" w:hAnsi="Arial" w:cs="Arial"/>
          <w:sz w:val="22"/>
          <w:szCs w:val="22"/>
        </w:rPr>
        <w:t xml:space="preserve">Hager, E., </w:t>
      </w:r>
      <w:r w:rsidR="00DC0327">
        <w:rPr>
          <w:rFonts w:ascii="Arial" w:hAnsi="Arial" w:cs="Arial"/>
          <w:sz w:val="22"/>
          <w:szCs w:val="22"/>
        </w:rPr>
        <w:t>*</w:t>
      </w:r>
      <w:r w:rsidRPr="00F37A61">
        <w:rPr>
          <w:rFonts w:ascii="Arial" w:hAnsi="Arial" w:cs="Arial"/>
          <w:sz w:val="22"/>
          <w:szCs w:val="22"/>
        </w:rPr>
        <w:t xml:space="preserve">Tilton, N., </w:t>
      </w:r>
      <w:r w:rsidRPr="00F37A61">
        <w:rPr>
          <w:rFonts w:ascii="Arial" w:hAnsi="Arial" w:cs="Arial"/>
          <w:b/>
          <w:sz w:val="22"/>
          <w:szCs w:val="22"/>
        </w:rPr>
        <w:t>Wang, Y</w:t>
      </w:r>
      <w:r w:rsidRPr="00F37A61">
        <w:rPr>
          <w:rFonts w:ascii="Arial" w:hAnsi="Arial" w:cs="Arial"/>
          <w:sz w:val="22"/>
          <w:szCs w:val="22"/>
        </w:rPr>
        <w:t xml:space="preserve">., </w:t>
      </w:r>
      <w:proofErr w:type="spellStart"/>
      <w:r w:rsidRPr="00F37A61">
        <w:rPr>
          <w:rFonts w:ascii="Arial" w:hAnsi="Arial" w:cs="Arial"/>
          <w:sz w:val="22"/>
          <w:szCs w:val="22"/>
        </w:rPr>
        <w:t>Kapur</w:t>
      </w:r>
      <w:proofErr w:type="spellEnd"/>
      <w:r w:rsidRPr="00F37A61">
        <w:rPr>
          <w:rFonts w:ascii="Arial" w:hAnsi="Arial" w:cs="Arial"/>
          <w:sz w:val="22"/>
          <w:szCs w:val="22"/>
        </w:rPr>
        <w:t xml:space="preserve">, N., </w:t>
      </w:r>
      <w:proofErr w:type="spellStart"/>
      <w:r w:rsidRPr="00F37A61">
        <w:rPr>
          <w:rFonts w:ascii="Arial" w:hAnsi="Arial" w:cs="Arial"/>
          <w:sz w:val="22"/>
          <w:szCs w:val="22"/>
        </w:rPr>
        <w:t>Arbaiza</w:t>
      </w:r>
      <w:proofErr w:type="spellEnd"/>
      <w:r w:rsidRPr="00F37A61">
        <w:rPr>
          <w:rFonts w:ascii="Arial" w:hAnsi="Arial" w:cs="Arial"/>
          <w:sz w:val="22"/>
          <w:szCs w:val="22"/>
        </w:rPr>
        <w:t xml:space="preserve">, R., Merry, </w:t>
      </w:r>
      <w:proofErr w:type="gramStart"/>
      <w:r w:rsidRPr="00F37A61">
        <w:rPr>
          <w:rFonts w:ascii="Arial" w:hAnsi="Arial" w:cs="Arial"/>
          <w:sz w:val="22"/>
          <w:szCs w:val="22"/>
        </w:rPr>
        <w:t>B. ,Black</w:t>
      </w:r>
      <w:proofErr w:type="gramEnd"/>
      <w:r w:rsidRPr="00F37A61">
        <w:rPr>
          <w:rFonts w:ascii="Arial" w:hAnsi="Arial" w:cs="Arial"/>
          <w:sz w:val="22"/>
          <w:szCs w:val="22"/>
        </w:rPr>
        <w:t xml:space="preserve">, M.M. (2017). The home environment and toddler physical activity: An ecological momentary assessment study, </w:t>
      </w:r>
      <w:proofErr w:type="spellStart"/>
      <w:r w:rsidRPr="00F37A61">
        <w:rPr>
          <w:rFonts w:ascii="Arial" w:hAnsi="Arial" w:cs="Arial"/>
          <w:i/>
          <w:iCs/>
          <w:sz w:val="22"/>
          <w:szCs w:val="22"/>
        </w:rPr>
        <w:t>Pediatr</w:t>
      </w:r>
      <w:proofErr w:type="spellEnd"/>
      <w:r w:rsidRPr="00F37A61">
        <w:rPr>
          <w:rFonts w:ascii="Arial" w:hAnsi="Arial" w:cs="Arial"/>
          <w:i/>
          <w:iCs/>
          <w:sz w:val="22"/>
          <w:szCs w:val="22"/>
        </w:rPr>
        <w:t xml:space="preserve"> </w:t>
      </w:r>
      <w:proofErr w:type="spellStart"/>
      <w:r w:rsidRPr="00F37A61">
        <w:rPr>
          <w:rFonts w:ascii="Arial" w:hAnsi="Arial" w:cs="Arial"/>
          <w:i/>
          <w:iCs/>
          <w:sz w:val="22"/>
          <w:szCs w:val="22"/>
        </w:rPr>
        <w:t>Obes</w:t>
      </w:r>
      <w:proofErr w:type="spellEnd"/>
      <w:r w:rsidRPr="00F37A61">
        <w:rPr>
          <w:rFonts w:ascii="Arial" w:hAnsi="Arial" w:cs="Arial"/>
          <w:sz w:val="22"/>
          <w:szCs w:val="22"/>
        </w:rPr>
        <w:t xml:space="preserve">. 12(1):1-9. </w:t>
      </w:r>
    </w:p>
    <w:p w14:paraId="3E4DCBFC" w14:textId="7A46349F" w:rsidR="00F82AA6" w:rsidRPr="00F37A61" w:rsidRDefault="00DC0327" w:rsidP="00F82AA6">
      <w:pPr>
        <w:widowControl w:val="0"/>
        <w:numPr>
          <w:ilvl w:val="0"/>
          <w:numId w:val="2"/>
        </w:numPr>
        <w:tabs>
          <w:tab w:val="left" w:pos="720"/>
          <w:tab w:val="left" w:pos="2160"/>
        </w:tabs>
        <w:spacing w:line="280" w:lineRule="exact"/>
        <w:rPr>
          <w:rFonts w:ascii="Arial" w:hAnsi="Arial" w:cs="Arial"/>
          <w:sz w:val="22"/>
          <w:szCs w:val="22"/>
        </w:rPr>
      </w:pPr>
      <w:bookmarkStart w:id="20" w:name="_Hlk53755673"/>
      <w:r>
        <w:rPr>
          <w:rFonts w:ascii="Arial" w:hAnsi="Arial" w:cs="Arial"/>
          <w:sz w:val="22"/>
          <w:szCs w:val="22"/>
        </w:rPr>
        <w:t>*</w:t>
      </w:r>
      <w:proofErr w:type="spellStart"/>
      <w:r w:rsidR="00F82AA6" w:rsidRPr="00F37A61">
        <w:rPr>
          <w:rFonts w:ascii="Arial" w:hAnsi="Arial" w:cs="Arial"/>
          <w:sz w:val="22"/>
          <w:szCs w:val="22"/>
        </w:rPr>
        <w:t>Yimgang</w:t>
      </w:r>
      <w:proofErr w:type="spellEnd"/>
      <w:r w:rsidR="00F82AA6" w:rsidRPr="00F37A61">
        <w:rPr>
          <w:rFonts w:ascii="Arial" w:hAnsi="Arial" w:cs="Arial"/>
          <w:sz w:val="22"/>
          <w:szCs w:val="22"/>
        </w:rPr>
        <w:t xml:space="preserve"> D., </w:t>
      </w:r>
      <w:r w:rsidR="00F82AA6" w:rsidRPr="00F37A61">
        <w:rPr>
          <w:rFonts w:ascii="Arial" w:hAnsi="Arial" w:cs="Arial"/>
          <w:b/>
          <w:sz w:val="22"/>
          <w:szCs w:val="22"/>
        </w:rPr>
        <w:t>Wang, Y.</w:t>
      </w:r>
      <w:r w:rsidR="00F82AA6" w:rsidRPr="00F37A61">
        <w:rPr>
          <w:rFonts w:ascii="Arial" w:hAnsi="Arial" w:cs="Arial"/>
          <w:sz w:val="22"/>
          <w:szCs w:val="22"/>
        </w:rPr>
        <w:t xml:space="preserve">, Hager, E., Grace, P., Black, M.M. (2017) Civil Unrest in the Context of Chronic Community Violence: Impact on Maternal Depressive Symptoms. </w:t>
      </w:r>
      <w:r w:rsidR="00F82AA6" w:rsidRPr="00F37A61">
        <w:rPr>
          <w:rFonts w:ascii="Arial" w:hAnsi="Arial" w:cs="Arial"/>
          <w:i/>
          <w:sz w:val="22"/>
          <w:szCs w:val="22"/>
        </w:rPr>
        <w:t>American Journal of Public Health</w:t>
      </w:r>
      <w:r w:rsidR="00F82AA6" w:rsidRPr="00F37A61">
        <w:rPr>
          <w:rFonts w:ascii="Arial" w:hAnsi="Arial" w:cs="Arial"/>
          <w:sz w:val="22"/>
          <w:szCs w:val="22"/>
        </w:rPr>
        <w:t>. 107(9):1455-1462.</w:t>
      </w:r>
    </w:p>
    <w:bookmarkEnd w:id="20"/>
    <w:p w14:paraId="49975E09" w14:textId="3BAF6278" w:rsidR="00F82AA6" w:rsidRPr="00F37A61" w:rsidRDefault="00DC0327" w:rsidP="00F82AA6">
      <w:pPr>
        <w:widowControl w:val="0"/>
        <w:numPr>
          <w:ilvl w:val="0"/>
          <w:numId w:val="2"/>
        </w:numPr>
        <w:tabs>
          <w:tab w:val="left" w:pos="720"/>
          <w:tab w:val="left" w:pos="2160"/>
        </w:tabs>
        <w:spacing w:line="280" w:lineRule="exact"/>
        <w:rPr>
          <w:rFonts w:ascii="Arial" w:hAnsi="Arial" w:cs="Arial"/>
          <w:sz w:val="22"/>
          <w:szCs w:val="22"/>
          <w:u w:val="single"/>
        </w:rPr>
      </w:pPr>
      <w:r>
        <w:rPr>
          <w:rFonts w:ascii="Arial" w:hAnsi="Arial" w:cs="Arial"/>
          <w:sz w:val="22"/>
          <w:szCs w:val="22"/>
        </w:rPr>
        <w:t>*</w:t>
      </w:r>
      <w:r w:rsidR="00F82AA6" w:rsidRPr="00F37A61">
        <w:rPr>
          <w:rFonts w:ascii="Arial" w:hAnsi="Arial" w:cs="Arial"/>
          <w:sz w:val="22"/>
          <w:szCs w:val="22"/>
        </w:rPr>
        <w:t xml:space="preserve">Mulligan </w:t>
      </w:r>
      <w:proofErr w:type="gramStart"/>
      <w:r w:rsidR="00F82AA6" w:rsidRPr="00F37A61">
        <w:rPr>
          <w:rFonts w:ascii="Arial" w:hAnsi="Arial" w:cs="Arial"/>
          <w:sz w:val="22"/>
          <w:szCs w:val="22"/>
        </w:rPr>
        <w:t>MJ ,</w:t>
      </w:r>
      <w:proofErr w:type="gramEnd"/>
      <w:r w:rsidR="00F82AA6" w:rsidRPr="00F37A61">
        <w:rPr>
          <w:rFonts w:ascii="Arial" w:hAnsi="Arial" w:cs="Arial"/>
          <w:sz w:val="22"/>
          <w:szCs w:val="22"/>
        </w:rPr>
        <w:t xml:space="preserve"> Sanchez PG., Evans CF, </w:t>
      </w:r>
      <w:r w:rsidR="00F82AA6" w:rsidRPr="00F37A61">
        <w:rPr>
          <w:rFonts w:ascii="Arial" w:hAnsi="Arial" w:cs="Arial"/>
          <w:b/>
          <w:sz w:val="22"/>
          <w:szCs w:val="22"/>
        </w:rPr>
        <w:t>Wang, Y</w:t>
      </w:r>
      <w:r w:rsidR="00F82AA6" w:rsidRPr="00F37A61">
        <w:rPr>
          <w:rFonts w:ascii="Arial" w:hAnsi="Arial" w:cs="Arial"/>
          <w:sz w:val="22"/>
          <w:szCs w:val="22"/>
        </w:rPr>
        <w:t xml:space="preserve">, </w:t>
      </w:r>
      <w:proofErr w:type="spellStart"/>
      <w:r w:rsidR="00F82AA6" w:rsidRPr="00F37A61">
        <w:rPr>
          <w:rFonts w:ascii="Arial" w:hAnsi="Arial" w:cs="Arial"/>
          <w:sz w:val="22"/>
          <w:szCs w:val="22"/>
        </w:rPr>
        <w:t>Kon</w:t>
      </w:r>
      <w:proofErr w:type="spellEnd"/>
      <w:r w:rsidR="00F82AA6" w:rsidRPr="00F37A61">
        <w:rPr>
          <w:rFonts w:ascii="Arial" w:hAnsi="Arial" w:cs="Arial"/>
          <w:sz w:val="22"/>
          <w:szCs w:val="22"/>
        </w:rPr>
        <w:t xml:space="preserve"> ZN, </w:t>
      </w:r>
      <w:proofErr w:type="spellStart"/>
      <w:r w:rsidR="00F82AA6" w:rsidRPr="00F37A61">
        <w:rPr>
          <w:rFonts w:ascii="Arial" w:hAnsi="Arial" w:cs="Arial"/>
          <w:sz w:val="22"/>
          <w:szCs w:val="22"/>
        </w:rPr>
        <w:t>Rajagopal</w:t>
      </w:r>
      <w:proofErr w:type="spellEnd"/>
      <w:r w:rsidR="00F82AA6" w:rsidRPr="00F37A61">
        <w:rPr>
          <w:rFonts w:ascii="Arial" w:hAnsi="Arial" w:cs="Arial"/>
          <w:sz w:val="22"/>
          <w:szCs w:val="22"/>
        </w:rPr>
        <w:t xml:space="preserve"> K., </w:t>
      </w:r>
      <w:proofErr w:type="spellStart"/>
      <w:r w:rsidR="00F82AA6" w:rsidRPr="00F37A61">
        <w:rPr>
          <w:rFonts w:ascii="Arial" w:hAnsi="Arial" w:cs="Arial"/>
          <w:sz w:val="22"/>
          <w:szCs w:val="22"/>
        </w:rPr>
        <w:t>Gammie</w:t>
      </w:r>
      <w:proofErr w:type="spellEnd"/>
      <w:r w:rsidR="00F82AA6" w:rsidRPr="00F37A61">
        <w:rPr>
          <w:rFonts w:ascii="Arial" w:hAnsi="Arial" w:cs="Arial"/>
          <w:sz w:val="22"/>
          <w:szCs w:val="22"/>
        </w:rPr>
        <w:t xml:space="preserve"> JS, Griffith B.P.2, Pham SM. (2016). The use of extended criteria donors decreases one-year survival in high-risk lung recipients. A review of the United Network of Organ Sharing Database, </w:t>
      </w:r>
      <w:r w:rsidR="00F82AA6" w:rsidRPr="00F37A61">
        <w:rPr>
          <w:rFonts w:ascii="Arial" w:hAnsi="Arial" w:cs="Arial"/>
          <w:i/>
          <w:sz w:val="22"/>
          <w:szCs w:val="22"/>
        </w:rPr>
        <w:t>Journal of Thoracic and Cardiovascular Surgery</w:t>
      </w:r>
      <w:r w:rsidR="00F82AA6" w:rsidRPr="00F37A61">
        <w:rPr>
          <w:rFonts w:ascii="Arial" w:hAnsi="Arial" w:cs="Arial"/>
          <w:sz w:val="22"/>
          <w:szCs w:val="22"/>
        </w:rPr>
        <w:t xml:space="preserve">. 152(3):891-898. </w:t>
      </w:r>
    </w:p>
    <w:p w14:paraId="4EFF50CA" w14:textId="017EBD55" w:rsidR="00F82AA6" w:rsidRPr="00F37A61" w:rsidRDefault="00DC0327" w:rsidP="00F82AA6">
      <w:pPr>
        <w:widowControl w:val="0"/>
        <w:numPr>
          <w:ilvl w:val="0"/>
          <w:numId w:val="2"/>
        </w:numPr>
        <w:tabs>
          <w:tab w:val="left" w:pos="720"/>
          <w:tab w:val="left" w:pos="2160"/>
        </w:tabs>
        <w:spacing w:line="280" w:lineRule="exact"/>
        <w:rPr>
          <w:rFonts w:ascii="Arial" w:hAnsi="Arial" w:cs="Arial"/>
          <w:sz w:val="22"/>
          <w:szCs w:val="22"/>
        </w:rPr>
      </w:pPr>
      <w:r>
        <w:rPr>
          <w:rFonts w:ascii="Arial" w:hAnsi="Arial" w:cs="Arial"/>
          <w:sz w:val="22"/>
          <w:szCs w:val="22"/>
        </w:rPr>
        <w:t>*</w:t>
      </w:r>
      <w:r w:rsidR="00F82AA6" w:rsidRPr="00F37A61">
        <w:rPr>
          <w:rFonts w:ascii="Arial" w:hAnsi="Arial" w:cs="Arial"/>
          <w:sz w:val="22"/>
          <w:szCs w:val="22"/>
        </w:rPr>
        <w:t>Buckingham-</w:t>
      </w:r>
      <w:proofErr w:type="spellStart"/>
      <w:r w:rsidR="00F82AA6" w:rsidRPr="00F37A61">
        <w:rPr>
          <w:rFonts w:ascii="Arial" w:hAnsi="Arial" w:cs="Arial"/>
          <w:sz w:val="22"/>
          <w:szCs w:val="22"/>
        </w:rPr>
        <w:t>Howes</w:t>
      </w:r>
      <w:proofErr w:type="spellEnd"/>
      <w:r w:rsidR="00F82AA6" w:rsidRPr="00F37A61">
        <w:rPr>
          <w:rFonts w:ascii="Arial" w:hAnsi="Arial" w:cs="Arial"/>
          <w:sz w:val="22"/>
          <w:szCs w:val="22"/>
        </w:rPr>
        <w:t xml:space="preserve">, S., </w:t>
      </w:r>
      <w:proofErr w:type="spellStart"/>
      <w:r w:rsidR="00F82AA6" w:rsidRPr="00F37A61">
        <w:rPr>
          <w:rFonts w:ascii="Arial" w:hAnsi="Arial" w:cs="Arial"/>
          <w:sz w:val="22"/>
          <w:szCs w:val="22"/>
        </w:rPr>
        <w:t>Mazza</w:t>
      </w:r>
      <w:proofErr w:type="spellEnd"/>
      <w:r w:rsidR="00F82AA6" w:rsidRPr="00F37A61">
        <w:rPr>
          <w:rFonts w:ascii="Arial" w:hAnsi="Arial" w:cs="Arial"/>
          <w:sz w:val="22"/>
          <w:szCs w:val="22"/>
        </w:rPr>
        <w:t xml:space="preserve">, D., </w:t>
      </w:r>
      <w:r w:rsidR="00F82AA6" w:rsidRPr="00F37A61">
        <w:rPr>
          <w:rFonts w:ascii="Arial" w:hAnsi="Arial" w:cs="Arial"/>
          <w:b/>
          <w:sz w:val="22"/>
          <w:szCs w:val="22"/>
        </w:rPr>
        <w:t>Wang, Y</w:t>
      </w:r>
      <w:r w:rsidR="00F82AA6" w:rsidRPr="00F37A61">
        <w:rPr>
          <w:rFonts w:ascii="Arial" w:hAnsi="Arial" w:cs="Arial"/>
          <w:sz w:val="22"/>
          <w:szCs w:val="22"/>
        </w:rPr>
        <w:t xml:space="preserve">., Granger, D.A., Black, M. (2016). Prenatal Drug Exposure and Adolescent Cortisol Reactivity: Association with Behavioral Concerns. </w:t>
      </w:r>
      <w:r w:rsidR="00F82AA6" w:rsidRPr="00F37A61">
        <w:rPr>
          <w:rFonts w:ascii="Arial" w:hAnsi="Arial" w:cs="Arial"/>
          <w:i/>
          <w:sz w:val="22"/>
          <w:szCs w:val="22"/>
        </w:rPr>
        <w:t>Journal of Developmental &amp; Behavioral Pediatrics</w:t>
      </w:r>
      <w:r w:rsidR="00F82AA6" w:rsidRPr="00F37A61">
        <w:rPr>
          <w:rFonts w:ascii="Arial" w:hAnsi="Arial" w:cs="Arial"/>
          <w:sz w:val="22"/>
          <w:szCs w:val="22"/>
        </w:rPr>
        <w:t>. 37(7): 565-72.</w:t>
      </w:r>
    </w:p>
    <w:p w14:paraId="33CB4733" w14:textId="4A2ED9EA" w:rsidR="00F82AA6" w:rsidRPr="00F37A61" w:rsidRDefault="00F82AA6" w:rsidP="00F82AA6">
      <w:pPr>
        <w:widowControl w:val="0"/>
        <w:numPr>
          <w:ilvl w:val="0"/>
          <w:numId w:val="2"/>
        </w:numPr>
        <w:tabs>
          <w:tab w:val="left" w:pos="720"/>
          <w:tab w:val="left" w:pos="2160"/>
        </w:tabs>
        <w:spacing w:line="280" w:lineRule="exact"/>
        <w:rPr>
          <w:rFonts w:ascii="Arial" w:hAnsi="Arial" w:cs="Arial"/>
          <w:sz w:val="22"/>
          <w:szCs w:val="22"/>
        </w:rPr>
      </w:pPr>
      <w:r w:rsidRPr="00F37A61">
        <w:rPr>
          <w:rFonts w:ascii="Arial" w:hAnsi="Arial" w:cs="Arial"/>
          <w:sz w:val="22"/>
          <w:szCs w:val="22"/>
        </w:rPr>
        <w:t xml:space="preserve">Hager, E.R., </w:t>
      </w:r>
      <w:proofErr w:type="spellStart"/>
      <w:r w:rsidRPr="00F37A61">
        <w:rPr>
          <w:rFonts w:ascii="Arial" w:hAnsi="Arial" w:cs="Arial"/>
          <w:sz w:val="22"/>
          <w:szCs w:val="22"/>
        </w:rPr>
        <w:t>Calamaro</w:t>
      </w:r>
      <w:proofErr w:type="spellEnd"/>
      <w:r w:rsidRPr="00F37A61">
        <w:rPr>
          <w:rFonts w:ascii="Arial" w:hAnsi="Arial" w:cs="Arial"/>
          <w:sz w:val="22"/>
          <w:szCs w:val="22"/>
        </w:rPr>
        <w:t xml:space="preserve"> C.J., Bentley</w:t>
      </w:r>
      <w:r w:rsidR="006A6E4A">
        <w:rPr>
          <w:rFonts w:ascii="Arial" w:hAnsi="Arial" w:cs="Arial"/>
          <w:sz w:val="22"/>
          <w:szCs w:val="22"/>
        </w:rPr>
        <w:t>*</w:t>
      </w:r>
      <w:r w:rsidRPr="00F37A61">
        <w:rPr>
          <w:rFonts w:ascii="Arial" w:hAnsi="Arial" w:cs="Arial"/>
          <w:sz w:val="22"/>
          <w:szCs w:val="22"/>
        </w:rPr>
        <w:t xml:space="preserve">, L.X., Hurley, K.M., </w:t>
      </w:r>
      <w:r w:rsidRPr="00F37A61">
        <w:rPr>
          <w:rFonts w:ascii="Arial" w:hAnsi="Arial" w:cs="Arial"/>
          <w:b/>
          <w:sz w:val="22"/>
          <w:szCs w:val="22"/>
        </w:rPr>
        <w:t>Wang, Y</w:t>
      </w:r>
      <w:r w:rsidRPr="00F37A61">
        <w:rPr>
          <w:rFonts w:ascii="Arial" w:hAnsi="Arial" w:cs="Arial"/>
          <w:sz w:val="22"/>
          <w:szCs w:val="22"/>
        </w:rPr>
        <w:t xml:space="preserve">., Black, M.M. (2016). Nighttime sleep duration and Sleep Behaviors among Low-Income Toddlers:  Associations with Obesogenic Behaviors and Obesity and the Role of Parenting. </w:t>
      </w:r>
      <w:r w:rsidRPr="00F37A61">
        <w:rPr>
          <w:rFonts w:ascii="Arial" w:hAnsi="Arial" w:cs="Arial"/>
          <w:i/>
          <w:sz w:val="22"/>
          <w:szCs w:val="22"/>
        </w:rPr>
        <w:t>Childhood Obesity</w:t>
      </w:r>
      <w:r w:rsidRPr="00F37A61">
        <w:rPr>
          <w:rFonts w:ascii="Arial" w:hAnsi="Arial" w:cs="Arial"/>
          <w:sz w:val="22"/>
          <w:szCs w:val="22"/>
        </w:rPr>
        <w:t>. 12(5): 392-400.</w:t>
      </w:r>
    </w:p>
    <w:p w14:paraId="187745FF" w14:textId="02A05C5D" w:rsidR="00F82AA6" w:rsidRPr="00F37A61" w:rsidRDefault="00F82AA6" w:rsidP="00F82AA6">
      <w:pPr>
        <w:widowControl w:val="0"/>
        <w:numPr>
          <w:ilvl w:val="0"/>
          <w:numId w:val="2"/>
        </w:numPr>
        <w:spacing w:line="280" w:lineRule="exact"/>
        <w:rPr>
          <w:rFonts w:ascii="Arial" w:hAnsi="Arial" w:cs="Arial"/>
          <w:sz w:val="22"/>
          <w:szCs w:val="22"/>
        </w:rPr>
      </w:pPr>
      <w:bookmarkStart w:id="21" w:name="_Hlk53755391"/>
      <w:r w:rsidRPr="00F37A61">
        <w:rPr>
          <w:rFonts w:ascii="Arial" w:hAnsi="Arial" w:cs="Arial"/>
          <w:b/>
          <w:sz w:val="22"/>
          <w:szCs w:val="22"/>
        </w:rPr>
        <w:t>Wang, Y</w:t>
      </w:r>
      <w:r w:rsidRPr="00F37A61">
        <w:rPr>
          <w:rFonts w:ascii="Arial" w:hAnsi="Arial" w:cs="Arial"/>
          <w:sz w:val="22"/>
          <w:szCs w:val="22"/>
        </w:rPr>
        <w:t>., Buckingham-</w:t>
      </w:r>
      <w:proofErr w:type="spellStart"/>
      <w:r w:rsidRPr="00F37A61">
        <w:rPr>
          <w:rFonts w:ascii="Arial" w:hAnsi="Arial" w:cs="Arial"/>
          <w:sz w:val="22"/>
          <w:szCs w:val="22"/>
        </w:rPr>
        <w:t>Howes</w:t>
      </w:r>
      <w:proofErr w:type="spellEnd"/>
      <w:r w:rsidR="006A6E4A">
        <w:rPr>
          <w:rFonts w:ascii="Arial" w:hAnsi="Arial" w:cs="Arial"/>
          <w:sz w:val="22"/>
          <w:szCs w:val="22"/>
        </w:rPr>
        <w:t>*</w:t>
      </w:r>
      <w:r w:rsidRPr="00F37A61">
        <w:rPr>
          <w:rFonts w:ascii="Arial" w:hAnsi="Arial" w:cs="Arial"/>
          <w:sz w:val="22"/>
          <w:szCs w:val="22"/>
        </w:rPr>
        <w:t xml:space="preserve">, S., Naira, P., Zhu, S., </w:t>
      </w:r>
      <w:proofErr w:type="spellStart"/>
      <w:r w:rsidRPr="00F37A61">
        <w:rPr>
          <w:rFonts w:ascii="Arial" w:hAnsi="Arial" w:cs="Arial"/>
          <w:sz w:val="22"/>
          <w:szCs w:val="22"/>
        </w:rPr>
        <w:t>Magder</w:t>
      </w:r>
      <w:proofErr w:type="spellEnd"/>
      <w:r w:rsidRPr="00F37A61">
        <w:rPr>
          <w:rFonts w:ascii="Arial" w:hAnsi="Arial" w:cs="Arial"/>
          <w:sz w:val="22"/>
          <w:szCs w:val="22"/>
        </w:rPr>
        <w:t xml:space="preserve">, L., Black, M.M. (2014). Prenatal drug exposure, behavioral problems and drug experimentation among African </w:t>
      </w:r>
      <w:r w:rsidRPr="00F37A61">
        <w:rPr>
          <w:rFonts w:ascii="Arial" w:hAnsi="Arial" w:cs="Arial"/>
          <w:sz w:val="22"/>
          <w:szCs w:val="22"/>
        </w:rPr>
        <w:lastRenderedPageBreak/>
        <w:t xml:space="preserve">American urban adolescents. </w:t>
      </w:r>
      <w:r w:rsidRPr="00F37A61">
        <w:rPr>
          <w:rFonts w:ascii="Arial" w:hAnsi="Arial" w:cs="Arial"/>
          <w:i/>
          <w:sz w:val="22"/>
          <w:szCs w:val="22"/>
        </w:rPr>
        <w:t>Journal of Adolescent Health.</w:t>
      </w:r>
      <w:r w:rsidRPr="00F37A61">
        <w:rPr>
          <w:rFonts w:ascii="Arial" w:hAnsi="Arial" w:cs="Arial"/>
          <w:sz w:val="22"/>
          <w:szCs w:val="22"/>
        </w:rPr>
        <w:t xml:space="preserve"> 55(3):423-431.</w:t>
      </w:r>
    </w:p>
    <w:bookmarkEnd w:id="21"/>
    <w:p w14:paraId="32C512A4" w14:textId="6CB7FF46" w:rsidR="00F82AA6" w:rsidRPr="00F37A61" w:rsidRDefault="00DC0327" w:rsidP="00F82AA6">
      <w:pPr>
        <w:widowControl w:val="0"/>
        <w:numPr>
          <w:ilvl w:val="0"/>
          <w:numId w:val="2"/>
        </w:numPr>
        <w:spacing w:line="280" w:lineRule="exact"/>
        <w:rPr>
          <w:rFonts w:ascii="Arial" w:hAnsi="Arial" w:cs="Arial"/>
          <w:sz w:val="22"/>
          <w:szCs w:val="22"/>
        </w:rPr>
      </w:pPr>
      <w:r>
        <w:rPr>
          <w:rFonts w:ascii="Arial" w:hAnsi="Arial" w:cs="Arial"/>
          <w:sz w:val="22"/>
          <w:szCs w:val="22"/>
        </w:rPr>
        <w:t>*</w:t>
      </w:r>
      <w:r w:rsidR="00F82AA6" w:rsidRPr="00F37A61">
        <w:rPr>
          <w:rFonts w:ascii="Arial" w:hAnsi="Arial" w:cs="Arial"/>
          <w:sz w:val="22"/>
          <w:szCs w:val="22"/>
        </w:rPr>
        <w:t xml:space="preserve">Witherspoon, D., </w:t>
      </w:r>
      <w:proofErr w:type="spellStart"/>
      <w:r w:rsidR="00F82AA6" w:rsidRPr="00F37A61">
        <w:rPr>
          <w:rFonts w:ascii="Arial" w:hAnsi="Arial" w:cs="Arial"/>
          <w:sz w:val="22"/>
          <w:szCs w:val="22"/>
        </w:rPr>
        <w:t>Latta</w:t>
      </w:r>
      <w:proofErr w:type="spellEnd"/>
      <w:r w:rsidR="00F82AA6" w:rsidRPr="00F37A61">
        <w:rPr>
          <w:rFonts w:ascii="Arial" w:hAnsi="Arial" w:cs="Arial"/>
          <w:sz w:val="22"/>
          <w:szCs w:val="22"/>
        </w:rPr>
        <w:t xml:space="preserve"> L., </w:t>
      </w:r>
      <w:r w:rsidR="00F82AA6" w:rsidRPr="00F37A61">
        <w:rPr>
          <w:rFonts w:ascii="Arial" w:hAnsi="Arial" w:cs="Arial"/>
          <w:b/>
          <w:sz w:val="22"/>
          <w:szCs w:val="22"/>
        </w:rPr>
        <w:t>Wang, Y.</w:t>
      </w:r>
      <w:r w:rsidR="00F82AA6" w:rsidRPr="00F37A61">
        <w:rPr>
          <w:rFonts w:ascii="Arial" w:hAnsi="Arial" w:cs="Arial"/>
          <w:sz w:val="22"/>
          <w:szCs w:val="22"/>
        </w:rPr>
        <w:t xml:space="preserve">, Black M.M. (2013). Do depression, self-esteem, body-esteem and eating attitudes vary by BMI among African American adolescents? </w:t>
      </w:r>
      <w:r w:rsidR="00F82AA6" w:rsidRPr="00F37A61">
        <w:rPr>
          <w:rFonts w:ascii="Arial" w:hAnsi="Arial" w:cs="Arial"/>
          <w:i/>
          <w:sz w:val="22"/>
          <w:szCs w:val="22"/>
        </w:rPr>
        <w:t xml:space="preserve">Journal of Pediatric Psychology. </w:t>
      </w:r>
      <w:r w:rsidR="00F82AA6" w:rsidRPr="00F37A61">
        <w:rPr>
          <w:rFonts w:ascii="Arial" w:hAnsi="Arial" w:cs="Arial"/>
          <w:sz w:val="22"/>
          <w:szCs w:val="22"/>
        </w:rPr>
        <w:t>38(10):1112-20.</w:t>
      </w:r>
    </w:p>
    <w:p w14:paraId="4D68F099" w14:textId="77777777" w:rsidR="00F82AA6" w:rsidRPr="00F37A61" w:rsidRDefault="00F82AA6" w:rsidP="00F82AA6">
      <w:pPr>
        <w:widowControl w:val="0"/>
        <w:numPr>
          <w:ilvl w:val="0"/>
          <w:numId w:val="2"/>
        </w:numPr>
        <w:spacing w:line="280" w:lineRule="exact"/>
        <w:rPr>
          <w:rFonts w:ascii="Arial" w:hAnsi="Arial" w:cs="Arial"/>
          <w:sz w:val="22"/>
          <w:szCs w:val="22"/>
        </w:rPr>
      </w:pPr>
      <w:r w:rsidRPr="00F37A61">
        <w:rPr>
          <w:rFonts w:ascii="Arial" w:hAnsi="Arial" w:cs="Arial"/>
          <w:sz w:val="22"/>
          <w:szCs w:val="22"/>
        </w:rPr>
        <w:t xml:space="preserve">Hurley, K.M., Pepper, M.R., </w:t>
      </w:r>
      <w:proofErr w:type="spellStart"/>
      <w:r w:rsidRPr="00F37A61">
        <w:rPr>
          <w:rFonts w:ascii="Arial" w:hAnsi="Arial" w:cs="Arial"/>
          <w:sz w:val="22"/>
          <w:szCs w:val="22"/>
        </w:rPr>
        <w:t>Candelaria</w:t>
      </w:r>
      <w:proofErr w:type="spellEnd"/>
      <w:r w:rsidRPr="00F37A61">
        <w:rPr>
          <w:rFonts w:ascii="Arial" w:hAnsi="Arial" w:cs="Arial"/>
          <w:sz w:val="22"/>
          <w:szCs w:val="22"/>
        </w:rPr>
        <w:t xml:space="preserve">, M., </w:t>
      </w:r>
      <w:r w:rsidRPr="00F37A61">
        <w:rPr>
          <w:rFonts w:ascii="Arial" w:hAnsi="Arial" w:cs="Arial"/>
          <w:b/>
          <w:sz w:val="22"/>
          <w:szCs w:val="22"/>
        </w:rPr>
        <w:t>Wang, Y.,</w:t>
      </w:r>
      <w:r w:rsidRPr="00F37A61">
        <w:rPr>
          <w:rFonts w:ascii="Arial" w:hAnsi="Arial" w:cs="Arial"/>
          <w:sz w:val="22"/>
          <w:szCs w:val="22"/>
        </w:rPr>
        <w:t xml:space="preserve"> Caulfield, L.E., </w:t>
      </w:r>
      <w:proofErr w:type="spellStart"/>
      <w:r w:rsidRPr="00F37A61">
        <w:rPr>
          <w:rFonts w:ascii="Arial" w:hAnsi="Arial" w:cs="Arial"/>
          <w:sz w:val="22"/>
          <w:szCs w:val="22"/>
        </w:rPr>
        <w:t>Latta</w:t>
      </w:r>
      <w:proofErr w:type="spellEnd"/>
      <w:r w:rsidRPr="00F37A61">
        <w:rPr>
          <w:rFonts w:ascii="Arial" w:hAnsi="Arial" w:cs="Arial"/>
          <w:sz w:val="22"/>
          <w:szCs w:val="22"/>
        </w:rPr>
        <w:t xml:space="preserve">, L., Hager, E.R., &amp; Black, M.M. (2013). Systematic Development and Validation of a Theory-Based Questionnaire to Assess Toddler Feeding. </w:t>
      </w:r>
      <w:r w:rsidRPr="00F37A61">
        <w:rPr>
          <w:rFonts w:ascii="Arial" w:hAnsi="Arial" w:cs="Arial"/>
          <w:i/>
          <w:sz w:val="22"/>
          <w:szCs w:val="22"/>
        </w:rPr>
        <w:t>The Journal of Nutrition</w:t>
      </w:r>
      <w:r w:rsidRPr="00F37A61">
        <w:rPr>
          <w:rFonts w:ascii="Arial" w:hAnsi="Arial" w:cs="Arial"/>
          <w:sz w:val="22"/>
          <w:szCs w:val="22"/>
        </w:rPr>
        <w:t>.</w:t>
      </w:r>
      <w:r w:rsidRPr="00F37A61">
        <w:rPr>
          <w:rFonts w:ascii="Arial" w:hAnsi="Arial" w:cs="Arial"/>
          <w:i/>
          <w:sz w:val="22"/>
          <w:szCs w:val="22"/>
        </w:rPr>
        <w:t xml:space="preserve"> </w:t>
      </w:r>
      <w:r w:rsidRPr="00F37A61">
        <w:rPr>
          <w:rFonts w:ascii="Arial" w:hAnsi="Arial" w:cs="Arial"/>
          <w:sz w:val="22"/>
          <w:szCs w:val="22"/>
        </w:rPr>
        <w:t>143(12):2044-9.</w:t>
      </w:r>
    </w:p>
    <w:p w14:paraId="4DE30150" w14:textId="77777777" w:rsidR="00F82AA6" w:rsidRPr="00F37A61" w:rsidRDefault="00F82AA6" w:rsidP="00F82AA6">
      <w:pPr>
        <w:widowControl w:val="0"/>
        <w:numPr>
          <w:ilvl w:val="0"/>
          <w:numId w:val="2"/>
        </w:numPr>
        <w:spacing w:line="280" w:lineRule="exact"/>
        <w:rPr>
          <w:rFonts w:ascii="Arial" w:hAnsi="Arial" w:cs="Arial"/>
          <w:sz w:val="22"/>
          <w:szCs w:val="22"/>
        </w:rPr>
      </w:pPr>
      <w:r w:rsidRPr="00F37A61">
        <w:rPr>
          <w:rFonts w:ascii="Arial" w:hAnsi="Arial" w:cs="Arial"/>
          <w:b/>
          <w:sz w:val="22"/>
          <w:szCs w:val="22"/>
        </w:rPr>
        <w:t>Wang Y.,</w:t>
      </w:r>
      <w:r w:rsidRPr="00F37A61">
        <w:rPr>
          <w:rFonts w:ascii="Arial" w:hAnsi="Arial" w:cs="Arial"/>
          <w:sz w:val="22"/>
          <w:szCs w:val="22"/>
        </w:rPr>
        <w:t xml:space="preserve"> </w:t>
      </w:r>
      <w:proofErr w:type="spellStart"/>
      <w:r w:rsidRPr="00F37A61">
        <w:rPr>
          <w:rFonts w:ascii="Arial" w:hAnsi="Arial" w:cs="Arial"/>
          <w:sz w:val="22"/>
          <w:szCs w:val="22"/>
        </w:rPr>
        <w:t>Storr</w:t>
      </w:r>
      <w:proofErr w:type="spellEnd"/>
      <w:r w:rsidRPr="00F37A61">
        <w:rPr>
          <w:rFonts w:ascii="Arial" w:hAnsi="Arial" w:cs="Arial"/>
          <w:sz w:val="22"/>
          <w:szCs w:val="22"/>
        </w:rPr>
        <w:t xml:space="preserve"> C., Green K, Stuart E.A., Zhu, S., Lynne S., </w:t>
      </w:r>
      <w:proofErr w:type="spellStart"/>
      <w:r w:rsidRPr="00F37A61">
        <w:rPr>
          <w:rFonts w:ascii="Arial" w:hAnsi="Arial" w:cs="Arial"/>
          <w:sz w:val="22"/>
          <w:szCs w:val="22"/>
        </w:rPr>
        <w:t>Clemans</w:t>
      </w:r>
      <w:proofErr w:type="spellEnd"/>
      <w:r w:rsidRPr="00F37A61">
        <w:rPr>
          <w:rFonts w:ascii="Arial" w:hAnsi="Arial" w:cs="Arial"/>
          <w:sz w:val="22"/>
          <w:szCs w:val="22"/>
        </w:rPr>
        <w:t xml:space="preserve"> K., </w:t>
      </w:r>
      <w:proofErr w:type="spellStart"/>
      <w:r w:rsidRPr="00F37A61">
        <w:rPr>
          <w:rFonts w:ascii="Arial" w:hAnsi="Arial" w:cs="Arial"/>
          <w:sz w:val="22"/>
          <w:szCs w:val="22"/>
        </w:rPr>
        <w:t>Petras</w:t>
      </w:r>
      <w:proofErr w:type="spellEnd"/>
      <w:r w:rsidRPr="00F37A61">
        <w:rPr>
          <w:rFonts w:ascii="Arial" w:hAnsi="Arial" w:cs="Arial"/>
          <w:sz w:val="22"/>
          <w:szCs w:val="22"/>
        </w:rPr>
        <w:t xml:space="preserve"> H., </w:t>
      </w:r>
      <w:proofErr w:type="spellStart"/>
      <w:r w:rsidRPr="00F37A61">
        <w:rPr>
          <w:rFonts w:ascii="Arial" w:hAnsi="Arial" w:cs="Arial"/>
          <w:sz w:val="22"/>
          <w:szCs w:val="22"/>
        </w:rPr>
        <w:t>Kellam</w:t>
      </w:r>
      <w:proofErr w:type="spellEnd"/>
      <w:r w:rsidRPr="00F37A61">
        <w:rPr>
          <w:rFonts w:ascii="Arial" w:hAnsi="Arial" w:cs="Arial"/>
          <w:sz w:val="22"/>
          <w:szCs w:val="22"/>
        </w:rPr>
        <w:t xml:space="preserve"> S.G., &amp; </w:t>
      </w:r>
      <w:proofErr w:type="spellStart"/>
      <w:r w:rsidRPr="00F37A61">
        <w:rPr>
          <w:rFonts w:ascii="Arial" w:hAnsi="Arial" w:cs="Arial"/>
          <w:sz w:val="22"/>
          <w:szCs w:val="22"/>
        </w:rPr>
        <w:t>Ialongo</w:t>
      </w:r>
      <w:proofErr w:type="spellEnd"/>
      <w:r w:rsidRPr="00F37A61">
        <w:rPr>
          <w:rFonts w:ascii="Arial" w:hAnsi="Arial" w:cs="Arial"/>
          <w:sz w:val="22"/>
          <w:szCs w:val="22"/>
        </w:rPr>
        <w:t xml:space="preserve"> N.S. (2012). The Effect of Two Elementary School-based Prevention Interventions on Being Offered Tobacco and the Transition to Smoking, </w:t>
      </w:r>
      <w:r w:rsidRPr="00F37A61">
        <w:rPr>
          <w:rFonts w:ascii="Arial" w:hAnsi="Arial" w:cs="Arial"/>
          <w:i/>
          <w:sz w:val="22"/>
          <w:szCs w:val="22"/>
        </w:rPr>
        <w:t>Drug and Alcohol Dependence</w:t>
      </w:r>
      <w:r w:rsidRPr="00F37A61">
        <w:rPr>
          <w:rFonts w:ascii="Arial" w:hAnsi="Arial" w:cs="Arial"/>
          <w:sz w:val="22"/>
          <w:szCs w:val="22"/>
        </w:rPr>
        <w:t xml:space="preserve">. 120(1-3):202-8. </w:t>
      </w:r>
    </w:p>
    <w:p w14:paraId="18B62AD7" w14:textId="77777777" w:rsidR="00F82AA6" w:rsidRPr="00F37A61" w:rsidRDefault="00F82AA6" w:rsidP="00F82AA6">
      <w:pPr>
        <w:widowControl w:val="0"/>
        <w:numPr>
          <w:ilvl w:val="0"/>
          <w:numId w:val="2"/>
        </w:numPr>
        <w:spacing w:line="280" w:lineRule="exact"/>
        <w:rPr>
          <w:rFonts w:ascii="Arial" w:hAnsi="Arial" w:cs="Arial"/>
          <w:sz w:val="22"/>
          <w:szCs w:val="22"/>
        </w:rPr>
      </w:pPr>
      <w:r w:rsidRPr="00F37A61">
        <w:rPr>
          <w:rFonts w:ascii="Arial" w:hAnsi="Arial" w:cs="Arial"/>
          <w:sz w:val="22"/>
          <w:szCs w:val="22"/>
        </w:rPr>
        <w:t xml:space="preserve">Black, M.M., Arteaga, S.S., Sanders, J., Hager, E., </w:t>
      </w:r>
      <w:proofErr w:type="spellStart"/>
      <w:r w:rsidRPr="00F37A61">
        <w:rPr>
          <w:rFonts w:ascii="Arial" w:hAnsi="Arial" w:cs="Arial"/>
          <w:sz w:val="22"/>
          <w:szCs w:val="22"/>
        </w:rPr>
        <w:t>Anliker</w:t>
      </w:r>
      <w:proofErr w:type="spellEnd"/>
      <w:r w:rsidRPr="00F37A61">
        <w:rPr>
          <w:rFonts w:ascii="Arial" w:hAnsi="Arial" w:cs="Arial"/>
          <w:sz w:val="22"/>
          <w:szCs w:val="22"/>
        </w:rPr>
        <w:t xml:space="preserve">, J.A., </w:t>
      </w:r>
      <w:proofErr w:type="spellStart"/>
      <w:r w:rsidRPr="00F37A61">
        <w:rPr>
          <w:rFonts w:ascii="Arial" w:hAnsi="Arial" w:cs="Arial"/>
          <w:sz w:val="22"/>
          <w:szCs w:val="22"/>
        </w:rPr>
        <w:t>Gittelsohn</w:t>
      </w:r>
      <w:proofErr w:type="spellEnd"/>
      <w:r w:rsidRPr="00F37A61">
        <w:rPr>
          <w:rFonts w:ascii="Arial" w:hAnsi="Arial" w:cs="Arial"/>
          <w:sz w:val="22"/>
          <w:szCs w:val="22"/>
        </w:rPr>
        <w:t xml:space="preserve">, J., &amp; </w:t>
      </w:r>
      <w:r w:rsidRPr="00F37A61">
        <w:rPr>
          <w:rFonts w:ascii="Arial" w:hAnsi="Arial" w:cs="Arial"/>
          <w:b/>
          <w:sz w:val="22"/>
          <w:szCs w:val="22"/>
        </w:rPr>
        <w:t xml:space="preserve">Wang, Y </w:t>
      </w:r>
      <w:r w:rsidRPr="00F37A61">
        <w:rPr>
          <w:rFonts w:ascii="Arial" w:hAnsi="Arial" w:cs="Arial"/>
          <w:sz w:val="22"/>
          <w:szCs w:val="22"/>
        </w:rPr>
        <w:t xml:space="preserve">(2012). College mentors: a view from the inside of an intervention to promote health behaviors and prevent obesity among low-income, urban, African American adolescents. </w:t>
      </w:r>
      <w:r w:rsidRPr="00F37A61">
        <w:rPr>
          <w:rFonts w:ascii="Arial" w:hAnsi="Arial" w:cs="Arial"/>
          <w:i/>
          <w:sz w:val="22"/>
          <w:szCs w:val="22"/>
        </w:rPr>
        <w:t>Health Promotion Practice</w:t>
      </w:r>
      <w:r w:rsidRPr="00F37A61">
        <w:rPr>
          <w:rFonts w:ascii="Arial" w:hAnsi="Arial" w:cs="Arial"/>
          <w:sz w:val="22"/>
          <w:szCs w:val="22"/>
        </w:rPr>
        <w:t>. 13(2):238-44.</w:t>
      </w:r>
    </w:p>
    <w:p w14:paraId="1F96263E" w14:textId="77777777" w:rsidR="00F82AA6" w:rsidRPr="00F37A61" w:rsidRDefault="00F82AA6" w:rsidP="00F82AA6">
      <w:pPr>
        <w:widowControl w:val="0"/>
        <w:numPr>
          <w:ilvl w:val="0"/>
          <w:numId w:val="2"/>
        </w:numPr>
        <w:spacing w:line="280" w:lineRule="exact"/>
        <w:rPr>
          <w:rFonts w:ascii="Arial" w:hAnsi="Arial" w:cs="Arial"/>
          <w:sz w:val="22"/>
          <w:szCs w:val="22"/>
        </w:rPr>
      </w:pPr>
      <w:r w:rsidRPr="00F37A61">
        <w:rPr>
          <w:rFonts w:ascii="Arial" w:hAnsi="Arial" w:cs="Arial"/>
          <w:sz w:val="22"/>
          <w:szCs w:val="22"/>
        </w:rPr>
        <w:t xml:space="preserve">Hager, E.R., </w:t>
      </w:r>
      <w:proofErr w:type="spellStart"/>
      <w:r w:rsidRPr="00F37A61">
        <w:rPr>
          <w:rFonts w:ascii="Arial" w:hAnsi="Arial" w:cs="Arial"/>
          <w:sz w:val="22"/>
          <w:szCs w:val="22"/>
        </w:rPr>
        <w:t>Candelaria</w:t>
      </w:r>
      <w:proofErr w:type="spellEnd"/>
      <w:r w:rsidRPr="00F37A61">
        <w:rPr>
          <w:rFonts w:ascii="Arial" w:hAnsi="Arial" w:cs="Arial"/>
          <w:sz w:val="22"/>
          <w:szCs w:val="22"/>
        </w:rPr>
        <w:t xml:space="preserve"> M., </w:t>
      </w:r>
      <w:proofErr w:type="spellStart"/>
      <w:r w:rsidRPr="00F37A61">
        <w:rPr>
          <w:rFonts w:ascii="Arial" w:hAnsi="Arial" w:cs="Arial"/>
          <w:sz w:val="22"/>
          <w:szCs w:val="22"/>
        </w:rPr>
        <w:t>Latta</w:t>
      </w:r>
      <w:proofErr w:type="spellEnd"/>
      <w:r w:rsidRPr="00F37A61">
        <w:rPr>
          <w:rFonts w:ascii="Arial" w:hAnsi="Arial" w:cs="Arial"/>
          <w:sz w:val="22"/>
          <w:szCs w:val="22"/>
        </w:rPr>
        <w:t xml:space="preserve"> L.W., Hurley K.M., </w:t>
      </w:r>
      <w:r w:rsidRPr="00F37A61">
        <w:rPr>
          <w:rFonts w:ascii="Arial" w:hAnsi="Arial" w:cs="Arial"/>
          <w:b/>
          <w:sz w:val="22"/>
          <w:szCs w:val="22"/>
        </w:rPr>
        <w:t>Wang, Y.,</w:t>
      </w:r>
      <w:r w:rsidRPr="00F37A61">
        <w:rPr>
          <w:rFonts w:ascii="Arial" w:hAnsi="Arial" w:cs="Arial"/>
          <w:sz w:val="22"/>
          <w:szCs w:val="22"/>
        </w:rPr>
        <w:t xml:space="preserve"> Caulfield L.E., Black M.M. (2012). Maternal perceptions of Toddler Body Size: Accuracy and Satisfaction. </w:t>
      </w:r>
      <w:r w:rsidRPr="00F37A61">
        <w:rPr>
          <w:rFonts w:ascii="Arial" w:hAnsi="Arial" w:cs="Arial"/>
          <w:i/>
          <w:sz w:val="22"/>
          <w:szCs w:val="22"/>
        </w:rPr>
        <w:t>Archives of Pediatrics &amp; Adolescent Medicine</w:t>
      </w:r>
      <w:r w:rsidRPr="00F37A61">
        <w:rPr>
          <w:rFonts w:ascii="Arial" w:hAnsi="Arial" w:cs="Arial"/>
          <w:sz w:val="22"/>
          <w:szCs w:val="22"/>
        </w:rPr>
        <w:t xml:space="preserve">. 166(5):417-22. </w:t>
      </w:r>
    </w:p>
    <w:p w14:paraId="5E45CB79" w14:textId="14E0EDF1" w:rsidR="00F82AA6" w:rsidRPr="00F37A61" w:rsidRDefault="00DC0327" w:rsidP="00F82AA6">
      <w:pPr>
        <w:widowControl w:val="0"/>
        <w:numPr>
          <w:ilvl w:val="0"/>
          <w:numId w:val="2"/>
        </w:numPr>
        <w:spacing w:line="280" w:lineRule="exact"/>
        <w:rPr>
          <w:rFonts w:ascii="Arial" w:hAnsi="Arial" w:cs="Arial"/>
          <w:sz w:val="22"/>
          <w:szCs w:val="22"/>
        </w:rPr>
      </w:pPr>
      <w:r>
        <w:rPr>
          <w:rFonts w:ascii="Arial" w:hAnsi="Arial" w:cs="Arial"/>
          <w:sz w:val="22"/>
          <w:szCs w:val="22"/>
        </w:rPr>
        <w:t>*</w:t>
      </w:r>
      <w:proofErr w:type="spellStart"/>
      <w:r w:rsidR="00F82AA6" w:rsidRPr="00F37A61">
        <w:rPr>
          <w:rFonts w:ascii="Arial" w:hAnsi="Arial" w:cs="Arial"/>
          <w:sz w:val="22"/>
          <w:szCs w:val="22"/>
        </w:rPr>
        <w:t>Oberlander</w:t>
      </w:r>
      <w:proofErr w:type="spellEnd"/>
      <w:r w:rsidR="00F82AA6" w:rsidRPr="00F37A61">
        <w:rPr>
          <w:rFonts w:ascii="Arial" w:hAnsi="Arial" w:cs="Arial"/>
          <w:sz w:val="22"/>
          <w:szCs w:val="22"/>
        </w:rPr>
        <w:t xml:space="preserve">, S.E., </w:t>
      </w:r>
      <w:r w:rsidR="00F82AA6" w:rsidRPr="00F37A61">
        <w:rPr>
          <w:rFonts w:ascii="Arial" w:hAnsi="Arial" w:cs="Arial"/>
          <w:b/>
          <w:sz w:val="22"/>
          <w:szCs w:val="22"/>
        </w:rPr>
        <w:t>Wang, Y.</w:t>
      </w:r>
      <w:r w:rsidR="00F82AA6" w:rsidRPr="00F37A61">
        <w:rPr>
          <w:rFonts w:ascii="Arial" w:hAnsi="Arial" w:cs="Arial"/>
          <w:sz w:val="22"/>
          <w:szCs w:val="22"/>
        </w:rPr>
        <w:t xml:space="preserve">, Thompson, R.  Lewis, T., Proctor, L, Isbell, P, English D.E., Dubowitz, H.  </w:t>
      </w:r>
      <w:proofErr w:type="spellStart"/>
      <w:r w:rsidR="00F82AA6" w:rsidRPr="00F37A61">
        <w:rPr>
          <w:rFonts w:ascii="Arial" w:hAnsi="Arial" w:cs="Arial"/>
          <w:sz w:val="22"/>
          <w:szCs w:val="22"/>
        </w:rPr>
        <w:t>Litrownik</w:t>
      </w:r>
      <w:proofErr w:type="spellEnd"/>
      <w:r w:rsidR="00F82AA6" w:rsidRPr="00F37A61">
        <w:rPr>
          <w:rFonts w:ascii="Arial" w:hAnsi="Arial" w:cs="Arial"/>
          <w:sz w:val="22"/>
          <w:szCs w:val="22"/>
        </w:rPr>
        <w:t xml:space="preserve">, A.J. &amp; Black, M.M. (2011). Childhood maltreatment, emotional distress and early adolescent sexual intercourse: Multi-informant perspectives on parental monitoring, </w:t>
      </w:r>
      <w:r w:rsidR="00F82AA6" w:rsidRPr="00F37A61">
        <w:rPr>
          <w:rFonts w:ascii="Arial" w:hAnsi="Arial" w:cs="Arial"/>
          <w:i/>
          <w:sz w:val="22"/>
          <w:szCs w:val="22"/>
        </w:rPr>
        <w:t>Journal of Family Psychology</w:t>
      </w:r>
      <w:r w:rsidR="00F82AA6" w:rsidRPr="00F37A61">
        <w:rPr>
          <w:rFonts w:ascii="Arial" w:hAnsi="Arial" w:cs="Arial"/>
          <w:sz w:val="22"/>
          <w:szCs w:val="22"/>
        </w:rPr>
        <w:t xml:space="preserve">. 25(6):885-94. </w:t>
      </w:r>
    </w:p>
    <w:p w14:paraId="369BCE94" w14:textId="77777777" w:rsidR="00F82AA6" w:rsidRPr="00F37A61" w:rsidRDefault="00F82AA6" w:rsidP="00F82AA6">
      <w:pPr>
        <w:widowControl w:val="0"/>
        <w:numPr>
          <w:ilvl w:val="0"/>
          <w:numId w:val="2"/>
        </w:numPr>
        <w:spacing w:line="280" w:lineRule="exact"/>
        <w:rPr>
          <w:rFonts w:ascii="Arial" w:hAnsi="Arial" w:cs="Arial"/>
          <w:sz w:val="22"/>
          <w:szCs w:val="22"/>
        </w:rPr>
      </w:pPr>
      <w:r w:rsidRPr="00F37A61">
        <w:rPr>
          <w:rFonts w:ascii="Arial" w:hAnsi="Arial" w:cs="Arial"/>
          <w:b/>
          <w:sz w:val="22"/>
          <w:szCs w:val="22"/>
        </w:rPr>
        <w:t>Wang, Y.</w:t>
      </w:r>
      <w:r w:rsidRPr="00F37A61">
        <w:rPr>
          <w:rFonts w:ascii="Arial" w:hAnsi="Arial" w:cs="Arial"/>
          <w:sz w:val="22"/>
          <w:szCs w:val="22"/>
        </w:rPr>
        <w:t xml:space="preserve">, </w:t>
      </w:r>
      <w:proofErr w:type="spellStart"/>
      <w:r w:rsidRPr="00F37A61">
        <w:rPr>
          <w:rFonts w:ascii="Arial" w:hAnsi="Arial" w:cs="Arial"/>
          <w:sz w:val="22"/>
          <w:szCs w:val="22"/>
        </w:rPr>
        <w:t>Storr</w:t>
      </w:r>
      <w:proofErr w:type="spellEnd"/>
      <w:r w:rsidRPr="00F37A61">
        <w:rPr>
          <w:rFonts w:ascii="Arial" w:hAnsi="Arial" w:cs="Arial"/>
          <w:sz w:val="22"/>
          <w:szCs w:val="22"/>
        </w:rPr>
        <w:t xml:space="preserve">, C. L., Wagner, F. A., &amp; Browne, D. C. (2011). Early sex experience and later illegal drug use among HBCU </w:t>
      </w:r>
      <w:proofErr w:type="gramStart"/>
      <w:r w:rsidRPr="00F37A61">
        <w:rPr>
          <w:rFonts w:ascii="Arial" w:hAnsi="Arial" w:cs="Arial"/>
          <w:sz w:val="22"/>
          <w:szCs w:val="22"/>
        </w:rPr>
        <w:t>college</w:t>
      </w:r>
      <w:proofErr w:type="gramEnd"/>
      <w:r w:rsidRPr="00F37A61">
        <w:rPr>
          <w:rFonts w:ascii="Arial" w:hAnsi="Arial" w:cs="Arial"/>
          <w:sz w:val="22"/>
          <w:szCs w:val="22"/>
        </w:rPr>
        <w:t xml:space="preserve"> students. </w:t>
      </w:r>
      <w:r w:rsidRPr="00F37A61">
        <w:rPr>
          <w:rFonts w:ascii="Arial" w:hAnsi="Arial" w:cs="Arial"/>
          <w:i/>
          <w:sz w:val="22"/>
          <w:szCs w:val="22"/>
        </w:rPr>
        <w:t>Substance Use and Misuse</w:t>
      </w:r>
      <w:r w:rsidRPr="00F37A61">
        <w:rPr>
          <w:rFonts w:ascii="Arial" w:hAnsi="Arial" w:cs="Arial"/>
          <w:sz w:val="22"/>
          <w:szCs w:val="22"/>
        </w:rPr>
        <w:t>. 46(4):543-51.</w:t>
      </w:r>
    </w:p>
    <w:p w14:paraId="1250D3A4" w14:textId="77777777" w:rsidR="00F82AA6" w:rsidRPr="00F37A61" w:rsidRDefault="00F82AA6" w:rsidP="00F82AA6">
      <w:pPr>
        <w:widowControl w:val="0"/>
        <w:numPr>
          <w:ilvl w:val="0"/>
          <w:numId w:val="2"/>
        </w:numPr>
        <w:spacing w:line="280" w:lineRule="exact"/>
        <w:rPr>
          <w:rFonts w:ascii="Arial" w:hAnsi="Arial" w:cs="Arial"/>
          <w:sz w:val="22"/>
          <w:szCs w:val="22"/>
        </w:rPr>
      </w:pPr>
      <w:proofErr w:type="spellStart"/>
      <w:r w:rsidRPr="00F37A61">
        <w:rPr>
          <w:rFonts w:ascii="Arial" w:hAnsi="Arial" w:cs="Arial"/>
          <w:sz w:val="22"/>
          <w:szCs w:val="22"/>
        </w:rPr>
        <w:t>Sheikhattari</w:t>
      </w:r>
      <w:proofErr w:type="spellEnd"/>
      <w:r w:rsidRPr="00F37A61">
        <w:rPr>
          <w:rFonts w:ascii="Arial" w:hAnsi="Arial" w:cs="Arial"/>
          <w:sz w:val="22"/>
          <w:szCs w:val="22"/>
        </w:rPr>
        <w:t xml:space="preserve">, P., </w:t>
      </w:r>
      <w:proofErr w:type="spellStart"/>
      <w:r w:rsidRPr="00F37A61">
        <w:rPr>
          <w:rFonts w:ascii="Arial" w:hAnsi="Arial" w:cs="Arial"/>
          <w:sz w:val="22"/>
          <w:szCs w:val="22"/>
        </w:rPr>
        <w:t>Clubb</w:t>
      </w:r>
      <w:proofErr w:type="spellEnd"/>
      <w:r w:rsidRPr="00F37A61">
        <w:rPr>
          <w:rFonts w:ascii="Arial" w:hAnsi="Arial" w:cs="Arial"/>
          <w:sz w:val="22"/>
          <w:szCs w:val="22"/>
        </w:rPr>
        <w:t xml:space="preserve">, P.A., </w:t>
      </w:r>
      <w:proofErr w:type="spellStart"/>
      <w:r w:rsidRPr="00F37A61">
        <w:rPr>
          <w:rFonts w:ascii="Arial" w:hAnsi="Arial" w:cs="Arial"/>
          <w:sz w:val="22"/>
          <w:szCs w:val="22"/>
        </w:rPr>
        <w:t>Beharie</w:t>
      </w:r>
      <w:proofErr w:type="spellEnd"/>
      <w:r w:rsidRPr="00F37A61">
        <w:rPr>
          <w:rFonts w:ascii="Arial" w:hAnsi="Arial" w:cs="Arial"/>
          <w:sz w:val="22"/>
          <w:szCs w:val="22"/>
        </w:rPr>
        <w:t xml:space="preserve">, R., Zhu, S., </w:t>
      </w:r>
      <w:r w:rsidRPr="00F37A61">
        <w:rPr>
          <w:rFonts w:ascii="Arial" w:hAnsi="Arial" w:cs="Arial"/>
          <w:b/>
          <w:sz w:val="22"/>
          <w:szCs w:val="22"/>
        </w:rPr>
        <w:t>Wang, Y.,</w:t>
      </w:r>
      <w:r w:rsidRPr="00F37A61">
        <w:rPr>
          <w:rFonts w:ascii="Arial" w:hAnsi="Arial" w:cs="Arial"/>
          <w:sz w:val="22"/>
          <w:szCs w:val="22"/>
        </w:rPr>
        <w:t xml:space="preserve"> &amp; Wagner, F.A. (2010) Risky Sexual Behavior among Freshman Students at a Historically Black College in the United States of America. World Academy of Science, </w:t>
      </w:r>
      <w:r w:rsidRPr="00F37A61">
        <w:rPr>
          <w:rFonts w:ascii="Arial" w:hAnsi="Arial" w:cs="Arial"/>
          <w:i/>
          <w:sz w:val="22"/>
          <w:szCs w:val="22"/>
        </w:rPr>
        <w:t>Engineering and Technology</w:t>
      </w:r>
      <w:r w:rsidRPr="00F37A61">
        <w:rPr>
          <w:rFonts w:ascii="Arial" w:hAnsi="Arial" w:cs="Arial"/>
          <w:sz w:val="22"/>
          <w:szCs w:val="22"/>
        </w:rPr>
        <w:t xml:space="preserve"> 66:1537-1544.</w:t>
      </w:r>
    </w:p>
    <w:p w14:paraId="41D4062E" w14:textId="77777777" w:rsidR="00F82AA6" w:rsidRPr="00F37A61" w:rsidRDefault="00F82AA6" w:rsidP="00F82AA6">
      <w:pPr>
        <w:widowControl w:val="0"/>
        <w:numPr>
          <w:ilvl w:val="0"/>
          <w:numId w:val="2"/>
        </w:numPr>
        <w:spacing w:line="280" w:lineRule="exact"/>
        <w:rPr>
          <w:rFonts w:ascii="Arial" w:hAnsi="Arial" w:cs="Arial"/>
          <w:sz w:val="22"/>
          <w:szCs w:val="22"/>
        </w:rPr>
      </w:pPr>
      <w:r w:rsidRPr="00F37A61">
        <w:rPr>
          <w:rFonts w:ascii="Arial" w:hAnsi="Arial" w:cs="Arial"/>
          <w:sz w:val="22"/>
          <w:szCs w:val="22"/>
        </w:rPr>
        <w:t xml:space="preserve">Black, M.M., Hager, E., Lee K., </w:t>
      </w:r>
      <w:proofErr w:type="spellStart"/>
      <w:r w:rsidRPr="00F37A61">
        <w:rPr>
          <w:rFonts w:ascii="Arial" w:hAnsi="Arial" w:cs="Arial"/>
          <w:sz w:val="22"/>
          <w:szCs w:val="22"/>
        </w:rPr>
        <w:t>Anliker</w:t>
      </w:r>
      <w:proofErr w:type="spellEnd"/>
      <w:r w:rsidRPr="00F37A61">
        <w:rPr>
          <w:rFonts w:ascii="Arial" w:hAnsi="Arial" w:cs="Arial"/>
          <w:sz w:val="22"/>
          <w:szCs w:val="22"/>
        </w:rPr>
        <w:t xml:space="preserve">, J., Arteaga, S.S.,  </w:t>
      </w:r>
      <w:proofErr w:type="spellStart"/>
      <w:r w:rsidRPr="00F37A61">
        <w:rPr>
          <w:rFonts w:ascii="Arial" w:hAnsi="Arial" w:cs="Arial"/>
          <w:sz w:val="22"/>
          <w:szCs w:val="22"/>
        </w:rPr>
        <w:t>DiClemente</w:t>
      </w:r>
      <w:proofErr w:type="spellEnd"/>
      <w:r w:rsidRPr="00F37A61">
        <w:rPr>
          <w:rFonts w:ascii="Arial" w:hAnsi="Arial" w:cs="Arial"/>
          <w:sz w:val="22"/>
          <w:szCs w:val="22"/>
        </w:rPr>
        <w:t xml:space="preserve">, C.,  </w:t>
      </w:r>
      <w:proofErr w:type="spellStart"/>
      <w:r w:rsidRPr="00F37A61">
        <w:rPr>
          <w:rFonts w:ascii="Arial" w:hAnsi="Arial" w:cs="Arial"/>
          <w:sz w:val="22"/>
          <w:szCs w:val="22"/>
        </w:rPr>
        <w:t>Gittelsohn</w:t>
      </w:r>
      <w:proofErr w:type="spellEnd"/>
      <w:r w:rsidRPr="00F37A61">
        <w:rPr>
          <w:rFonts w:ascii="Arial" w:hAnsi="Arial" w:cs="Arial"/>
          <w:sz w:val="22"/>
          <w:szCs w:val="22"/>
        </w:rPr>
        <w:t xml:space="preserve">, J.,   Levy, L., </w:t>
      </w:r>
      <w:proofErr w:type="spellStart"/>
      <w:r w:rsidRPr="00F37A61">
        <w:rPr>
          <w:rFonts w:ascii="Arial" w:hAnsi="Arial" w:cs="Arial"/>
          <w:sz w:val="22"/>
          <w:szCs w:val="22"/>
        </w:rPr>
        <w:t>Magder</w:t>
      </w:r>
      <w:proofErr w:type="spellEnd"/>
      <w:r w:rsidRPr="00F37A61">
        <w:rPr>
          <w:rFonts w:ascii="Arial" w:hAnsi="Arial" w:cs="Arial"/>
          <w:sz w:val="22"/>
          <w:szCs w:val="22"/>
        </w:rPr>
        <w:t xml:space="preserve">, L.,  Papas, M.,  </w:t>
      </w:r>
      <w:proofErr w:type="spellStart"/>
      <w:r w:rsidRPr="00F37A61">
        <w:rPr>
          <w:rFonts w:ascii="Arial" w:hAnsi="Arial" w:cs="Arial"/>
          <w:sz w:val="22"/>
          <w:szCs w:val="22"/>
        </w:rPr>
        <w:t>Shebl</w:t>
      </w:r>
      <w:proofErr w:type="spellEnd"/>
      <w:r w:rsidRPr="00F37A61">
        <w:rPr>
          <w:rFonts w:ascii="Arial" w:hAnsi="Arial" w:cs="Arial"/>
          <w:sz w:val="22"/>
          <w:szCs w:val="22"/>
        </w:rPr>
        <w:t xml:space="preserve">, F., </w:t>
      </w:r>
      <w:proofErr w:type="spellStart"/>
      <w:r w:rsidRPr="00F37A61">
        <w:rPr>
          <w:rFonts w:ascii="Arial" w:hAnsi="Arial" w:cs="Arial"/>
          <w:sz w:val="22"/>
          <w:szCs w:val="22"/>
        </w:rPr>
        <w:t>Snitker</w:t>
      </w:r>
      <w:proofErr w:type="spellEnd"/>
      <w:r w:rsidRPr="00F37A61">
        <w:rPr>
          <w:rFonts w:ascii="Arial" w:hAnsi="Arial" w:cs="Arial"/>
          <w:sz w:val="22"/>
          <w:szCs w:val="22"/>
        </w:rPr>
        <w:t xml:space="preserve">, S.,  </w:t>
      </w:r>
      <w:proofErr w:type="spellStart"/>
      <w:r w:rsidRPr="00F37A61">
        <w:rPr>
          <w:rFonts w:ascii="Arial" w:hAnsi="Arial" w:cs="Arial"/>
          <w:sz w:val="22"/>
          <w:szCs w:val="22"/>
        </w:rPr>
        <w:t>Treuth</w:t>
      </w:r>
      <w:proofErr w:type="spellEnd"/>
      <w:r w:rsidRPr="00F37A61">
        <w:rPr>
          <w:rFonts w:ascii="Arial" w:hAnsi="Arial" w:cs="Arial"/>
          <w:sz w:val="22"/>
          <w:szCs w:val="22"/>
        </w:rPr>
        <w:t xml:space="preserve">, M.S.,&amp; </w:t>
      </w:r>
      <w:r w:rsidRPr="00F37A61">
        <w:rPr>
          <w:rFonts w:ascii="Arial" w:hAnsi="Arial" w:cs="Arial"/>
          <w:b/>
          <w:sz w:val="22"/>
          <w:szCs w:val="22"/>
        </w:rPr>
        <w:t>Wang, Y.</w:t>
      </w:r>
      <w:r w:rsidRPr="00F37A61">
        <w:rPr>
          <w:rFonts w:ascii="Arial" w:hAnsi="Arial" w:cs="Arial"/>
          <w:sz w:val="22"/>
          <w:szCs w:val="22"/>
        </w:rPr>
        <w:t xml:space="preserve"> (2010). Challenge</w:t>
      </w:r>
      <w:proofErr w:type="gramStart"/>
      <w:r w:rsidRPr="00F37A61">
        <w:rPr>
          <w:rFonts w:ascii="Arial" w:hAnsi="Arial" w:cs="Arial"/>
          <w:sz w:val="22"/>
          <w:szCs w:val="22"/>
        </w:rPr>
        <w:t>!:</w:t>
      </w:r>
      <w:proofErr w:type="gramEnd"/>
      <w:r w:rsidRPr="00F37A61">
        <w:rPr>
          <w:rFonts w:ascii="Arial" w:hAnsi="Arial" w:cs="Arial"/>
          <w:sz w:val="22"/>
          <w:szCs w:val="22"/>
        </w:rPr>
        <w:t xml:space="preserve"> A Mentorship Model of Health Promotion and Obesity Prevention Among Urban, African-American Adolescents. </w:t>
      </w:r>
      <w:hyperlink r:id="rId13" w:tooltip="Pediatrics." w:history="1">
        <w:r w:rsidRPr="00F37A61">
          <w:rPr>
            <w:rFonts w:ascii="Arial" w:hAnsi="Arial" w:cs="Arial"/>
            <w:i/>
            <w:sz w:val="22"/>
            <w:szCs w:val="22"/>
          </w:rPr>
          <w:t>Pediatrics.</w:t>
        </w:r>
      </w:hyperlink>
      <w:r w:rsidRPr="00F37A61">
        <w:rPr>
          <w:rFonts w:ascii="Arial" w:hAnsi="Arial" w:cs="Arial"/>
          <w:sz w:val="22"/>
          <w:szCs w:val="22"/>
        </w:rPr>
        <w:t xml:space="preserve">126(2):280-8. </w:t>
      </w:r>
    </w:p>
    <w:p w14:paraId="56FDEEF7" w14:textId="77777777" w:rsidR="00A6690F" w:rsidRPr="00F37A61" w:rsidRDefault="00A6690F" w:rsidP="00A6690F">
      <w:pPr>
        <w:widowControl w:val="0"/>
        <w:numPr>
          <w:ilvl w:val="0"/>
          <w:numId w:val="2"/>
        </w:numPr>
        <w:spacing w:line="280" w:lineRule="exact"/>
        <w:rPr>
          <w:rFonts w:ascii="Arial" w:hAnsi="Arial" w:cs="Arial"/>
          <w:sz w:val="22"/>
          <w:szCs w:val="22"/>
        </w:rPr>
      </w:pPr>
      <w:bookmarkStart w:id="22" w:name="_Hlk53756300"/>
      <w:r w:rsidRPr="00F37A61">
        <w:rPr>
          <w:rFonts w:ascii="Arial" w:hAnsi="Arial" w:cs="Arial"/>
          <w:b/>
          <w:sz w:val="22"/>
          <w:szCs w:val="22"/>
        </w:rPr>
        <w:t>Wang, Y.,</w:t>
      </w:r>
      <w:r w:rsidRPr="00F37A61">
        <w:rPr>
          <w:rFonts w:ascii="Arial" w:hAnsi="Arial" w:cs="Arial"/>
          <w:sz w:val="22"/>
          <w:szCs w:val="22"/>
        </w:rPr>
        <w:t xml:space="preserve"> Browne D.C., </w:t>
      </w:r>
      <w:proofErr w:type="spellStart"/>
      <w:r w:rsidRPr="00F37A61">
        <w:rPr>
          <w:rFonts w:ascii="Arial" w:hAnsi="Arial" w:cs="Arial"/>
          <w:sz w:val="22"/>
          <w:szCs w:val="22"/>
        </w:rPr>
        <w:t>Petras</w:t>
      </w:r>
      <w:proofErr w:type="spellEnd"/>
      <w:r w:rsidRPr="00F37A61">
        <w:rPr>
          <w:rFonts w:ascii="Arial" w:hAnsi="Arial" w:cs="Arial"/>
          <w:sz w:val="22"/>
          <w:szCs w:val="22"/>
        </w:rPr>
        <w:t xml:space="preserve"> H., Stuart E.A., Wagner F.A., Lambert S.F., </w:t>
      </w:r>
      <w:proofErr w:type="spellStart"/>
      <w:r w:rsidRPr="00F37A61">
        <w:rPr>
          <w:rFonts w:ascii="Arial" w:hAnsi="Arial" w:cs="Arial"/>
          <w:sz w:val="22"/>
          <w:szCs w:val="22"/>
        </w:rPr>
        <w:t>Kellam</w:t>
      </w:r>
      <w:proofErr w:type="spellEnd"/>
      <w:r w:rsidRPr="00F37A61">
        <w:rPr>
          <w:rFonts w:ascii="Arial" w:hAnsi="Arial" w:cs="Arial"/>
          <w:sz w:val="22"/>
          <w:szCs w:val="22"/>
        </w:rPr>
        <w:t xml:space="preserve"> S.G., &amp; </w:t>
      </w:r>
      <w:proofErr w:type="spellStart"/>
      <w:r w:rsidRPr="00F37A61">
        <w:rPr>
          <w:rFonts w:ascii="Arial" w:hAnsi="Arial" w:cs="Arial"/>
          <w:sz w:val="22"/>
          <w:szCs w:val="22"/>
        </w:rPr>
        <w:t>Ialongo</w:t>
      </w:r>
      <w:proofErr w:type="spellEnd"/>
      <w:r w:rsidRPr="00F37A61">
        <w:rPr>
          <w:rFonts w:ascii="Arial" w:hAnsi="Arial" w:cs="Arial"/>
          <w:sz w:val="22"/>
          <w:szCs w:val="22"/>
        </w:rPr>
        <w:t xml:space="preserve"> N.S. (2009). </w:t>
      </w:r>
      <w:hyperlink r:id="rId14" w:history="1">
        <w:r w:rsidRPr="00F37A61">
          <w:rPr>
            <w:rFonts w:ascii="Arial" w:hAnsi="Arial" w:cs="Arial"/>
            <w:sz w:val="22"/>
            <w:szCs w:val="22"/>
          </w:rPr>
          <w:t>Depressed mood and the effect of two universal first grade preventive interventions on survival to the first tobacco cigarette smoked among urban youth.</w:t>
        </w:r>
      </w:hyperlink>
      <w:r w:rsidRPr="00F37A61">
        <w:rPr>
          <w:rFonts w:ascii="Arial" w:hAnsi="Arial" w:cs="Arial"/>
          <w:sz w:val="22"/>
          <w:szCs w:val="22"/>
        </w:rPr>
        <w:t xml:space="preserve"> </w:t>
      </w:r>
      <w:r w:rsidRPr="00F37A61">
        <w:rPr>
          <w:rFonts w:ascii="Arial" w:hAnsi="Arial" w:cs="Arial"/>
          <w:i/>
          <w:sz w:val="22"/>
          <w:szCs w:val="22"/>
        </w:rPr>
        <w:t>Drug and Alcohol Dependence</w:t>
      </w:r>
      <w:r w:rsidRPr="00F37A61">
        <w:rPr>
          <w:rFonts w:ascii="Arial" w:hAnsi="Arial" w:cs="Arial"/>
          <w:sz w:val="22"/>
          <w:szCs w:val="22"/>
        </w:rPr>
        <w:t>. 100(3):194-203.</w:t>
      </w:r>
    </w:p>
    <w:bookmarkEnd w:id="22"/>
    <w:p w14:paraId="7DFDF71D" w14:textId="77777777" w:rsidR="00F82AA6" w:rsidRPr="00F37A61" w:rsidRDefault="00F82AA6" w:rsidP="00F82AA6">
      <w:pPr>
        <w:widowControl w:val="0"/>
        <w:numPr>
          <w:ilvl w:val="0"/>
          <w:numId w:val="2"/>
        </w:numPr>
        <w:spacing w:line="280" w:lineRule="exact"/>
        <w:rPr>
          <w:rFonts w:ascii="Arial" w:hAnsi="Arial" w:cs="Arial"/>
          <w:sz w:val="22"/>
          <w:szCs w:val="22"/>
        </w:rPr>
      </w:pPr>
      <w:r w:rsidRPr="00F37A61">
        <w:rPr>
          <w:rFonts w:ascii="Arial" w:hAnsi="Arial" w:cs="Arial"/>
          <w:sz w:val="22"/>
          <w:szCs w:val="22"/>
        </w:rPr>
        <w:t xml:space="preserve">Washington T.A., </w:t>
      </w:r>
      <w:r w:rsidRPr="00F37A61">
        <w:rPr>
          <w:rFonts w:ascii="Arial" w:hAnsi="Arial" w:cs="Arial"/>
          <w:b/>
          <w:sz w:val="22"/>
          <w:szCs w:val="22"/>
        </w:rPr>
        <w:t>Wang, Y.,</w:t>
      </w:r>
      <w:r w:rsidRPr="00F37A61">
        <w:rPr>
          <w:rFonts w:ascii="Arial" w:hAnsi="Arial" w:cs="Arial"/>
          <w:sz w:val="22"/>
          <w:szCs w:val="22"/>
        </w:rPr>
        <w:t xml:space="preserve"> &amp; Browne D. (2009). </w:t>
      </w:r>
      <w:hyperlink r:id="rId15" w:history="1">
        <w:r w:rsidRPr="00F37A61">
          <w:rPr>
            <w:rFonts w:ascii="Arial" w:hAnsi="Arial" w:cs="Arial"/>
            <w:sz w:val="22"/>
            <w:szCs w:val="22"/>
          </w:rPr>
          <w:t>Difference in condom use among sexually active males at historically black colleges and universities.</w:t>
        </w:r>
      </w:hyperlink>
      <w:r w:rsidRPr="00F37A61">
        <w:rPr>
          <w:rFonts w:ascii="Arial" w:hAnsi="Arial" w:cs="Arial"/>
          <w:sz w:val="22"/>
          <w:szCs w:val="22"/>
        </w:rPr>
        <w:t xml:space="preserve"> </w:t>
      </w:r>
      <w:r w:rsidRPr="00F37A61">
        <w:rPr>
          <w:rFonts w:ascii="Arial" w:hAnsi="Arial" w:cs="Arial"/>
          <w:i/>
          <w:sz w:val="22"/>
          <w:szCs w:val="22"/>
        </w:rPr>
        <w:t>Journal of American College Health</w:t>
      </w:r>
      <w:r w:rsidRPr="00F37A61">
        <w:rPr>
          <w:rFonts w:ascii="Arial" w:hAnsi="Arial" w:cs="Arial"/>
          <w:sz w:val="22"/>
          <w:szCs w:val="22"/>
        </w:rPr>
        <w:t>. 57(4):411-8.</w:t>
      </w:r>
    </w:p>
    <w:p w14:paraId="34D2B33E" w14:textId="77777777" w:rsidR="00F82AA6" w:rsidRPr="00F37A61" w:rsidRDefault="00F82AA6" w:rsidP="00F82AA6">
      <w:pPr>
        <w:widowControl w:val="0"/>
        <w:numPr>
          <w:ilvl w:val="0"/>
          <w:numId w:val="2"/>
        </w:numPr>
        <w:spacing w:line="280" w:lineRule="exact"/>
        <w:rPr>
          <w:rFonts w:ascii="Arial" w:hAnsi="Arial" w:cs="Arial"/>
          <w:sz w:val="22"/>
          <w:szCs w:val="22"/>
        </w:rPr>
      </w:pPr>
      <w:r w:rsidRPr="00F37A61">
        <w:rPr>
          <w:rFonts w:ascii="Arial" w:hAnsi="Arial" w:cs="Arial"/>
          <w:sz w:val="22"/>
          <w:szCs w:val="22"/>
        </w:rPr>
        <w:t xml:space="preserve">Zhu, S., </w:t>
      </w:r>
      <w:r w:rsidRPr="00F37A61">
        <w:rPr>
          <w:rFonts w:ascii="Arial" w:hAnsi="Arial" w:cs="Arial"/>
          <w:b/>
          <w:sz w:val="22"/>
          <w:szCs w:val="22"/>
        </w:rPr>
        <w:t>Wang, Y.</w:t>
      </w:r>
      <w:r w:rsidRPr="00F37A61">
        <w:rPr>
          <w:rFonts w:ascii="Arial" w:hAnsi="Arial" w:cs="Arial"/>
          <w:sz w:val="22"/>
          <w:szCs w:val="22"/>
        </w:rPr>
        <w:t xml:space="preserve">, Browne, D.C. &amp; Wagner, F. (2009). Racial/Ethnic Differences in Parental Concern About Their Child’s Drug Use in a Nationally Representative Sample in the United States, </w:t>
      </w:r>
      <w:r w:rsidRPr="00F37A61">
        <w:rPr>
          <w:rFonts w:ascii="Arial" w:hAnsi="Arial" w:cs="Arial"/>
          <w:i/>
          <w:sz w:val="22"/>
          <w:szCs w:val="22"/>
        </w:rPr>
        <w:t>Journal of the National Medical Association</w:t>
      </w:r>
      <w:r w:rsidRPr="00F37A61">
        <w:rPr>
          <w:rFonts w:ascii="Arial" w:hAnsi="Arial" w:cs="Arial"/>
          <w:sz w:val="22"/>
          <w:szCs w:val="22"/>
        </w:rPr>
        <w:t xml:space="preserve">.101:915-919. </w:t>
      </w:r>
    </w:p>
    <w:p w14:paraId="12330ED1" w14:textId="77777777" w:rsidR="00F82AA6" w:rsidRPr="00F37A61" w:rsidRDefault="00F82AA6" w:rsidP="00F82AA6">
      <w:pPr>
        <w:widowControl w:val="0"/>
        <w:numPr>
          <w:ilvl w:val="0"/>
          <w:numId w:val="2"/>
        </w:numPr>
        <w:spacing w:line="280" w:lineRule="exact"/>
        <w:rPr>
          <w:rFonts w:ascii="Arial" w:hAnsi="Arial" w:cs="Arial"/>
          <w:sz w:val="22"/>
          <w:szCs w:val="22"/>
        </w:rPr>
      </w:pPr>
      <w:r w:rsidRPr="00F37A61">
        <w:rPr>
          <w:rFonts w:ascii="Arial" w:hAnsi="Arial" w:cs="Arial"/>
          <w:sz w:val="22"/>
          <w:szCs w:val="22"/>
        </w:rPr>
        <w:t xml:space="preserve">Browne D.C., </w:t>
      </w:r>
      <w:proofErr w:type="spellStart"/>
      <w:r w:rsidRPr="00F37A61">
        <w:rPr>
          <w:rFonts w:ascii="Arial" w:hAnsi="Arial" w:cs="Arial"/>
          <w:sz w:val="22"/>
          <w:szCs w:val="22"/>
        </w:rPr>
        <w:t>Clubb</w:t>
      </w:r>
      <w:proofErr w:type="spellEnd"/>
      <w:r w:rsidRPr="00F37A61">
        <w:rPr>
          <w:rFonts w:ascii="Arial" w:hAnsi="Arial" w:cs="Arial"/>
          <w:sz w:val="22"/>
          <w:szCs w:val="22"/>
        </w:rPr>
        <w:t xml:space="preserve"> P.A., </w:t>
      </w:r>
      <w:r w:rsidRPr="00F37A61">
        <w:rPr>
          <w:rFonts w:ascii="Arial" w:hAnsi="Arial" w:cs="Arial"/>
          <w:b/>
          <w:sz w:val="22"/>
          <w:szCs w:val="22"/>
        </w:rPr>
        <w:t>Wang, Y.,</w:t>
      </w:r>
      <w:r w:rsidRPr="00F37A61">
        <w:rPr>
          <w:rFonts w:ascii="Arial" w:hAnsi="Arial" w:cs="Arial"/>
          <w:sz w:val="22"/>
          <w:szCs w:val="22"/>
        </w:rPr>
        <w:t xml:space="preserve"> &amp; Wagner F. (2009). </w:t>
      </w:r>
      <w:hyperlink r:id="rId16" w:history="1">
        <w:r w:rsidRPr="00F37A61">
          <w:rPr>
            <w:rFonts w:ascii="Arial" w:hAnsi="Arial" w:cs="Arial"/>
            <w:sz w:val="22"/>
            <w:szCs w:val="22"/>
          </w:rPr>
          <w:t xml:space="preserve">Drug Use and High-Risk Sexual Behaviors </w:t>
        </w:r>
        <w:proofErr w:type="gramStart"/>
        <w:r w:rsidRPr="00F37A61">
          <w:rPr>
            <w:rFonts w:ascii="Arial" w:hAnsi="Arial" w:cs="Arial"/>
            <w:sz w:val="22"/>
            <w:szCs w:val="22"/>
          </w:rPr>
          <w:t>Among</w:t>
        </w:r>
        <w:proofErr w:type="gramEnd"/>
        <w:r w:rsidRPr="00F37A61">
          <w:rPr>
            <w:rFonts w:ascii="Arial" w:hAnsi="Arial" w:cs="Arial"/>
            <w:sz w:val="22"/>
            <w:szCs w:val="22"/>
          </w:rPr>
          <w:t xml:space="preserve"> African American Men Who Have Sex With Men and Men Who Have Sex With Women.</w:t>
        </w:r>
      </w:hyperlink>
      <w:r w:rsidRPr="00F37A61">
        <w:rPr>
          <w:rFonts w:ascii="Arial" w:hAnsi="Arial" w:cs="Arial"/>
          <w:sz w:val="22"/>
          <w:szCs w:val="22"/>
        </w:rPr>
        <w:t xml:space="preserve"> </w:t>
      </w:r>
      <w:r w:rsidRPr="00F37A61">
        <w:rPr>
          <w:rFonts w:ascii="Arial" w:hAnsi="Arial" w:cs="Arial"/>
          <w:i/>
          <w:sz w:val="22"/>
          <w:szCs w:val="22"/>
        </w:rPr>
        <w:t>American Journal of Public Health</w:t>
      </w:r>
      <w:r w:rsidRPr="00F37A61">
        <w:rPr>
          <w:rFonts w:ascii="Arial" w:hAnsi="Arial" w:cs="Arial"/>
          <w:sz w:val="22"/>
          <w:szCs w:val="22"/>
        </w:rPr>
        <w:t>. 99(6):1062-6.</w:t>
      </w:r>
    </w:p>
    <w:p w14:paraId="5B8466CE" w14:textId="77777777" w:rsidR="004C55C4" w:rsidRDefault="00F82AA6" w:rsidP="004C55C4">
      <w:pPr>
        <w:widowControl w:val="0"/>
        <w:numPr>
          <w:ilvl w:val="0"/>
          <w:numId w:val="2"/>
        </w:numPr>
        <w:spacing w:line="280" w:lineRule="exact"/>
        <w:rPr>
          <w:rFonts w:ascii="Arial" w:hAnsi="Arial" w:cs="Arial"/>
          <w:sz w:val="22"/>
          <w:szCs w:val="22"/>
        </w:rPr>
      </w:pPr>
      <w:proofErr w:type="spellStart"/>
      <w:r w:rsidRPr="00F37A61">
        <w:rPr>
          <w:rFonts w:ascii="Arial" w:hAnsi="Arial" w:cs="Arial"/>
          <w:sz w:val="22"/>
          <w:szCs w:val="22"/>
        </w:rPr>
        <w:lastRenderedPageBreak/>
        <w:t>Jagers</w:t>
      </w:r>
      <w:proofErr w:type="spellEnd"/>
      <w:r w:rsidRPr="00F37A61">
        <w:rPr>
          <w:rFonts w:ascii="Arial" w:hAnsi="Arial" w:cs="Arial"/>
          <w:sz w:val="22"/>
          <w:szCs w:val="22"/>
        </w:rPr>
        <w:t xml:space="preserve">, R.J., Wagner F.A., Scott-Johnson P.E., </w:t>
      </w:r>
      <w:r w:rsidRPr="00F37A61">
        <w:rPr>
          <w:rFonts w:ascii="Arial" w:hAnsi="Arial" w:cs="Arial"/>
          <w:b/>
          <w:sz w:val="22"/>
          <w:szCs w:val="22"/>
        </w:rPr>
        <w:t>Wang, Y.</w:t>
      </w:r>
      <w:r w:rsidRPr="00F37A61">
        <w:rPr>
          <w:rFonts w:ascii="Arial" w:hAnsi="Arial" w:cs="Arial"/>
          <w:sz w:val="22"/>
          <w:szCs w:val="22"/>
        </w:rPr>
        <w:t xml:space="preserve">, &amp; Browne, D.C. (2007). Elevated depressive symptoms in a community sample of African-Americans and Whites. </w:t>
      </w:r>
      <w:r w:rsidRPr="00F37A61">
        <w:rPr>
          <w:rFonts w:ascii="Arial" w:hAnsi="Arial" w:cs="Arial"/>
          <w:i/>
          <w:sz w:val="22"/>
          <w:szCs w:val="22"/>
        </w:rPr>
        <w:t>Journal of Health Disparities Research and Practice</w:t>
      </w:r>
      <w:r w:rsidRPr="00F37A61">
        <w:rPr>
          <w:rFonts w:ascii="Arial" w:hAnsi="Arial" w:cs="Arial"/>
          <w:sz w:val="22"/>
          <w:szCs w:val="22"/>
        </w:rPr>
        <w:t xml:space="preserve"> 2(1): 21-34.</w:t>
      </w:r>
    </w:p>
    <w:p w14:paraId="739CA98C" w14:textId="1D4E2F97" w:rsidR="00F82AA6" w:rsidRPr="004C55C4" w:rsidRDefault="00F82AA6" w:rsidP="004C55C4">
      <w:pPr>
        <w:widowControl w:val="0"/>
        <w:numPr>
          <w:ilvl w:val="0"/>
          <w:numId w:val="2"/>
        </w:numPr>
        <w:spacing w:line="280" w:lineRule="exact"/>
        <w:rPr>
          <w:rFonts w:ascii="Arial" w:hAnsi="Arial" w:cs="Arial"/>
          <w:sz w:val="22"/>
          <w:szCs w:val="22"/>
        </w:rPr>
      </w:pPr>
      <w:r w:rsidRPr="004C55C4">
        <w:rPr>
          <w:rFonts w:ascii="Arial" w:hAnsi="Arial" w:cs="Arial"/>
          <w:b/>
          <w:sz w:val="22"/>
          <w:szCs w:val="22"/>
        </w:rPr>
        <w:t>Wang, Y.</w:t>
      </w:r>
      <w:r w:rsidRPr="004C55C4">
        <w:rPr>
          <w:rFonts w:ascii="Arial" w:hAnsi="Arial" w:cs="Arial"/>
          <w:sz w:val="22"/>
          <w:szCs w:val="22"/>
        </w:rPr>
        <w:t xml:space="preserve">, Browne, D.C., </w:t>
      </w:r>
      <w:proofErr w:type="spellStart"/>
      <w:r w:rsidRPr="004C55C4">
        <w:rPr>
          <w:rFonts w:ascii="Arial" w:hAnsi="Arial" w:cs="Arial"/>
          <w:sz w:val="22"/>
          <w:szCs w:val="22"/>
        </w:rPr>
        <w:t>Storr</w:t>
      </w:r>
      <w:proofErr w:type="spellEnd"/>
      <w:r w:rsidRPr="004C55C4">
        <w:rPr>
          <w:rFonts w:ascii="Arial" w:hAnsi="Arial" w:cs="Arial"/>
          <w:sz w:val="22"/>
          <w:szCs w:val="22"/>
        </w:rPr>
        <w:t xml:space="preserve">, C.L., &amp; Wagner, F.A. (2005). Gender and the tobacco–depression relationship: A sample of African American college students at a Historically Black College or University (HBCU). </w:t>
      </w:r>
      <w:r w:rsidRPr="004C55C4">
        <w:rPr>
          <w:rFonts w:ascii="Arial" w:hAnsi="Arial" w:cs="Arial"/>
          <w:i/>
          <w:sz w:val="22"/>
          <w:szCs w:val="22"/>
        </w:rPr>
        <w:t>Addictive Behaviors</w:t>
      </w:r>
      <w:r w:rsidRPr="004C55C4">
        <w:rPr>
          <w:rFonts w:ascii="Arial" w:hAnsi="Arial" w:cs="Arial"/>
          <w:sz w:val="22"/>
          <w:szCs w:val="22"/>
        </w:rPr>
        <w:t xml:space="preserve"> 30(7): 1437-1441.</w:t>
      </w:r>
    </w:p>
    <w:bookmarkEnd w:id="13"/>
    <w:p w14:paraId="5C215F29" w14:textId="77777777" w:rsidR="00F82AA6" w:rsidRPr="00F37A61" w:rsidRDefault="00F82AA6" w:rsidP="00F82AA6">
      <w:pPr>
        <w:widowControl w:val="0"/>
        <w:numPr>
          <w:ilvl w:val="0"/>
          <w:numId w:val="2"/>
        </w:numPr>
        <w:spacing w:line="280" w:lineRule="exact"/>
        <w:rPr>
          <w:rFonts w:ascii="Arial" w:hAnsi="Arial" w:cs="Arial"/>
          <w:sz w:val="22"/>
          <w:szCs w:val="22"/>
        </w:rPr>
      </w:pPr>
      <w:r w:rsidRPr="00F37A61">
        <w:rPr>
          <w:rFonts w:ascii="Arial" w:hAnsi="Arial" w:cs="Arial"/>
          <w:sz w:val="22"/>
          <w:szCs w:val="22"/>
        </w:rPr>
        <w:t xml:space="preserve">Wang, J, </w:t>
      </w:r>
      <w:r w:rsidRPr="00F37A61">
        <w:rPr>
          <w:rFonts w:ascii="Arial" w:hAnsi="Arial" w:cs="Arial"/>
          <w:b/>
          <w:sz w:val="22"/>
          <w:szCs w:val="22"/>
        </w:rPr>
        <w:t>Wang, Y.</w:t>
      </w:r>
      <w:r w:rsidRPr="00F37A61">
        <w:rPr>
          <w:rFonts w:ascii="Arial" w:hAnsi="Arial" w:cs="Arial"/>
          <w:sz w:val="22"/>
          <w:szCs w:val="22"/>
        </w:rPr>
        <w:t xml:space="preserve">, Wang D., Wang X., Yang, W., &amp; Pan, X (2002). Identification of Central Sulcus and Its Neighboring Sulci on Axial MRI. </w:t>
      </w:r>
      <w:r w:rsidRPr="00F37A61">
        <w:rPr>
          <w:rFonts w:ascii="Arial" w:hAnsi="Arial" w:cs="Arial"/>
          <w:i/>
          <w:sz w:val="22"/>
          <w:szCs w:val="22"/>
        </w:rPr>
        <w:t>Journal of Clinical Radiology</w:t>
      </w:r>
      <w:r w:rsidRPr="00F37A61">
        <w:rPr>
          <w:rFonts w:ascii="Arial" w:hAnsi="Arial" w:cs="Arial"/>
          <w:sz w:val="22"/>
          <w:szCs w:val="22"/>
        </w:rPr>
        <w:t xml:space="preserve"> 21(8): 596-598. (ISSN: 1001-9324, CN: 42-1187/R, indexed by JST, CSCD)</w:t>
      </w:r>
    </w:p>
    <w:p w14:paraId="074C991D" w14:textId="77777777" w:rsidR="00F82AA6" w:rsidRPr="00F37A61" w:rsidRDefault="00F82AA6" w:rsidP="00F82AA6">
      <w:pPr>
        <w:widowControl w:val="0"/>
        <w:numPr>
          <w:ilvl w:val="0"/>
          <w:numId w:val="2"/>
        </w:numPr>
        <w:spacing w:line="280" w:lineRule="exact"/>
        <w:rPr>
          <w:rFonts w:ascii="Arial" w:hAnsi="Arial" w:cs="Arial"/>
          <w:sz w:val="22"/>
          <w:szCs w:val="22"/>
        </w:rPr>
      </w:pPr>
      <w:r w:rsidRPr="00F37A61">
        <w:rPr>
          <w:rFonts w:ascii="Arial" w:hAnsi="Arial" w:cs="Arial"/>
          <w:sz w:val="22"/>
          <w:szCs w:val="22"/>
        </w:rPr>
        <w:t xml:space="preserve">Wang, R., </w:t>
      </w:r>
      <w:r w:rsidRPr="00F37A61">
        <w:rPr>
          <w:rFonts w:ascii="Arial" w:hAnsi="Arial" w:cs="Arial"/>
          <w:b/>
          <w:sz w:val="22"/>
          <w:szCs w:val="22"/>
        </w:rPr>
        <w:t>Wang, Y.</w:t>
      </w:r>
      <w:r w:rsidRPr="00F37A61">
        <w:rPr>
          <w:rFonts w:ascii="Arial" w:hAnsi="Arial" w:cs="Arial"/>
          <w:sz w:val="22"/>
          <w:szCs w:val="22"/>
        </w:rPr>
        <w:t xml:space="preserve">, &amp; Wang C. (1999). Comparison of Pre-post enhancement of </w:t>
      </w:r>
      <w:proofErr w:type="spellStart"/>
      <w:r w:rsidRPr="00F37A61">
        <w:rPr>
          <w:rFonts w:ascii="Arial" w:hAnsi="Arial" w:cs="Arial"/>
          <w:sz w:val="22"/>
          <w:szCs w:val="22"/>
        </w:rPr>
        <w:t>Gd</w:t>
      </w:r>
      <w:proofErr w:type="spellEnd"/>
      <w:r w:rsidRPr="00F37A61">
        <w:rPr>
          <w:rFonts w:ascii="Arial" w:hAnsi="Arial" w:cs="Arial"/>
          <w:sz w:val="22"/>
          <w:szCs w:val="22"/>
        </w:rPr>
        <w:t xml:space="preserve">-DTPA MRI in Spinal Metastatic Tumors. </w:t>
      </w:r>
      <w:proofErr w:type="spellStart"/>
      <w:r w:rsidRPr="00F37A61">
        <w:rPr>
          <w:rFonts w:ascii="Arial" w:hAnsi="Arial" w:cs="Arial"/>
          <w:i/>
          <w:sz w:val="22"/>
          <w:szCs w:val="22"/>
        </w:rPr>
        <w:t>Acta</w:t>
      </w:r>
      <w:proofErr w:type="spellEnd"/>
      <w:r w:rsidRPr="00F37A61">
        <w:rPr>
          <w:rFonts w:ascii="Arial" w:hAnsi="Arial" w:cs="Arial"/>
          <w:i/>
          <w:sz w:val="22"/>
          <w:szCs w:val="22"/>
        </w:rPr>
        <w:t xml:space="preserve"> Universities Medicine </w:t>
      </w:r>
      <w:proofErr w:type="spellStart"/>
      <w:r w:rsidRPr="00F37A61">
        <w:rPr>
          <w:rFonts w:ascii="Arial" w:hAnsi="Arial" w:cs="Arial"/>
          <w:i/>
          <w:sz w:val="22"/>
          <w:szCs w:val="22"/>
        </w:rPr>
        <w:t>Tongji</w:t>
      </w:r>
      <w:proofErr w:type="spellEnd"/>
      <w:r w:rsidRPr="00F37A61">
        <w:rPr>
          <w:rFonts w:ascii="Arial" w:hAnsi="Arial" w:cs="Arial"/>
          <w:sz w:val="22"/>
          <w:szCs w:val="22"/>
        </w:rPr>
        <w:t xml:space="preserve"> 28(4): 344-346. (ISSN: 1672-0733 for print version, ISSN: 1993-1352 for electronic version, Indexed in MEDLINE, Index </w:t>
      </w:r>
      <w:proofErr w:type="spellStart"/>
      <w:r w:rsidRPr="00F37A61">
        <w:rPr>
          <w:rFonts w:ascii="Arial" w:hAnsi="Arial" w:cs="Arial"/>
          <w:sz w:val="22"/>
          <w:szCs w:val="22"/>
        </w:rPr>
        <w:t>medicus</w:t>
      </w:r>
      <w:proofErr w:type="spellEnd"/>
      <w:r w:rsidRPr="00F37A61">
        <w:rPr>
          <w:rFonts w:ascii="Arial" w:hAnsi="Arial" w:cs="Arial"/>
          <w:sz w:val="22"/>
          <w:szCs w:val="22"/>
        </w:rPr>
        <w:t>, PubMed)</w:t>
      </w:r>
    </w:p>
    <w:p w14:paraId="209AB29F" w14:textId="77777777" w:rsidR="00F82AA6" w:rsidRPr="00F37A61" w:rsidRDefault="00F82AA6" w:rsidP="00F82AA6">
      <w:pPr>
        <w:widowControl w:val="0"/>
        <w:numPr>
          <w:ilvl w:val="0"/>
          <w:numId w:val="2"/>
        </w:numPr>
        <w:spacing w:line="280" w:lineRule="exact"/>
        <w:rPr>
          <w:rFonts w:ascii="Arial" w:hAnsi="Arial" w:cs="Arial"/>
          <w:sz w:val="22"/>
          <w:szCs w:val="22"/>
        </w:rPr>
      </w:pPr>
      <w:r w:rsidRPr="00F37A61">
        <w:rPr>
          <w:rFonts w:ascii="Arial" w:hAnsi="Arial" w:cs="Arial"/>
          <w:b/>
          <w:sz w:val="22"/>
          <w:szCs w:val="22"/>
        </w:rPr>
        <w:t>Wang, Y.</w:t>
      </w:r>
      <w:r w:rsidRPr="00F37A61">
        <w:rPr>
          <w:rFonts w:ascii="Arial" w:hAnsi="Arial" w:cs="Arial"/>
          <w:sz w:val="22"/>
          <w:szCs w:val="22"/>
        </w:rPr>
        <w:t xml:space="preserve">, &amp; Wang, R. (1999). The Value of </w:t>
      </w:r>
      <w:proofErr w:type="spellStart"/>
      <w:r w:rsidRPr="00F37A61">
        <w:rPr>
          <w:rFonts w:ascii="Arial" w:hAnsi="Arial" w:cs="Arial"/>
          <w:sz w:val="22"/>
          <w:szCs w:val="22"/>
        </w:rPr>
        <w:t>Gd</w:t>
      </w:r>
      <w:proofErr w:type="spellEnd"/>
      <w:r w:rsidRPr="00F37A61">
        <w:rPr>
          <w:rFonts w:ascii="Arial" w:hAnsi="Arial" w:cs="Arial"/>
          <w:sz w:val="22"/>
          <w:szCs w:val="22"/>
        </w:rPr>
        <w:t xml:space="preserve">-DTPA Enhanced MR Imaging in Diagnosing Spinal Lesions. </w:t>
      </w:r>
      <w:r w:rsidRPr="00F37A61">
        <w:rPr>
          <w:rFonts w:ascii="Arial" w:hAnsi="Arial" w:cs="Arial"/>
          <w:i/>
          <w:sz w:val="22"/>
          <w:szCs w:val="22"/>
        </w:rPr>
        <w:t>Journal of Clinical Radiology</w:t>
      </w:r>
      <w:r w:rsidRPr="00F37A61">
        <w:rPr>
          <w:rFonts w:ascii="Arial" w:hAnsi="Arial" w:cs="Arial"/>
          <w:sz w:val="22"/>
          <w:szCs w:val="22"/>
        </w:rPr>
        <w:t xml:space="preserve"> 18(1): 38-41. (ISSN: 1001-9324, CN: 42-1187/R, indexed by JST, CSCD)</w:t>
      </w:r>
    </w:p>
    <w:p w14:paraId="4602319C" w14:textId="0DFCB303" w:rsidR="00C1480F" w:rsidRPr="00887ECE" w:rsidRDefault="00F82AA6" w:rsidP="00887ECE">
      <w:pPr>
        <w:widowControl w:val="0"/>
        <w:numPr>
          <w:ilvl w:val="0"/>
          <w:numId w:val="2"/>
        </w:numPr>
        <w:spacing w:line="280" w:lineRule="exact"/>
        <w:rPr>
          <w:rFonts w:ascii="Arial" w:hAnsi="Arial" w:cs="Arial"/>
          <w:sz w:val="22"/>
          <w:szCs w:val="22"/>
        </w:rPr>
      </w:pPr>
      <w:r w:rsidRPr="00F37A61">
        <w:rPr>
          <w:rFonts w:ascii="Arial" w:hAnsi="Arial" w:cs="Arial"/>
          <w:b/>
          <w:sz w:val="22"/>
          <w:szCs w:val="22"/>
        </w:rPr>
        <w:t>Wang, Y.</w:t>
      </w:r>
      <w:r w:rsidRPr="00F37A61">
        <w:rPr>
          <w:rFonts w:ascii="Arial" w:hAnsi="Arial" w:cs="Arial"/>
          <w:sz w:val="22"/>
          <w:szCs w:val="22"/>
        </w:rPr>
        <w:t xml:space="preserve">, Wang, R., &amp; Wang C. (1997). A Review of the Diagnostic Significance of </w:t>
      </w:r>
      <w:proofErr w:type="spellStart"/>
      <w:r w:rsidRPr="00F37A61">
        <w:rPr>
          <w:rFonts w:ascii="Arial" w:hAnsi="Arial" w:cs="Arial"/>
          <w:sz w:val="22"/>
          <w:szCs w:val="22"/>
        </w:rPr>
        <w:t>Gd</w:t>
      </w:r>
      <w:proofErr w:type="spellEnd"/>
      <w:r w:rsidRPr="00F37A61">
        <w:rPr>
          <w:rFonts w:ascii="Arial" w:hAnsi="Arial" w:cs="Arial"/>
          <w:sz w:val="22"/>
          <w:szCs w:val="22"/>
        </w:rPr>
        <w:t xml:space="preserve">-DTPA Enhanced MR Imaging in Detection of Spinal Lesions. </w:t>
      </w:r>
      <w:r w:rsidRPr="00F37A61">
        <w:rPr>
          <w:rFonts w:ascii="Arial" w:hAnsi="Arial" w:cs="Arial"/>
          <w:i/>
          <w:sz w:val="22"/>
          <w:szCs w:val="22"/>
        </w:rPr>
        <w:t>Journal of Clinical Radiology</w:t>
      </w:r>
      <w:r w:rsidRPr="00F37A61">
        <w:rPr>
          <w:rFonts w:ascii="Arial" w:hAnsi="Arial" w:cs="Arial"/>
          <w:sz w:val="22"/>
          <w:szCs w:val="22"/>
        </w:rPr>
        <w:t xml:space="preserve"> 16(4): 248-249. (ISSN: 1001-9324, CN: 42-1187/R, indexed by JST, CSCD).</w:t>
      </w:r>
      <w:r w:rsidR="00C51E67" w:rsidRPr="00887ECE">
        <w:rPr>
          <w:rFonts w:ascii="Arial" w:hAnsi="Arial" w:cs="Arial"/>
          <w:color w:val="222222"/>
        </w:rPr>
        <w:br/>
      </w:r>
    </w:p>
    <w:p w14:paraId="10721ECA" w14:textId="69682A4A" w:rsidR="00F82AA6" w:rsidRDefault="00F82AA6" w:rsidP="00F82AA6">
      <w:pPr>
        <w:outlineLvl w:val="0"/>
        <w:rPr>
          <w:rFonts w:ascii="Arial" w:hAnsi="Arial" w:cs="Arial"/>
          <w:sz w:val="22"/>
          <w:szCs w:val="22"/>
        </w:rPr>
      </w:pPr>
      <w:r w:rsidRPr="00F37A61">
        <w:rPr>
          <w:rFonts w:ascii="Arial" w:hAnsi="Arial" w:cs="Arial"/>
          <w:b/>
          <w:sz w:val="22"/>
          <w:szCs w:val="22"/>
          <w:u w:val="single"/>
        </w:rPr>
        <w:t>Abstracts and/or Proceedings</w:t>
      </w:r>
      <w:r w:rsidRPr="005D642E">
        <w:rPr>
          <w:rFonts w:ascii="Arial" w:hAnsi="Arial" w:cs="Arial"/>
          <w:b/>
          <w:sz w:val="22"/>
          <w:szCs w:val="22"/>
        </w:rPr>
        <w:t xml:space="preserve"> </w:t>
      </w:r>
      <w:r w:rsidRPr="005D642E">
        <w:rPr>
          <w:rFonts w:ascii="Arial" w:hAnsi="Arial" w:cs="Arial"/>
          <w:sz w:val="22"/>
          <w:szCs w:val="22"/>
        </w:rPr>
        <w:t>(</w:t>
      </w:r>
      <w:r w:rsidRPr="00542BF7">
        <w:rPr>
          <w:rFonts w:ascii="Arial" w:hAnsi="Arial" w:cs="Arial"/>
          <w:sz w:val="22"/>
          <w:szCs w:val="22"/>
        </w:rPr>
        <w:t>Note: all were refereed</w:t>
      </w:r>
      <w:r w:rsidR="00542BF7">
        <w:rPr>
          <w:rFonts w:ascii="Arial" w:hAnsi="Arial" w:cs="Arial"/>
          <w:sz w:val="22"/>
          <w:szCs w:val="22"/>
        </w:rPr>
        <w:t>; * indicates trainee-led abstracts</w:t>
      </w:r>
      <w:r w:rsidRPr="005D642E">
        <w:rPr>
          <w:rFonts w:ascii="Arial" w:hAnsi="Arial" w:cs="Arial"/>
          <w:sz w:val="22"/>
          <w:szCs w:val="22"/>
        </w:rPr>
        <w:t>)</w:t>
      </w:r>
    </w:p>
    <w:p w14:paraId="636A92A1" w14:textId="7C1C426F" w:rsidR="00184C4E" w:rsidRDefault="00184C4E" w:rsidP="00F82AA6">
      <w:pPr>
        <w:outlineLvl w:val="0"/>
        <w:rPr>
          <w:rFonts w:ascii="Arial" w:hAnsi="Arial" w:cs="Arial"/>
          <w:b/>
          <w:i/>
          <w:sz w:val="22"/>
          <w:szCs w:val="22"/>
        </w:rPr>
      </w:pPr>
    </w:p>
    <w:p w14:paraId="3EC66662" w14:textId="51EF4659" w:rsidR="00C36671" w:rsidRPr="00806E16" w:rsidRDefault="00F82AA6" w:rsidP="00F82AA6">
      <w:pPr>
        <w:outlineLvl w:val="0"/>
        <w:rPr>
          <w:rFonts w:ascii="Arial" w:hAnsi="Arial" w:cs="Arial"/>
          <w:b/>
          <w:i/>
          <w:sz w:val="22"/>
          <w:szCs w:val="22"/>
        </w:rPr>
      </w:pPr>
      <w:r w:rsidRPr="00806E16">
        <w:rPr>
          <w:rFonts w:ascii="Arial" w:hAnsi="Arial" w:cs="Arial"/>
          <w:b/>
          <w:i/>
          <w:sz w:val="22"/>
          <w:szCs w:val="22"/>
        </w:rPr>
        <w:t xml:space="preserve">Abstracts and/or Proceedings for </w:t>
      </w:r>
      <w:r w:rsidR="00542BF7" w:rsidRPr="00806E16">
        <w:rPr>
          <w:rFonts w:ascii="Arial" w:hAnsi="Arial" w:cs="Arial"/>
          <w:b/>
          <w:i/>
          <w:sz w:val="22"/>
          <w:szCs w:val="22"/>
        </w:rPr>
        <w:t>O</w:t>
      </w:r>
      <w:r w:rsidRPr="00806E16">
        <w:rPr>
          <w:rFonts w:ascii="Arial" w:hAnsi="Arial" w:cs="Arial"/>
          <w:b/>
          <w:i/>
          <w:sz w:val="22"/>
          <w:szCs w:val="22"/>
        </w:rPr>
        <w:t xml:space="preserve">ral </w:t>
      </w:r>
      <w:r w:rsidR="00542BF7" w:rsidRPr="00806E16">
        <w:rPr>
          <w:rFonts w:ascii="Arial" w:hAnsi="Arial" w:cs="Arial"/>
          <w:b/>
          <w:i/>
          <w:sz w:val="22"/>
          <w:szCs w:val="22"/>
        </w:rPr>
        <w:t>P</w:t>
      </w:r>
      <w:r w:rsidRPr="00806E16">
        <w:rPr>
          <w:rFonts w:ascii="Arial" w:hAnsi="Arial" w:cs="Arial"/>
          <w:b/>
          <w:i/>
          <w:sz w:val="22"/>
          <w:szCs w:val="22"/>
        </w:rPr>
        <w:t>resentations</w:t>
      </w:r>
    </w:p>
    <w:p w14:paraId="4165BB82" w14:textId="0E38972D" w:rsidR="00480D75" w:rsidRPr="00480D75" w:rsidRDefault="00480D75" w:rsidP="00480D75">
      <w:pPr>
        <w:pStyle w:val="ListParagraph"/>
        <w:numPr>
          <w:ilvl w:val="0"/>
          <w:numId w:val="6"/>
        </w:numPr>
        <w:rPr>
          <w:rFonts w:ascii="Arial" w:hAnsi="Arial" w:cs="Arial"/>
          <w:color w:val="000000"/>
          <w:sz w:val="22"/>
          <w:szCs w:val="22"/>
        </w:rPr>
      </w:pPr>
      <w:r>
        <w:rPr>
          <w:rFonts w:ascii="Arial" w:hAnsi="Arial" w:cs="Arial"/>
          <w:color w:val="000000"/>
          <w:sz w:val="22"/>
          <w:szCs w:val="22"/>
        </w:rPr>
        <w:t>Dou</w:t>
      </w:r>
      <w:r w:rsidRPr="00480D75">
        <w:rPr>
          <w:rFonts w:ascii="Arial" w:hAnsi="Arial" w:cs="Arial"/>
          <w:color w:val="000000"/>
          <w:sz w:val="22"/>
          <w:szCs w:val="22"/>
        </w:rPr>
        <w:t xml:space="preserve">, </w:t>
      </w:r>
      <w:r>
        <w:rPr>
          <w:rFonts w:ascii="Arial" w:hAnsi="Arial" w:cs="Arial"/>
          <w:color w:val="000000"/>
          <w:sz w:val="22"/>
          <w:szCs w:val="22"/>
        </w:rPr>
        <w:t xml:space="preserve">N., </w:t>
      </w:r>
      <w:r w:rsidRPr="00480D75">
        <w:rPr>
          <w:rFonts w:ascii="Arial" w:hAnsi="Arial" w:cs="Arial"/>
          <w:color w:val="000000"/>
          <w:sz w:val="22"/>
          <w:szCs w:val="22"/>
        </w:rPr>
        <w:t xml:space="preserve">Kowalski, </w:t>
      </w:r>
      <w:r>
        <w:rPr>
          <w:rFonts w:ascii="Arial" w:hAnsi="Arial" w:cs="Arial"/>
          <w:color w:val="000000"/>
          <w:sz w:val="22"/>
          <w:szCs w:val="22"/>
        </w:rPr>
        <w:t xml:space="preserve">A.J., </w:t>
      </w:r>
      <w:r w:rsidRPr="00480D75">
        <w:rPr>
          <w:rFonts w:ascii="Arial" w:hAnsi="Arial" w:cs="Arial"/>
          <w:b/>
          <w:color w:val="000000"/>
          <w:sz w:val="22"/>
          <w:szCs w:val="22"/>
        </w:rPr>
        <w:t>Wang, Y.,</w:t>
      </w:r>
      <w:r>
        <w:rPr>
          <w:rFonts w:ascii="Arial" w:hAnsi="Arial" w:cs="Arial"/>
          <w:color w:val="000000"/>
          <w:sz w:val="22"/>
          <w:szCs w:val="22"/>
        </w:rPr>
        <w:t xml:space="preserve"> </w:t>
      </w:r>
      <w:r w:rsidRPr="00480D75">
        <w:rPr>
          <w:rFonts w:ascii="Arial" w:hAnsi="Arial" w:cs="Arial"/>
          <w:color w:val="000000"/>
          <w:sz w:val="22"/>
          <w:szCs w:val="22"/>
        </w:rPr>
        <w:t xml:space="preserve">Qureshi, </w:t>
      </w:r>
      <w:r>
        <w:rPr>
          <w:rFonts w:ascii="Arial" w:hAnsi="Arial" w:cs="Arial"/>
          <w:color w:val="000000"/>
          <w:sz w:val="22"/>
          <w:szCs w:val="22"/>
        </w:rPr>
        <w:t xml:space="preserve">F., </w:t>
      </w:r>
      <w:r w:rsidRPr="00480D75">
        <w:rPr>
          <w:rFonts w:ascii="Arial" w:hAnsi="Arial" w:cs="Arial"/>
          <w:color w:val="000000"/>
          <w:sz w:val="22"/>
          <w:szCs w:val="22"/>
        </w:rPr>
        <w:t>Black,</w:t>
      </w:r>
      <w:r>
        <w:rPr>
          <w:rFonts w:ascii="Arial" w:hAnsi="Arial" w:cs="Arial"/>
          <w:color w:val="000000"/>
          <w:sz w:val="22"/>
          <w:szCs w:val="22"/>
        </w:rPr>
        <w:t xml:space="preserve"> M.M., Hager, E.R. </w:t>
      </w:r>
      <w:r w:rsidRPr="00480D75">
        <w:rPr>
          <w:rFonts w:ascii="Arial" w:hAnsi="Arial" w:cs="Arial"/>
          <w:color w:val="000000"/>
          <w:sz w:val="22"/>
          <w:szCs w:val="22"/>
        </w:rPr>
        <w:t>Demographic and Socioeconomic Factors Associated with Changes in Body Mass Index Among School-Aged Children from pre-, mid-, and late-COVID-19 Pandemic: A Longitudinal Analysis. May 20-23, ISBNPA 2024 Annual Meeting</w:t>
      </w:r>
      <w:r>
        <w:rPr>
          <w:rFonts w:ascii="Arial" w:hAnsi="Arial" w:cs="Arial"/>
          <w:color w:val="000000"/>
          <w:sz w:val="22"/>
          <w:szCs w:val="22"/>
        </w:rPr>
        <w:t xml:space="preserve">, </w:t>
      </w:r>
      <w:r w:rsidRPr="00480D75">
        <w:rPr>
          <w:rFonts w:ascii="Arial" w:hAnsi="Arial" w:cs="Arial"/>
          <w:color w:val="000000"/>
          <w:sz w:val="22"/>
          <w:szCs w:val="22"/>
        </w:rPr>
        <w:t>Omaha, Nebraska.</w:t>
      </w:r>
    </w:p>
    <w:p w14:paraId="69EE6656" w14:textId="7F1E1DAF" w:rsidR="00F82AA6" w:rsidRPr="00665B07" w:rsidRDefault="00F82AA6" w:rsidP="00F82AA6">
      <w:pPr>
        <w:pStyle w:val="ListParagraph"/>
        <w:numPr>
          <w:ilvl w:val="0"/>
          <w:numId w:val="6"/>
        </w:numPr>
        <w:rPr>
          <w:rFonts w:ascii="Arial" w:hAnsi="Arial" w:cs="Arial"/>
          <w:color w:val="212529"/>
          <w:sz w:val="22"/>
          <w:szCs w:val="22"/>
          <w:shd w:val="clear" w:color="auto" w:fill="FFFFFF"/>
        </w:rPr>
      </w:pPr>
      <w:r w:rsidRPr="00665B07">
        <w:rPr>
          <w:rFonts w:ascii="Arial" w:hAnsi="Arial" w:cs="Arial"/>
          <w:b/>
          <w:color w:val="000000"/>
          <w:sz w:val="22"/>
          <w:szCs w:val="22"/>
        </w:rPr>
        <w:t>Wang, Y</w:t>
      </w:r>
      <w:r w:rsidRPr="00665B07">
        <w:rPr>
          <w:rFonts w:ascii="Arial" w:hAnsi="Arial" w:cs="Arial"/>
          <w:color w:val="000000"/>
          <w:sz w:val="22"/>
          <w:szCs w:val="22"/>
        </w:rPr>
        <w:t>.</w:t>
      </w:r>
      <w:proofErr w:type="gramStart"/>
      <w:r w:rsidRPr="00665B07">
        <w:rPr>
          <w:rFonts w:ascii="Arial" w:hAnsi="Arial" w:cs="Arial"/>
          <w:color w:val="000000"/>
          <w:sz w:val="22"/>
          <w:szCs w:val="22"/>
        </w:rPr>
        <w:t>,  Berg</w:t>
      </w:r>
      <w:proofErr w:type="gramEnd"/>
      <w:r w:rsidRPr="00665B07">
        <w:rPr>
          <w:rFonts w:ascii="Arial" w:hAnsi="Arial" w:cs="Arial"/>
          <w:color w:val="000000"/>
          <w:sz w:val="22"/>
          <w:szCs w:val="22"/>
        </w:rPr>
        <w:t xml:space="preserve">, C., </w:t>
      </w:r>
      <w:proofErr w:type="spellStart"/>
      <w:r w:rsidRPr="00665B07">
        <w:rPr>
          <w:rFonts w:ascii="Arial" w:hAnsi="Arial" w:cs="Arial"/>
          <w:color w:val="000000"/>
          <w:sz w:val="22"/>
          <w:szCs w:val="22"/>
        </w:rPr>
        <w:t>Karver</w:t>
      </w:r>
      <w:proofErr w:type="spellEnd"/>
      <w:r w:rsidRPr="00665B07">
        <w:rPr>
          <w:rFonts w:ascii="Arial" w:hAnsi="Arial" w:cs="Arial"/>
          <w:color w:val="000000"/>
          <w:sz w:val="22"/>
          <w:szCs w:val="22"/>
        </w:rPr>
        <w:t xml:space="preserve">, T., Barrington, C.,  </w:t>
      </w:r>
      <w:proofErr w:type="spellStart"/>
      <w:r w:rsidRPr="00665B07">
        <w:rPr>
          <w:rFonts w:ascii="Arial" w:hAnsi="Arial" w:cs="Arial"/>
          <w:color w:val="000000"/>
          <w:sz w:val="22"/>
          <w:szCs w:val="22"/>
        </w:rPr>
        <w:t>Donastorg</w:t>
      </w:r>
      <w:proofErr w:type="spellEnd"/>
      <w:r w:rsidRPr="00665B07">
        <w:rPr>
          <w:rFonts w:ascii="Arial" w:hAnsi="Arial" w:cs="Arial"/>
          <w:color w:val="000000"/>
          <w:sz w:val="22"/>
          <w:szCs w:val="22"/>
        </w:rPr>
        <w:t>, Y.,  Perez,  M.,</w:t>
      </w:r>
      <w:r w:rsidRPr="00665B07">
        <w:rPr>
          <w:rStyle w:val="gmail-"/>
          <w:rFonts w:ascii="Arial" w:hAnsi="Arial" w:cs="Arial"/>
          <w:color w:val="212529"/>
          <w:sz w:val="22"/>
          <w:szCs w:val="22"/>
          <w:shd w:val="clear" w:color="auto" w:fill="FFFFFF"/>
        </w:rPr>
        <w:t xml:space="preserve"> Gomez, H.,  Davis, W., Kerrigan, D.  Mindfulness, illicit drug use and ART adherence among female sex workers living with HIV: A longitudinal mediation analysis. Oral presentation at APHA 2023 Annual </w:t>
      </w:r>
      <w:r w:rsidRPr="00665B07">
        <w:rPr>
          <w:rStyle w:val="gmail-"/>
          <w:rFonts w:ascii="Arial" w:hAnsi="Arial" w:cs="Arial"/>
          <w:color w:val="212529"/>
          <w:sz w:val="22"/>
          <w:szCs w:val="22"/>
        </w:rPr>
        <w:t>Meeting, Atlanta. Nov. 12-15, 2023.</w:t>
      </w:r>
      <w:r w:rsidRPr="00665B07">
        <w:rPr>
          <w:rStyle w:val="gmail-"/>
          <w:rFonts w:ascii="Arial" w:hAnsi="Arial" w:cs="Arial"/>
          <w:color w:val="212529"/>
          <w:sz w:val="22"/>
          <w:szCs w:val="22"/>
          <w:shd w:val="clear" w:color="auto" w:fill="FFFFFF"/>
        </w:rPr>
        <w:t xml:space="preserve"> </w:t>
      </w:r>
    </w:p>
    <w:p w14:paraId="47FE4E2D" w14:textId="056DA34D" w:rsidR="00091A64" w:rsidRPr="00665B07" w:rsidRDefault="00665B07" w:rsidP="00665B07">
      <w:pPr>
        <w:pStyle w:val="text-lg"/>
        <w:numPr>
          <w:ilvl w:val="0"/>
          <w:numId w:val="6"/>
        </w:numPr>
        <w:rPr>
          <w:rStyle w:val="gmail-"/>
          <w:rFonts w:ascii="Arial" w:hAnsi="Arial" w:cs="Arial"/>
          <w:color w:val="212529"/>
          <w:sz w:val="22"/>
          <w:szCs w:val="22"/>
        </w:rPr>
      </w:pPr>
      <w:r>
        <w:rPr>
          <w:rStyle w:val="gmail-"/>
          <w:rFonts w:ascii="Arial" w:hAnsi="Arial" w:cs="Arial"/>
          <w:color w:val="212529"/>
          <w:sz w:val="22"/>
          <w:szCs w:val="22"/>
        </w:rPr>
        <w:t xml:space="preserve">Kowalski, A.J., </w:t>
      </w:r>
      <w:r w:rsidRPr="00665B07">
        <w:rPr>
          <w:rStyle w:val="gmail-"/>
          <w:rFonts w:ascii="Arial" w:hAnsi="Arial" w:cs="Arial"/>
          <w:b/>
          <w:color w:val="212529"/>
          <w:sz w:val="22"/>
          <w:szCs w:val="22"/>
        </w:rPr>
        <w:t>Wang, Y.,</w:t>
      </w:r>
      <w:r>
        <w:rPr>
          <w:rStyle w:val="gmail-"/>
          <w:rFonts w:ascii="Arial" w:hAnsi="Arial" w:cs="Arial"/>
          <w:color w:val="212529"/>
          <w:sz w:val="22"/>
          <w:szCs w:val="22"/>
        </w:rPr>
        <w:t xml:space="preserve"> </w:t>
      </w:r>
      <w:r w:rsidR="00091A64" w:rsidRPr="00665B07">
        <w:rPr>
          <w:rStyle w:val="gmail-"/>
          <w:rFonts w:ascii="Arial" w:hAnsi="Arial" w:cs="Arial"/>
          <w:color w:val="212529"/>
          <w:sz w:val="22"/>
          <w:szCs w:val="22"/>
        </w:rPr>
        <w:t>Armst</w:t>
      </w:r>
      <w:r>
        <w:rPr>
          <w:rStyle w:val="gmail-"/>
          <w:rFonts w:ascii="Arial" w:hAnsi="Arial" w:cs="Arial"/>
          <w:color w:val="212529"/>
          <w:sz w:val="22"/>
          <w:szCs w:val="22"/>
        </w:rPr>
        <w:t>rong, B.</w:t>
      </w:r>
      <w:proofErr w:type="gramStart"/>
      <w:r>
        <w:rPr>
          <w:rStyle w:val="gmail-"/>
          <w:rFonts w:ascii="Arial" w:hAnsi="Arial" w:cs="Arial"/>
          <w:color w:val="212529"/>
          <w:sz w:val="22"/>
          <w:szCs w:val="22"/>
        </w:rPr>
        <w:t xml:space="preserve">, </w:t>
      </w:r>
      <w:r w:rsidR="00091A64" w:rsidRPr="00665B07">
        <w:rPr>
          <w:rStyle w:val="gmail-"/>
          <w:rFonts w:ascii="Arial" w:hAnsi="Arial" w:cs="Arial"/>
          <w:color w:val="212529"/>
          <w:sz w:val="22"/>
          <w:szCs w:val="22"/>
        </w:rPr>
        <w:t xml:space="preserve"> </w:t>
      </w:r>
      <w:proofErr w:type="spellStart"/>
      <w:r w:rsidR="00091A64" w:rsidRPr="00665B07">
        <w:rPr>
          <w:rStyle w:val="gmail-"/>
          <w:rFonts w:ascii="Arial" w:hAnsi="Arial" w:cs="Arial"/>
          <w:color w:val="212529"/>
          <w:sz w:val="22"/>
          <w:szCs w:val="22"/>
        </w:rPr>
        <w:t>Trude</w:t>
      </w:r>
      <w:proofErr w:type="spellEnd"/>
      <w:proofErr w:type="gramEnd"/>
      <w:r w:rsidR="00091A64" w:rsidRPr="00665B07">
        <w:rPr>
          <w:rStyle w:val="gmail-"/>
          <w:rFonts w:ascii="Arial" w:hAnsi="Arial" w:cs="Arial"/>
          <w:color w:val="212529"/>
          <w:sz w:val="22"/>
          <w:szCs w:val="22"/>
        </w:rPr>
        <w:t xml:space="preserve">, </w:t>
      </w:r>
      <w:r>
        <w:rPr>
          <w:rStyle w:val="gmail-"/>
          <w:rFonts w:ascii="Arial" w:hAnsi="Arial" w:cs="Arial"/>
          <w:color w:val="212529"/>
          <w:sz w:val="22"/>
          <w:szCs w:val="22"/>
        </w:rPr>
        <w:t>A.C</w:t>
      </w:r>
      <w:r w:rsidR="00091A64" w:rsidRPr="00665B07">
        <w:rPr>
          <w:rStyle w:val="gmail-"/>
          <w:rFonts w:ascii="Arial" w:hAnsi="Arial" w:cs="Arial"/>
          <w:color w:val="212529"/>
          <w:sz w:val="22"/>
          <w:szCs w:val="22"/>
        </w:rPr>
        <w:t xml:space="preserve">.,  </w:t>
      </w:r>
      <w:proofErr w:type="spellStart"/>
      <w:r>
        <w:rPr>
          <w:rStyle w:val="gmail-"/>
          <w:rFonts w:ascii="Arial" w:hAnsi="Arial" w:cs="Arial"/>
          <w:color w:val="212529"/>
          <w:sz w:val="22"/>
          <w:szCs w:val="22"/>
        </w:rPr>
        <w:t>Arbaiza</w:t>
      </w:r>
      <w:proofErr w:type="spellEnd"/>
      <w:r>
        <w:rPr>
          <w:rStyle w:val="gmail-"/>
          <w:rFonts w:ascii="Arial" w:hAnsi="Arial" w:cs="Arial"/>
          <w:color w:val="212529"/>
          <w:sz w:val="22"/>
          <w:szCs w:val="22"/>
        </w:rPr>
        <w:t>, R.,  Hager, E.,</w:t>
      </w:r>
      <w:r w:rsidR="00091A64" w:rsidRPr="00665B07">
        <w:rPr>
          <w:rStyle w:val="gmail-"/>
          <w:rFonts w:ascii="Arial" w:hAnsi="Arial" w:cs="Arial"/>
          <w:color w:val="212529"/>
          <w:sz w:val="22"/>
          <w:szCs w:val="22"/>
        </w:rPr>
        <w:t xml:space="preserve"> </w:t>
      </w:r>
      <w:r>
        <w:rPr>
          <w:rStyle w:val="gmail-"/>
          <w:rFonts w:ascii="Arial" w:hAnsi="Arial" w:cs="Arial"/>
          <w:color w:val="212529"/>
          <w:sz w:val="22"/>
          <w:szCs w:val="22"/>
        </w:rPr>
        <w:t>Black, M.M.</w:t>
      </w:r>
      <w:r w:rsidR="00091A64" w:rsidRPr="00665B07">
        <w:rPr>
          <w:rStyle w:val="gmail-"/>
          <w:rFonts w:ascii="Arial" w:hAnsi="Arial" w:cs="Arial"/>
          <w:color w:val="212529"/>
          <w:sz w:val="22"/>
          <w:szCs w:val="22"/>
        </w:rPr>
        <w:t xml:space="preserve"> Creating Healthy Habits Among Maryland Preschoolers (CHAMP): a cluster-randomized controlled trial in childcare centers to promote healthy dietary intake and physical activity. Oral presentation at APHA 2023 Annual Meeting, Atlanta. Nov. 12-15, 2023. </w:t>
      </w:r>
    </w:p>
    <w:p w14:paraId="1CD56D89" w14:textId="458B2C53" w:rsidR="00665B07" w:rsidRPr="00665B07" w:rsidRDefault="00665B07" w:rsidP="00665B07">
      <w:pPr>
        <w:pStyle w:val="text-lg"/>
        <w:numPr>
          <w:ilvl w:val="0"/>
          <w:numId w:val="6"/>
        </w:numPr>
        <w:rPr>
          <w:rStyle w:val="gmail-"/>
          <w:rFonts w:ascii="Arial" w:hAnsi="Arial" w:cs="Arial"/>
          <w:color w:val="212529"/>
          <w:sz w:val="22"/>
          <w:szCs w:val="22"/>
          <w:shd w:val="clear" w:color="auto" w:fill="FFFFFF"/>
        </w:rPr>
      </w:pPr>
      <w:r>
        <w:rPr>
          <w:rStyle w:val="gmail-"/>
          <w:rFonts w:ascii="Arial" w:hAnsi="Arial" w:cs="Arial"/>
          <w:color w:val="212529"/>
          <w:sz w:val="22"/>
          <w:szCs w:val="22"/>
        </w:rPr>
        <w:t xml:space="preserve">Hager, E., </w:t>
      </w:r>
      <w:proofErr w:type="spellStart"/>
      <w:r>
        <w:rPr>
          <w:rStyle w:val="gmail-"/>
          <w:rFonts w:ascii="Arial" w:hAnsi="Arial" w:cs="Arial"/>
          <w:color w:val="212529"/>
          <w:sz w:val="22"/>
          <w:szCs w:val="22"/>
        </w:rPr>
        <w:t>Deitch</w:t>
      </w:r>
      <w:proofErr w:type="spellEnd"/>
      <w:r>
        <w:rPr>
          <w:rStyle w:val="gmail-"/>
          <w:rFonts w:ascii="Arial" w:hAnsi="Arial" w:cs="Arial"/>
          <w:color w:val="212529"/>
          <w:sz w:val="22"/>
          <w:szCs w:val="22"/>
        </w:rPr>
        <w:t xml:space="preserve">, R., Lane, H., </w:t>
      </w:r>
      <w:r w:rsidRPr="009C24ED">
        <w:rPr>
          <w:rStyle w:val="gmail-"/>
          <w:rFonts w:ascii="Arial" w:hAnsi="Arial" w:cs="Arial"/>
          <w:b/>
          <w:color w:val="212529"/>
          <w:sz w:val="22"/>
          <w:szCs w:val="22"/>
        </w:rPr>
        <w:t>Wang, Y</w:t>
      </w:r>
      <w:r>
        <w:rPr>
          <w:rStyle w:val="gmail-"/>
          <w:rFonts w:ascii="Arial" w:hAnsi="Arial" w:cs="Arial"/>
          <w:color w:val="212529"/>
          <w:sz w:val="22"/>
          <w:szCs w:val="22"/>
        </w:rPr>
        <w:t>., Dou, N.,  Black,</w:t>
      </w:r>
      <w:r w:rsidRPr="00665B07">
        <w:rPr>
          <w:rStyle w:val="gmail-"/>
          <w:rFonts w:ascii="Arial" w:hAnsi="Arial" w:cs="Arial"/>
          <w:color w:val="212529"/>
          <w:sz w:val="22"/>
          <w:szCs w:val="22"/>
        </w:rPr>
        <w:t xml:space="preserve"> </w:t>
      </w:r>
      <w:r>
        <w:rPr>
          <w:rStyle w:val="gmail-"/>
          <w:rFonts w:ascii="Arial" w:hAnsi="Arial" w:cs="Arial"/>
          <w:color w:val="212529"/>
          <w:sz w:val="22"/>
          <w:szCs w:val="22"/>
        </w:rPr>
        <w:t xml:space="preserve">M.M., </w:t>
      </w:r>
      <w:proofErr w:type="spellStart"/>
      <w:r>
        <w:rPr>
          <w:rStyle w:val="gmail-"/>
          <w:rFonts w:ascii="Arial" w:hAnsi="Arial" w:cs="Arial"/>
          <w:color w:val="212529"/>
          <w:sz w:val="22"/>
          <w:szCs w:val="22"/>
        </w:rPr>
        <w:t>Arbaiza</w:t>
      </w:r>
      <w:proofErr w:type="spellEnd"/>
      <w:r>
        <w:rPr>
          <w:rStyle w:val="gmail-"/>
          <w:rFonts w:ascii="Arial" w:hAnsi="Arial" w:cs="Arial"/>
          <w:color w:val="212529"/>
          <w:sz w:val="22"/>
          <w:szCs w:val="22"/>
        </w:rPr>
        <w:t xml:space="preserve">, R., Kuhn, Ann, Turner, L., Parker, E., </w:t>
      </w:r>
      <w:proofErr w:type="spellStart"/>
      <w:r>
        <w:rPr>
          <w:rStyle w:val="gmail-"/>
          <w:rFonts w:ascii="Arial" w:hAnsi="Arial" w:cs="Arial"/>
          <w:color w:val="212529"/>
          <w:sz w:val="22"/>
          <w:szCs w:val="22"/>
        </w:rPr>
        <w:t>Dunton</w:t>
      </w:r>
      <w:proofErr w:type="spellEnd"/>
      <w:r>
        <w:rPr>
          <w:rStyle w:val="gmail-"/>
          <w:rFonts w:ascii="Arial" w:hAnsi="Arial" w:cs="Arial"/>
          <w:color w:val="212529"/>
          <w:sz w:val="22"/>
          <w:szCs w:val="22"/>
        </w:rPr>
        <w:t xml:space="preserve">, G., </w:t>
      </w:r>
      <w:proofErr w:type="spellStart"/>
      <w:r>
        <w:rPr>
          <w:rStyle w:val="gmail-"/>
          <w:rFonts w:ascii="Arial" w:hAnsi="Arial" w:cs="Arial"/>
          <w:color w:val="212529"/>
          <w:sz w:val="22"/>
          <w:szCs w:val="22"/>
        </w:rPr>
        <w:t>Saksvig</w:t>
      </w:r>
      <w:proofErr w:type="spellEnd"/>
      <w:r>
        <w:rPr>
          <w:rStyle w:val="gmail-"/>
          <w:rFonts w:ascii="Arial" w:hAnsi="Arial" w:cs="Arial"/>
          <w:color w:val="212529"/>
          <w:sz w:val="22"/>
          <w:szCs w:val="22"/>
        </w:rPr>
        <w:t>, B.I., Song, H.,  &amp; Henley, S.</w:t>
      </w:r>
      <w:hyperlink r:id="rId17" w:history="1">
        <w:r w:rsidRPr="00665B07">
          <w:rPr>
            <w:rStyle w:val="gmail-"/>
            <w:rFonts w:ascii="Arial" w:hAnsi="Arial" w:cs="Arial"/>
            <w:color w:val="212529"/>
            <w:sz w:val="22"/>
            <w:szCs w:val="22"/>
          </w:rPr>
          <w:t> Outcomes of a school-based trial to promote wellness policy implementation: Wellness champions for change</w:t>
        </w:r>
      </w:hyperlink>
      <w:r>
        <w:rPr>
          <w:rStyle w:val="gmail-"/>
          <w:rFonts w:ascii="Arial" w:hAnsi="Arial" w:cs="Arial"/>
          <w:color w:val="212529"/>
          <w:sz w:val="22"/>
          <w:szCs w:val="22"/>
          <w:shd w:val="clear" w:color="auto" w:fill="FFFFFF"/>
        </w:rPr>
        <w:t xml:space="preserve">. </w:t>
      </w:r>
      <w:r w:rsidRPr="00665B07">
        <w:rPr>
          <w:rStyle w:val="gmail-"/>
          <w:rFonts w:ascii="Arial" w:hAnsi="Arial" w:cs="Arial"/>
          <w:color w:val="212529"/>
          <w:sz w:val="22"/>
          <w:szCs w:val="22"/>
        </w:rPr>
        <w:t>Oral presentation at APHA 2023 Annual Meeting, Atlanta. Nov. 12-15, 2023.</w:t>
      </w:r>
    </w:p>
    <w:p w14:paraId="79D8E6BA" w14:textId="148EDE99" w:rsidR="00F82AA6" w:rsidRPr="00F37A61" w:rsidRDefault="00F82AA6" w:rsidP="00F82AA6">
      <w:pPr>
        <w:pStyle w:val="text-lg"/>
        <w:numPr>
          <w:ilvl w:val="0"/>
          <w:numId w:val="6"/>
        </w:numPr>
        <w:rPr>
          <w:rFonts w:ascii="Arial" w:eastAsiaTheme="minorEastAsia" w:hAnsi="Arial" w:cs="Arial"/>
          <w:sz w:val="22"/>
          <w:szCs w:val="22"/>
        </w:rPr>
      </w:pPr>
      <w:r w:rsidRPr="00F37A61">
        <w:rPr>
          <w:rStyle w:val="gmail-"/>
          <w:rFonts w:ascii="Arial" w:hAnsi="Arial" w:cs="Arial"/>
          <w:color w:val="212529"/>
          <w:sz w:val="22"/>
          <w:szCs w:val="22"/>
          <w:shd w:val="clear" w:color="auto" w:fill="FFFFFF"/>
        </w:rPr>
        <w:t xml:space="preserve">Edberg, M., Wallace, M, </w:t>
      </w:r>
      <w:proofErr w:type="spellStart"/>
      <w:r w:rsidRPr="00F37A61">
        <w:rPr>
          <w:rStyle w:val="gmail-"/>
          <w:rFonts w:ascii="Arial" w:hAnsi="Arial" w:cs="Arial"/>
          <w:color w:val="212529"/>
          <w:sz w:val="22"/>
          <w:szCs w:val="22"/>
          <w:shd w:val="clear" w:color="auto" w:fill="FFFFFF"/>
        </w:rPr>
        <w:t>Sachdev</w:t>
      </w:r>
      <w:proofErr w:type="spellEnd"/>
      <w:r w:rsidRPr="00F37A61">
        <w:rPr>
          <w:rStyle w:val="gmail-"/>
          <w:rFonts w:ascii="Arial" w:hAnsi="Arial" w:cs="Arial"/>
          <w:color w:val="212529"/>
          <w:sz w:val="22"/>
          <w:szCs w:val="22"/>
          <w:shd w:val="clear" w:color="auto" w:fill="FFFFFF"/>
        </w:rPr>
        <w:t>, N.</w:t>
      </w:r>
      <w:proofErr w:type="gramStart"/>
      <w:r w:rsidRPr="00F37A61">
        <w:rPr>
          <w:rStyle w:val="gmail-"/>
          <w:rFonts w:ascii="Arial" w:hAnsi="Arial" w:cs="Arial"/>
          <w:color w:val="212529"/>
          <w:sz w:val="22"/>
          <w:szCs w:val="22"/>
          <w:shd w:val="clear" w:color="auto" w:fill="FFFFFF"/>
        </w:rPr>
        <w:t xml:space="preserve">,  </w:t>
      </w:r>
      <w:r w:rsidRPr="00F37A61">
        <w:rPr>
          <w:rStyle w:val="gmail-"/>
          <w:rFonts w:ascii="Arial" w:hAnsi="Arial" w:cs="Arial"/>
          <w:b/>
          <w:color w:val="212529"/>
          <w:sz w:val="22"/>
          <w:szCs w:val="22"/>
          <w:shd w:val="clear" w:color="auto" w:fill="FFFFFF"/>
        </w:rPr>
        <w:t>Wang</w:t>
      </w:r>
      <w:proofErr w:type="gramEnd"/>
      <w:r w:rsidRPr="00F37A61">
        <w:rPr>
          <w:rStyle w:val="gmail-"/>
          <w:rFonts w:ascii="Arial" w:hAnsi="Arial" w:cs="Arial"/>
          <w:b/>
          <w:color w:val="212529"/>
          <w:sz w:val="22"/>
          <w:szCs w:val="22"/>
          <w:shd w:val="clear" w:color="auto" w:fill="FFFFFF"/>
        </w:rPr>
        <w:t>, Y</w:t>
      </w:r>
      <w:r w:rsidRPr="00F37A61">
        <w:rPr>
          <w:rStyle w:val="gmail-"/>
          <w:rFonts w:ascii="Arial" w:hAnsi="Arial" w:cs="Arial"/>
          <w:color w:val="212529"/>
          <w:sz w:val="22"/>
          <w:szCs w:val="22"/>
          <w:shd w:val="clear" w:color="auto" w:fill="FFFFFF"/>
        </w:rPr>
        <w:t xml:space="preserve">., Andrade, E., Evans, D., </w:t>
      </w:r>
      <w:proofErr w:type="spellStart"/>
      <w:r w:rsidRPr="00F37A61">
        <w:rPr>
          <w:rStyle w:val="gmail-"/>
          <w:rFonts w:ascii="Arial" w:hAnsi="Arial" w:cs="Arial"/>
          <w:color w:val="212529"/>
          <w:sz w:val="22"/>
          <w:szCs w:val="22"/>
          <w:shd w:val="clear" w:color="auto" w:fill="FFFFFF"/>
        </w:rPr>
        <w:t>Arif</w:t>
      </w:r>
      <w:proofErr w:type="spellEnd"/>
      <w:r w:rsidRPr="00F37A61">
        <w:rPr>
          <w:rStyle w:val="gmail-"/>
          <w:rFonts w:ascii="Arial" w:hAnsi="Arial" w:cs="Arial"/>
          <w:color w:val="212529"/>
          <w:sz w:val="22"/>
          <w:szCs w:val="22"/>
          <w:shd w:val="clear" w:color="auto" w:fill="FFFFFF"/>
        </w:rPr>
        <w:t>, A. Attributes of Firearm Violence among Youth and Potential “Alternative” Non-Violent Trajectories with Similar</w:t>
      </w:r>
      <w:r w:rsidRPr="005D642E">
        <w:rPr>
          <w:rStyle w:val="gmail-"/>
          <w:rFonts w:ascii="Arial" w:hAnsi="Arial" w:cs="Arial"/>
          <w:color w:val="212529"/>
          <w:sz w:val="22"/>
          <w:szCs w:val="22"/>
          <w:shd w:val="clear" w:color="auto" w:fill="FFFFFF"/>
        </w:rPr>
        <w:t xml:space="preserve"> Attributes</w:t>
      </w:r>
      <w:r w:rsidRPr="00F37A61">
        <w:rPr>
          <w:rFonts w:ascii="Arial" w:eastAsiaTheme="minorEastAsia" w:hAnsi="Arial" w:cs="Arial"/>
          <w:sz w:val="22"/>
          <w:szCs w:val="22"/>
        </w:rPr>
        <w:t>: Results of Formative Research. Oral Presentation at the </w:t>
      </w:r>
      <w:hyperlink r:id="rId18" w:tgtFrame="_blank" w:history="1">
        <w:r w:rsidRPr="00F37A61">
          <w:rPr>
            <w:rFonts w:ascii="Arial" w:eastAsiaTheme="minorEastAsia" w:hAnsi="Arial" w:cs="Arial"/>
            <w:sz w:val="22"/>
            <w:szCs w:val="22"/>
          </w:rPr>
          <w:t>2023 National Research Conference for the Prevention of Firearm-Related Harms</w:t>
        </w:r>
      </w:hyperlink>
      <w:r w:rsidRPr="00F37A61">
        <w:rPr>
          <w:rFonts w:ascii="Arial" w:eastAsiaTheme="minorEastAsia" w:hAnsi="Arial" w:cs="Arial"/>
          <w:sz w:val="22"/>
          <w:szCs w:val="22"/>
        </w:rPr>
        <w:t>, Nov 1-3, 2023 in Chicago, IL. </w:t>
      </w:r>
    </w:p>
    <w:p w14:paraId="11186695" w14:textId="77777777" w:rsidR="00F82AA6" w:rsidRPr="00F37A61" w:rsidRDefault="00F82AA6" w:rsidP="00F82AA6">
      <w:pPr>
        <w:pStyle w:val="text-lg"/>
        <w:numPr>
          <w:ilvl w:val="0"/>
          <w:numId w:val="6"/>
        </w:numPr>
        <w:rPr>
          <w:rFonts w:ascii="Arial" w:eastAsiaTheme="minorEastAsia" w:hAnsi="Arial" w:cs="Arial"/>
          <w:sz w:val="22"/>
          <w:szCs w:val="22"/>
        </w:rPr>
      </w:pPr>
      <w:r w:rsidRPr="00F37A61">
        <w:rPr>
          <w:rFonts w:ascii="Arial" w:eastAsiaTheme="minorEastAsia" w:hAnsi="Arial" w:cs="Arial"/>
          <w:b/>
          <w:sz w:val="22"/>
          <w:szCs w:val="22"/>
        </w:rPr>
        <w:t>Wang, Y</w:t>
      </w:r>
      <w:r w:rsidRPr="00F37A61">
        <w:rPr>
          <w:rFonts w:ascii="Arial" w:eastAsiaTheme="minorEastAsia" w:hAnsi="Arial" w:cs="Arial"/>
          <w:sz w:val="22"/>
          <w:szCs w:val="22"/>
        </w:rPr>
        <w:t xml:space="preserve">., </w:t>
      </w:r>
      <w:proofErr w:type="spellStart"/>
      <w:r w:rsidRPr="00F37A61">
        <w:rPr>
          <w:rFonts w:ascii="Arial" w:eastAsiaTheme="minorEastAsia" w:hAnsi="Arial" w:cs="Arial"/>
          <w:sz w:val="22"/>
          <w:szCs w:val="22"/>
        </w:rPr>
        <w:t>Rahmaty</w:t>
      </w:r>
      <w:proofErr w:type="spellEnd"/>
      <w:r w:rsidRPr="00F37A61">
        <w:rPr>
          <w:rFonts w:ascii="Arial" w:eastAsiaTheme="minorEastAsia" w:hAnsi="Arial" w:cs="Arial"/>
          <w:sz w:val="22"/>
          <w:szCs w:val="22"/>
        </w:rPr>
        <w:t xml:space="preserve">, Z., Berg, C. Predictors of e-Cigarette Use and Change of Use over Time </w:t>
      </w:r>
      <w:proofErr w:type="gramStart"/>
      <w:r w:rsidRPr="00F37A61">
        <w:rPr>
          <w:rFonts w:ascii="Arial" w:eastAsiaTheme="minorEastAsia" w:hAnsi="Arial" w:cs="Arial"/>
          <w:sz w:val="22"/>
          <w:szCs w:val="22"/>
        </w:rPr>
        <w:t>Among</w:t>
      </w:r>
      <w:proofErr w:type="gramEnd"/>
      <w:r w:rsidRPr="00F37A61">
        <w:rPr>
          <w:rFonts w:ascii="Arial" w:eastAsiaTheme="minorEastAsia" w:hAnsi="Arial" w:cs="Arial"/>
          <w:sz w:val="22"/>
          <w:szCs w:val="22"/>
        </w:rPr>
        <w:t xml:space="preserve"> Young Adults: A Two-Part Model. Oral presentation at </w:t>
      </w:r>
      <w:r w:rsidRPr="00F37A61">
        <w:rPr>
          <w:rFonts w:ascii="Arial" w:hAnsi="Arial" w:cs="Arial"/>
          <w:sz w:val="22"/>
          <w:szCs w:val="22"/>
        </w:rPr>
        <w:t>Society for Prevention Research (</w:t>
      </w:r>
      <w:r w:rsidRPr="00F37A61">
        <w:rPr>
          <w:rFonts w:ascii="Arial" w:eastAsiaTheme="minorEastAsia" w:hAnsi="Arial" w:cs="Arial"/>
          <w:sz w:val="22"/>
          <w:szCs w:val="22"/>
        </w:rPr>
        <w:t>SPR) 31st Annual Meeting. Washington, D.C.</w:t>
      </w:r>
    </w:p>
    <w:p w14:paraId="70242317" w14:textId="1A09FA28" w:rsidR="00F82AA6" w:rsidRPr="00F37A61" w:rsidRDefault="005765AA" w:rsidP="00F82AA6">
      <w:pPr>
        <w:pStyle w:val="text-lg"/>
        <w:numPr>
          <w:ilvl w:val="0"/>
          <w:numId w:val="6"/>
        </w:numPr>
        <w:rPr>
          <w:rFonts w:ascii="Arial" w:eastAsiaTheme="minorEastAsia" w:hAnsi="Arial" w:cs="Arial"/>
          <w:sz w:val="22"/>
          <w:szCs w:val="22"/>
        </w:rPr>
      </w:pPr>
      <w:r>
        <w:rPr>
          <w:rFonts w:ascii="Arial" w:eastAsiaTheme="minorEastAsia" w:hAnsi="Arial" w:cs="Arial"/>
          <w:sz w:val="22"/>
          <w:szCs w:val="22"/>
        </w:rPr>
        <w:t>*</w:t>
      </w:r>
      <w:proofErr w:type="spellStart"/>
      <w:r w:rsidR="00F82AA6" w:rsidRPr="00F37A61">
        <w:rPr>
          <w:rFonts w:ascii="Arial" w:eastAsiaTheme="minorEastAsia" w:hAnsi="Arial" w:cs="Arial"/>
          <w:sz w:val="22"/>
          <w:szCs w:val="22"/>
        </w:rPr>
        <w:t>Romm</w:t>
      </w:r>
      <w:proofErr w:type="spellEnd"/>
      <w:r w:rsidR="00F82AA6" w:rsidRPr="00F37A61">
        <w:rPr>
          <w:rFonts w:ascii="Arial" w:eastAsiaTheme="minorEastAsia" w:hAnsi="Arial" w:cs="Arial"/>
          <w:sz w:val="22"/>
          <w:szCs w:val="22"/>
        </w:rPr>
        <w:t>, K. F., Cavazos-</w:t>
      </w:r>
      <w:proofErr w:type="spellStart"/>
      <w:r w:rsidR="00F82AA6" w:rsidRPr="00F37A61">
        <w:rPr>
          <w:rFonts w:ascii="Arial" w:eastAsiaTheme="minorEastAsia" w:hAnsi="Arial" w:cs="Arial"/>
          <w:sz w:val="22"/>
          <w:szCs w:val="22"/>
        </w:rPr>
        <w:t>Rehg</w:t>
      </w:r>
      <w:proofErr w:type="spellEnd"/>
      <w:r w:rsidR="00F82AA6" w:rsidRPr="00F37A61">
        <w:rPr>
          <w:rFonts w:ascii="Arial" w:eastAsiaTheme="minorEastAsia" w:hAnsi="Arial" w:cs="Arial"/>
          <w:sz w:val="22"/>
          <w:szCs w:val="22"/>
        </w:rPr>
        <w:t xml:space="preserve">, P., Williams, R., </w:t>
      </w:r>
      <w:proofErr w:type="spellStart"/>
      <w:r w:rsidR="00F82AA6" w:rsidRPr="00F37A61">
        <w:rPr>
          <w:rFonts w:ascii="Arial" w:eastAsiaTheme="minorEastAsia" w:hAnsi="Arial" w:cs="Arial"/>
          <w:sz w:val="22"/>
          <w:szCs w:val="22"/>
        </w:rPr>
        <w:t>Dopke</w:t>
      </w:r>
      <w:proofErr w:type="spellEnd"/>
      <w:r w:rsidR="00F82AA6" w:rsidRPr="00F37A61">
        <w:rPr>
          <w:rFonts w:ascii="Arial" w:eastAsiaTheme="minorEastAsia" w:hAnsi="Arial" w:cs="Arial"/>
          <w:sz w:val="22"/>
          <w:szCs w:val="22"/>
        </w:rPr>
        <w:t xml:space="preserve">, C., </w:t>
      </w:r>
      <w:r>
        <w:rPr>
          <w:rFonts w:ascii="Arial" w:eastAsiaTheme="minorEastAsia" w:hAnsi="Arial" w:cs="Arial"/>
          <w:sz w:val="22"/>
          <w:szCs w:val="22"/>
        </w:rPr>
        <w:t>*</w:t>
      </w:r>
      <w:r w:rsidR="00F82AA6" w:rsidRPr="00F37A61">
        <w:rPr>
          <w:rFonts w:ascii="Arial" w:eastAsiaTheme="minorEastAsia" w:hAnsi="Arial" w:cs="Arial"/>
          <w:sz w:val="22"/>
          <w:szCs w:val="22"/>
        </w:rPr>
        <w:t xml:space="preserve">Cui, Y., </w:t>
      </w:r>
      <w:r>
        <w:rPr>
          <w:rFonts w:ascii="Arial" w:eastAsiaTheme="minorEastAsia" w:hAnsi="Arial" w:cs="Arial"/>
          <w:sz w:val="22"/>
          <w:szCs w:val="22"/>
        </w:rPr>
        <w:t>*</w:t>
      </w:r>
      <w:proofErr w:type="spellStart"/>
      <w:r w:rsidR="00F82AA6" w:rsidRPr="00F37A61">
        <w:rPr>
          <w:rFonts w:ascii="Arial" w:eastAsiaTheme="minorEastAsia" w:hAnsi="Arial" w:cs="Arial"/>
          <w:sz w:val="22"/>
          <w:szCs w:val="22"/>
        </w:rPr>
        <w:t>LoParco</w:t>
      </w:r>
      <w:proofErr w:type="spellEnd"/>
      <w:r w:rsidR="00F82AA6" w:rsidRPr="00F37A61">
        <w:rPr>
          <w:rFonts w:ascii="Arial" w:eastAsiaTheme="minorEastAsia" w:hAnsi="Arial" w:cs="Arial"/>
          <w:sz w:val="22"/>
          <w:szCs w:val="22"/>
        </w:rPr>
        <w:t xml:space="preserve">, C. R., </w:t>
      </w:r>
      <w:r w:rsidR="00F82AA6" w:rsidRPr="00F37A61">
        <w:rPr>
          <w:rFonts w:ascii="Arial" w:eastAsiaTheme="minorEastAsia" w:hAnsi="Arial" w:cs="Arial"/>
          <w:b/>
          <w:sz w:val="22"/>
          <w:szCs w:val="22"/>
        </w:rPr>
        <w:t>Wang, Y.</w:t>
      </w:r>
      <w:r w:rsidR="00F82AA6" w:rsidRPr="00F37A61">
        <w:rPr>
          <w:rFonts w:ascii="Arial" w:eastAsiaTheme="minorEastAsia" w:hAnsi="Arial" w:cs="Arial"/>
          <w:sz w:val="22"/>
          <w:szCs w:val="22"/>
        </w:rPr>
        <w:t xml:space="preserve">, </w:t>
      </w:r>
      <w:r>
        <w:rPr>
          <w:rFonts w:ascii="Arial" w:eastAsiaTheme="minorEastAsia" w:hAnsi="Arial" w:cs="Arial"/>
          <w:sz w:val="22"/>
          <w:szCs w:val="22"/>
        </w:rPr>
        <w:t>*</w:t>
      </w:r>
      <w:proofErr w:type="spellStart"/>
      <w:r w:rsidR="00F82AA6" w:rsidRPr="00F37A61">
        <w:rPr>
          <w:rFonts w:ascii="Arial" w:eastAsiaTheme="minorEastAsia" w:hAnsi="Arial" w:cs="Arial"/>
          <w:sz w:val="22"/>
          <w:szCs w:val="22"/>
        </w:rPr>
        <w:t>Duan</w:t>
      </w:r>
      <w:proofErr w:type="spellEnd"/>
      <w:r w:rsidR="00F82AA6" w:rsidRPr="00F37A61">
        <w:rPr>
          <w:rFonts w:ascii="Arial" w:eastAsiaTheme="minorEastAsia" w:hAnsi="Arial" w:cs="Arial"/>
          <w:sz w:val="22"/>
          <w:szCs w:val="22"/>
        </w:rPr>
        <w:t xml:space="preserve">, Z., Yang, Y. T., &amp; Berg, C. J.  (2023, July). Cannabis retailer </w:t>
      </w:r>
      <w:r w:rsidR="00F82AA6" w:rsidRPr="00F37A61">
        <w:rPr>
          <w:rFonts w:ascii="Arial" w:eastAsiaTheme="minorEastAsia" w:hAnsi="Arial" w:cs="Arial"/>
          <w:sz w:val="22"/>
          <w:szCs w:val="22"/>
        </w:rPr>
        <w:lastRenderedPageBreak/>
        <w:t>communication about cannabis products, health benefits and risks: A mystery shopper study of retailers in 5 US cities. Oral presentation at the Annual Meeting of the Research Society on Marijuana, Long Beach, California.</w:t>
      </w:r>
    </w:p>
    <w:p w14:paraId="356315B4" w14:textId="0AD071FA" w:rsidR="00F82AA6" w:rsidRPr="00F37A61" w:rsidRDefault="005765AA" w:rsidP="00F82AA6">
      <w:pPr>
        <w:pStyle w:val="text-lg"/>
        <w:numPr>
          <w:ilvl w:val="0"/>
          <w:numId w:val="6"/>
        </w:numPr>
        <w:rPr>
          <w:rFonts w:ascii="Arial" w:eastAsiaTheme="minorEastAsia" w:hAnsi="Arial" w:cs="Arial"/>
          <w:sz w:val="22"/>
          <w:szCs w:val="22"/>
        </w:rPr>
      </w:pPr>
      <w:r>
        <w:rPr>
          <w:rFonts w:ascii="Arial" w:eastAsiaTheme="minorEastAsia" w:hAnsi="Arial" w:cs="Arial"/>
          <w:sz w:val="22"/>
          <w:szCs w:val="22"/>
        </w:rPr>
        <w:t>*</w:t>
      </w:r>
      <w:proofErr w:type="spellStart"/>
      <w:r w:rsidR="00F82AA6" w:rsidRPr="00F37A61">
        <w:rPr>
          <w:rFonts w:ascii="Arial" w:eastAsiaTheme="minorEastAsia" w:hAnsi="Arial" w:cs="Arial"/>
          <w:sz w:val="22"/>
          <w:szCs w:val="22"/>
        </w:rPr>
        <w:t>Rahmaty</w:t>
      </w:r>
      <w:proofErr w:type="spellEnd"/>
      <w:r w:rsidR="00F82AA6" w:rsidRPr="00F37A61">
        <w:rPr>
          <w:rFonts w:ascii="Arial" w:eastAsiaTheme="minorEastAsia" w:hAnsi="Arial" w:cs="Arial"/>
          <w:sz w:val="22"/>
          <w:szCs w:val="22"/>
        </w:rPr>
        <w:t>, Z</w:t>
      </w:r>
      <w:proofErr w:type="gramStart"/>
      <w:r w:rsidR="00F82AA6" w:rsidRPr="00F37A61">
        <w:rPr>
          <w:rFonts w:ascii="Arial" w:eastAsiaTheme="minorEastAsia" w:hAnsi="Arial" w:cs="Arial"/>
          <w:sz w:val="22"/>
          <w:szCs w:val="22"/>
        </w:rPr>
        <w:t xml:space="preserve">,  </w:t>
      </w:r>
      <w:proofErr w:type="spellStart"/>
      <w:r w:rsidR="00F82AA6" w:rsidRPr="00F37A61">
        <w:rPr>
          <w:rFonts w:ascii="Arial" w:eastAsiaTheme="minorEastAsia" w:hAnsi="Arial" w:cs="Arial"/>
          <w:sz w:val="22"/>
          <w:szCs w:val="22"/>
        </w:rPr>
        <w:t>Johantgen</w:t>
      </w:r>
      <w:proofErr w:type="spellEnd"/>
      <w:proofErr w:type="gramEnd"/>
      <w:r w:rsidR="00F82AA6" w:rsidRPr="00F37A61">
        <w:rPr>
          <w:rFonts w:ascii="Arial" w:eastAsiaTheme="minorEastAsia" w:hAnsi="Arial" w:cs="Arial"/>
          <w:sz w:val="22"/>
          <w:szCs w:val="22"/>
        </w:rPr>
        <w:t xml:space="preserve">, M., </w:t>
      </w:r>
      <w:proofErr w:type="spellStart"/>
      <w:r w:rsidR="00F82AA6" w:rsidRPr="00F37A61">
        <w:rPr>
          <w:rFonts w:ascii="Arial" w:eastAsiaTheme="minorEastAsia" w:hAnsi="Arial" w:cs="Arial"/>
          <w:sz w:val="22"/>
          <w:szCs w:val="22"/>
        </w:rPr>
        <w:t>Storr</w:t>
      </w:r>
      <w:proofErr w:type="spellEnd"/>
      <w:r w:rsidR="00F82AA6" w:rsidRPr="00F37A61">
        <w:rPr>
          <w:rFonts w:ascii="Arial" w:eastAsiaTheme="minorEastAsia" w:hAnsi="Arial" w:cs="Arial"/>
          <w:sz w:val="22"/>
          <w:szCs w:val="22"/>
        </w:rPr>
        <w:t xml:space="preserve">, C., </w:t>
      </w:r>
      <w:r w:rsidR="00F82AA6" w:rsidRPr="00F37A61">
        <w:rPr>
          <w:rFonts w:ascii="Arial" w:eastAsiaTheme="minorEastAsia" w:hAnsi="Arial" w:cs="Arial"/>
          <w:b/>
          <w:sz w:val="22"/>
          <w:szCs w:val="22"/>
        </w:rPr>
        <w:t>Wang, Y.</w:t>
      </w:r>
      <w:r w:rsidR="00F82AA6" w:rsidRPr="00F37A61">
        <w:rPr>
          <w:rFonts w:ascii="Arial" w:eastAsiaTheme="minorEastAsia" w:hAnsi="Arial" w:cs="Arial"/>
          <w:sz w:val="22"/>
          <w:szCs w:val="22"/>
        </w:rPr>
        <w:t xml:space="preserve">, Black, M., </w:t>
      </w:r>
      <w:proofErr w:type="spellStart"/>
      <w:r w:rsidR="00F82AA6" w:rsidRPr="00F37A61">
        <w:rPr>
          <w:rFonts w:ascii="Arial" w:eastAsiaTheme="minorEastAsia" w:hAnsi="Arial" w:cs="Arial"/>
          <w:sz w:val="22"/>
          <w:szCs w:val="22"/>
        </w:rPr>
        <w:t>Ramelet</w:t>
      </w:r>
      <w:proofErr w:type="spellEnd"/>
      <w:r w:rsidR="00F82AA6" w:rsidRPr="00F37A61">
        <w:rPr>
          <w:rFonts w:ascii="Arial" w:eastAsiaTheme="minorEastAsia" w:hAnsi="Arial" w:cs="Arial"/>
          <w:sz w:val="22"/>
          <w:szCs w:val="22"/>
        </w:rPr>
        <w:t xml:space="preserve">, A, Feeding Practices Heterogeneity Association with Child Weight Gain using Advanced Statistics. Presented at the 4th Annual Meeting of the Swiss Society for Early childhood Research (SSECR). Nov. 20-22, 2022. </w:t>
      </w:r>
    </w:p>
    <w:p w14:paraId="3544670B" w14:textId="77675B47" w:rsidR="00F82AA6" w:rsidRPr="005D642E" w:rsidRDefault="005765AA" w:rsidP="00F82AA6">
      <w:pPr>
        <w:pStyle w:val="text-lg"/>
        <w:numPr>
          <w:ilvl w:val="0"/>
          <w:numId w:val="6"/>
        </w:numPr>
        <w:rPr>
          <w:rFonts w:ascii="Arial" w:hAnsi="Arial" w:cs="Arial"/>
          <w:color w:val="222222"/>
          <w:sz w:val="22"/>
          <w:szCs w:val="22"/>
          <w:shd w:val="clear" w:color="auto" w:fill="FFFFFF"/>
        </w:rPr>
      </w:pPr>
      <w:r>
        <w:rPr>
          <w:rFonts w:ascii="Arial" w:hAnsi="Arial" w:cs="Arial"/>
          <w:bCs/>
          <w:sz w:val="22"/>
          <w:szCs w:val="22"/>
        </w:rPr>
        <w:t>*</w:t>
      </w:r>
      <w:r w:rsidR="00F82AA6" w:rsidRPr="00F37A61">
        <w:rPr>
          <w:rFonts w:ascii="Arial" w:hAnsi="Arial" w:cs="Arial"/>
          <w:bCs/>
          <w:sz w:val="22"/>
          <w:szCs w:val="22"/>
        </w:rPr>
        <w:t xml:space="preserve">Maclin, B, </w:t>
      </w:r>
      <w:r w:rsidR="00F82AA6" w:rsidRPr="00F37A61">
        <w:rPr>
          <w:rFonts w:ascii="Arial" w:hAnsi="Arial" w:cs="Arial"/>
          <w:b/>
          <w:bCs/>
          <w:sz w:val="22"/>
          <w:szCs w:val="22"/>
        </w:rPr>
        <w:t>Wang, Y.,</w:t>
      </w:r>
      <w:r w:rsidR="00F82AA6" w:rsidRPr="00F37A61">
        <w:rPr>
          <w:rFonts w:ascii="Arial" w:hAnsi="Arial" w:cs="Arial"/>
          <w:bCs/>
          <w:sz w:val="22"/>
          <w:szCs w:val="22"/>
        </w:rPr>
        <w:t xml:space="preserve"> Kerrigan, D…., </w:t>
      </w:r>
      <w:r w:rsidR="00F82AA6" w:rsidRPr="00F37A61">
        <w:rPr>
          <w:rFonts w:ascii="Arial" w:eastAsiaTheme="minorEastAsia" w:hAnsi="Arial" w:cs="Arial"/>
          <w:sz w:val="22"/>
          <w:szCs w:val="22"/>
        </w:rPr>
        <w:t xml:space="preserve">Beyond a Deficit-based Approach: Characterizing Typologies of Assets for Cisgender and Transgender Female Sex Workers and their Relationship with </w:t>
      </w:r>
      <w:proofErr w:type="spellStart"/>
      <w:r w:rsidR="00F82AA6" w:rsidRPr="00F37A61">
        <w:rPr>
          <w:rFonts w:ascii="Arial" w:eastAsiaTheme="minorEastAsia" w:hAnsi="Arial" w:cs="Arial"/>
          <w:sz w:val="22"/>
          <w:szCs w:val="22"/>
        </w:rPr>
        <w:t>Syndemic</w:t>
      </w:r>
      <w:proofErr w:type="spellEnd"/>
      <w:r w:rsidR="00F82AA6" w:rsidRPr="00F37A61">
        <w:rPr>
          <w:rFonts w:ascii="Arial" w:eastAsiaTheme="minorEastAsia" w:hAnsi="Arial" w:cs="Arial"/>
          <w:sz w:val="22"/>
          <w:szCs w:val="22"/>
        </w:rPr>
        <w:t xml:space="preserve"> Health Outcomes. 2022 Annual Conference of The Society for the Scientific Study of Sexuality (SSSS), Vancouver, BC, Canada,  November 3-6, 2022</w:t>
      </w:r>
    </w:p>
    <w:p w14:paraId="1C31E3DF" w14:textId="3D3C9D13" w:rsidR="00F82AA6" w:rsidRPr="00F37A61" w:rsidRDefault="006A6E4A" w:rsidP="00F82AA6">
      <w:pPr>
        <w:pStyle w:val="text-lg"/>
        <w:numPr>
          <w:ilvl w:val="0"/>
          <w:numId w:val="6"/>
        </w:numPr>
        <w:rPr>
          <w:rFonts w:ascii="Arial" w:hAnsi="Arial" w:cs="Arial"/>
          <w:sz w:val="22"/>
          <w:szCs w:val="22"/>
        </w:rPr>
      </w:pPr>
      <w:r>
        <w:rPr>
          <w:rFonts w:ascii="Arial" w:eastAsiaTheme="minorEastAsia" w:hAnsi="Arial" w:cs="Arial"/>
          <w:sz w:val="22"/>
          <w:szCs w:val="22"/>
        </w:rPr>
        <w:t>*</w:t>
      </w:r>
      <w:r w:rsidR="00F82AA6" w:rsidRPr="00F37A61">
        <w:rPr>
          <w:rFonts w:ascii="Arial" w:eastAsiaTheme="minorEastAsia" w:hAnsi="Arial" w:cs="Arial"/>
          <w:sz w:val="22"/>
          <w:szCs w:val="22"/>
        </w:rPr>
        <w:t>Caitlin, B., Neighbors, C.</w:t>
      </w:r>
      <w:proofErr w:type="gramStart"/>
      <w:r w:rsidR="00F82AA6" w:rsidRPr="00F37A61">
        <w:rPr>
          <w:rFonts w:ascii="Arial" w:eastAsiaTheme="minorEastAsia" w:hAnsi="Arial" w:cs="Arial"/>
          <w:sz w:val="22"/>
          <w:szCs w:val="22"/>
        </w:rPr>
        <w:t>,  Hayman</w:t>
      </w:r>
      <w:proofErr w:type="gramEnd"/>
      <w:r w:rsidR="00F82AA6" w:rsidRPr="00F37A61">
        <w:rPr>
          <w:rFonts w:ascii="Arial" w:eastAsiaTheme="minorEastAsia" w:hAnsi="Arial" w:cs="Arial"/>
          <w:sz w:val="22"/>
          <w:szCs w:val="22"/>
        </w:rPr>
        <w:t xml:space="preserve">, L., </w:t>
      </w:r>
      <w:proofErr w:type="spellStart"/>
      <w:r w:rsidR="00F82AA6" w:rsidRPr="00F37A61">
        <w:rPr>
          <w:rFonts w:ascii="Arial" w:eastAsiaTheme="minorEastAsia" w:hAnsi="Arial" w:cs="Arial"/>
          <w:sz w:val="22"/>
          <w:szCs w:val="22"/>
        </w:rPr>
        <w:t>Mavredes</w:t>
      </w:r>
      <w:proofErr w:type="spellEnd"/>
      <w:r w:rsidR="00F82AA6" w:rsidRPr="00F37A61">
        <w:rPr>
          <w:rFonts w:ascii="Arial" w:eastAsiaTheme="minorEastAsia" w:hAnsi="Arial" w:cs="Arial"/>
          <w:sz w:val="22"/>
          <w:szCs w:val="22"/>
        </w:rPr>
        <w:t xml:space="preserve">, M., </w:t>
      </w:r>
      <w:r w:rsidR="00F82AA6" w:rsidRPr="00F37A61">
        <w:rPr>
          <w:rFonts w:ascii="Arial" w:eastAsiaTheme="minorEastAsia" w:hAnsi="Arial" w:cs="Arial"/>
          <w:b/>
          <w:sz w:val="22"/>
          <w:szCs w:val="22"/>
        </w:rPr>
        <w:t>Wang, Y</w:t>
      </w:r>
      <w:r w:rsidR="00F82AA6" w:rsidRPr="00F37A61">
        <w:rPr>
          <w:rFonts w:ascii="Arial" w:eastAsiaTheme="minorEastAsia" w:hAnsi="Arial" w:cs="Arial"/>
          <w:sz w:val="22"/>
          <w:szCs w:val="22"/>
        </w:rPr>
        <w:t xml:space="preserve">., Napolitano, M. Tailored versus generic digital weight loss interventions on university campuses: 6 month </w:t>
      </w:r>
      <w:proofErr w:type="spellStart"/>
      <w:r w:rsidR="00F82AA6" w:rsidRPr="00F37A61">
        <w:rPr>
          <w:rFonts w:ascii="Arial" w:eastAsiaTheme="minorEastAsia" w:hAnsi="Arial" w:cs="Arial"/>
          <w:sz w:val="22"/>
          <w:szCs w:val="22"/>
        </w:rPr>
        <w:t>cardiometabolic</w:t>
      </w:r>
      <w:proofErr w:type="spellEnd"/>
      <w:r w:rsidR="00F82AA6" w:rsidRPr="00F37A61">
        <w:rPr>
          <w:rFonts w:ascii="Arial" w:eastAsiaTheme="minorEastAsia" w:hAnsi="Arial" w:cs="Arial"/>
          <w:sz w:val="22"/>
          <w:szCs w:val="22"/>
        </w:rPr>
        <w:t xml:space="preserve"> outcomes and cost effectiveness. 43th Annual Meeting and Scientific Sessions, Society of Behavioral Medicine, Baltimore, MD </w:t>
      </w:r>
    </w:p>
    <w:p w14:paraId="40FF9171" w14:textId="31BE5E9E" w:rsidR="00F82AA6" w:rsidRPr="00F37A61" w:rsidRDefault="006A6E4A" w:rsidP="00F82AA6">
      <w:pPr>
        <w:pStyle w:val="text-lg"/>
        <w:numPr>
          <w:ilvl w:val="0"/>
          <w:numId w:val="6"/>
        </w:numPr>
        <w:rPr>
          <w:rFonts w:ascii="Arial" w:eastAsiaTheme="minorEastAsia" w:hAnsi="Arial" w:cs="Arial"/>
          <w:sz w:val="22"/>
          <w:szCs w:val="22"/>
        </w:rPr>
      </w:pPr>
      <w:r>
        <w:rPr>
          <w:rFonts w:ascii="Arial" w:eastAsiaTheme="minorEastAsia" w:hAnsi="Arial" w:cs="Arial"/>
          <w:sz w:val="22"/>
          <w:szCs w:val="22"/>
        </w:rPr>
        <w:t>*</w:t>
      </w:r>
      <w:proofErr w:type="spellStart"/>
      <w:r w:rsidR="00F82AA6" w:rsidRPr="00F37A61">
        <w:rPr>
          <w:rFonts w:ascii="Arial" w:eastAsiaTheme="minorEastAsia" w:hAnsi="Arial" w:cs="Arial"/>
          <w:sz w:val="22"/>
          <w:szCs w:val="22"/>
        </w:rPr>
        <w:t>Rahmaty</w:t>
      </w:r>
      <w:proofErr w:type="spellEnd"/>
      <w:r w:rsidR="00F82AA6" w:rsidRPr="00F37A61">
        <w:rPr>
          <w:rFonts w:ascii="Arial" w:eastAsiaTheme="minorEastAsia" w:hAnsi="Arial" w:cs="Arial"/>
          <w:sz w:val="22"/>
          <w:szCs w:val="22"/>
        </w:rPr>
        <w:t xml:space="preserve">, Z., </w:t>
      </w:r>
      <w:proofErr w:type="spellStart"/>
      <w:r w:rsidR="00F82AA6" w:rsidRPr="00F37A61">
        <w:rPr>
          <w:rFonts w:ascii="Arial" w:eastAsiaTheme="minorEastAsia" w:hAnsi="Arial" w:cs="Arial"/>
          <w:sz w:val="22"/>
          <w:szCs w:val="22"/>
        </w:rPr>
        <w:t>Johantgen</w:t>
      </w:r>
      <w:proofErr w:type="spellEnd"/>
      <w:r w:rsidR="00F82AA6" w:rsidRPr="00F37A61">
        <w:rPr>
          <w:rFonts w:ascii="Arial" w:eastAsiaTheme="minorEastAsia" w:hAnsi="Arial" w:cs="Arial"/>
          <w:sz w:val="22"/>
          <w:szCs w:val="22"/>
        </w:rPr>
        <w:t xml:space="preserve">, M, </w:t>
      </w:r>
      <w:proofErr w:type="spellStart"/>
      <w:r w:rsidR="00F82AA6" w:rsidRPr="00F37A61">
        <w:rPr>
          <w:rFonts w:ascii="Arial" w:eastAsiaTheme="minorEastAsia" w:hAnsi="Arial" w:cs="Arial"/>
          <w:sz w:val="22"/>
          <w:szCs w:val="22"/>
        </w:rPr>
        <w:t>Storr</w:t>
      </w:r>
      <w:proofErr w:type="spellEnd"/>
      <w:r w:rsidR="00F82AA6" w:rsidRPr="00F37A61">
        <w:rPr>
          <w:rFonts w:ascii="Arial" w:eastAsiaTheme="minorEastAsia" w:hAnsi="Arial" w:cs="Arial"/>
          <w:sz w:val="22"/>
          <w:szCs w:val="22"/>
        </w:rPr>
        <w:t xml:space="preserve">, C., Robyn, G., </w:t>
      </w:r>
      <w:r w:rsidR="00F82AA6" w:rsidRPr="00F37A61">
        <w:rPr>
          <w:rFonts w:ascii="Arial" w:eastAsiaTheme="minorEastAsia" w:hAnsi="Arial" w:cs="Arial"/>
          <w:b/>
          <w:sz w:val="22"/>
          <w:szCs w:val="22"/>
        </w:rPr>
        <w:t>Wang, Y</w:t>
      </w:r>
      <w:r w:rsidR="00F82AA6" w:rsidRPr="00F37A61">
        <w:rPr>
          <w:rFonts w:ascii="Arial" w:eastAsiaTheme="minorEastAsia" w:hAnsi="Arial" w:cs="Arial"/>
          <w:sz w:val="22"/>
          <w:szCs w:val="22"/>
        </w:rPr>
        <w:t xml:space="preserve">., Black, M.M. (2021) Preschooler obesity: Associations with caregiver feeding practices, and perceptions of child temperament and size. APHA 2021 Annual Conference. </w:t>
      </w:r>
      <w:r w:rsidR="00195DBB" w:rsidRPr="00806E16">
        <w:rPr>
          <w:rFonts w:ascii="Arial" w:eastAsiaTheme="minorEastAsia" w:hAnsi="Arial" w:cs="Arial"/>
          <w:sz w:val="22"/>
          <w:szCs w:val="22"/>
        </w:rPr>
        <w:t>Denver and Online, CO.</w:t>
      </w:r>
    </w:p>
    <w:p w14:paraId="277B7511" w14:textId="33C238E1" w:rsidR="00F82AA6" w:rsidRPr="00F37A61" w:rsidRDefault="00F82AA6" w:rsidP="00195DBB">
      <w:pPr>
        <w:widowControl w:val="0"/>
        <w:numPr>
          <w:ilvl w:val="0"/>
          <w:numId w:val="6"/>
        </w:numPr>
        <w:spacing w:line="280" w:lineRule="exact"/>
        <w:rPr>
          <w:rFonts w:ascii="Arial" w:hAnsi="Arial" w:cs="Arial"/>
          <w:sz w:val="22"/>
          <w:szCs w:val="22"/>
        </w:rPr>
      </w:pPr>
      <w:r w:rsidRPr="00F37A61">
        <w:rPr>
          <w:rFonts w:ascii="Arial" w:hAnsi="Arial" w:cs="Arial"/>
          <w:sz w:val="22"/>
          <w:szCs w:val="22"/>
        </w:rPr>
        <w:t xml:space="preserve">Parker, E.A., Kuhn A.P., Kim E., Lane H.G., </w:t>
      </w:r>
      <w:proofErr w:type="spellStart"/>
      <w:r w:rsidRPr="00F37A61">
        <w:rPr>
          <w:rFonts w:ascii="Arial" w:hAnsi="Arial" w:cs="Arial"/>
          <w:sz w:val="22"/>
          <w:szCs w:val="22"/>
        </w:rPr>
        <w:t>Deitch</w:t>
      </w:r>
      <w:proofErr w:type="spellEnd"/>
      <w:r w:rsidRPr="00F37A61">
        <w:rPr>
          <w:rFonts w:ascii="Arial" w:hAnsi="Arial" w:cs="Arial"/>
          <w:sz w:val="22"/>
          <w:szCs w:val="22"/>
        </w:rPr>
        <w:t xml:space="preserve">, R., </w:t>
      </w:r>
      <w:proofErr w:type="spellStart"/>
      <w:r w:rsidRPr="00F37A61">
        <w:rPr>
          <w:rFonts w:ascii="Arial" w:hAnsi="Arial" w:cs="Arial"/>
          <w:sz w:val="22"/>
          <w:szCs w:val="22"/>
        </w:rPr>
        <w:t>Zemanick</w:t>
      </w:r>
      <w:proofErr w:type="spellEnd"/>
      <w:r w:rsidRPr="00F37A61">
        <w:rPr>
          <w:rFonts w:ascii="Arial" w:hAnsi="Arial" w:cs="Arial"/>
          <w:sz w:val="22"/>
          <w:szCs w:val="22"/>
        </w:rPr>
        <w:t xml:space="preserve">, A., </w:t>
      </w:r>
      <w:r w:rsidRPr="00F37A61">
        <w:rPr>
          <w:rFonts w:ascii="Arial" w:hAnsi="Arial" w:cs="Arial"/>
          <w:b/>
          <w:bCs/>
          <w:sz w:val="22"/>
          <w:szCs w:val="22"/>
        </w:rPr>
        <w:t>Wang, Y</w:t>
      </w:r>
      <w:r w:rsidRPr="00F37A61">
        <w:rPr>
          <w:rFonts w:ascii="Arial" w:hAnsi="Arial" w:cs="Arial"/>
          <w:sz w:val="22"/>
          <w:szCs w:val="22"/>
        </w:rPr>
        <w:t xml:space="preserve">., Turner, L. Hager, E.R. </w:t>
      </w:r>
      <w:r w:rsidR="00195DBB">
        <w:rPr>
          <w:rFonts w:ascii="Arial" w:hAnsi="Arial" w:cs="Arial"/>
          <w:sz w:val="22"/>
          <w:szCs w:val="22"/>
        </w:rPr>
        <w:t>(</w:t>
      </w:r>
      <w:r w:rsidR="00195DBB" w:rsidRPr="00195DBB">
        <w:rPr>
          <w:rFonts w:ascii="Arial" w:hAnsi="Arial" w:cs="Arial"/>
          <w:sz w:val="22"/>
          <w:szCs w:val="22"/>
        </w:rPr>
        <w:t>2020</w:t>
      </w:r>
      <w:r w:rsidR="00195DBB">
        <w:rPr>
          <w:rFonts w:ascii="Arial" w:hAnsi="Arial" w:cs="Arial"/>
          <w:sz w:val="22"/>
          <w:szCs w:val="22"/>
        </w:rPr>
        <w:t xml:space="preserve">). </w:t>
      </w:r>
      <w:r w:rsidRPr="00F37A61">
        <w:rPr>
          <w:rFonts w:ascii="Arial" w:hAnsi="Arial" w:cs="Arial"/>
          <w:sz w:val="22"/>
          <w:szCs w:val="22"/>
        </w:rPr>
        <w:t xml:space="preserve">Associations between weekday physical activity and excessive work-related </w:t>
      </w:r>
      <w:proofErr w:type="spellStart"/>
      <w:r w:rsidRPr="00F37A61">
        <w:rPr>
          <w:rFonts w:ascii="Arial" w:hAnsi="Arial" w:cs="Arial"/>
          <w:sz w:val="22"/>
          <w:szCs w:val="22"/>
        </w:rPr>
        <w:t>overcommitment</w:t>
      </w:r>
      <w:proofErr w:type="spellEnd"/>
      <w:r w:rsidRPr="00F37A61">
        <w:rPr>
          <w:rFonts w:ascii="Arial" w:hAnsi="Arial" w:cs="Arial"/>
          <w:sz w:val="22"/>
          <w:szCs w:val="22"/>
        </w:rPr>
        <w:t xml:space="preserve"> among </w:t>
      </w:r>
      <w:hyperlink r:id="rId19" w:tgtFrame="_blank" w:history="1">
        <w:r w:rsidRPr="00F37A61">
          <w:rPr>
            <w:rFonts w:ascii="Arial" w:hAnsi="Arial" w:cs="Arial"/>
            <w:sz w:val="22"/>
            <w:szCs w:val="22"/>
          </w:rPr>
          <w:t xml:space="preserve"> elementary and middle school teacher</w:t>
        </w:r>
      </w:hyperlink>
      <w:r w:rsidRPr="00F37A61">
        <w:rPr>
          <w:rFonts w:ascii="Arial" w:hAnsi="Arial" w:cs="Arial"/>
          <w:sz w:val="22"/>
          <w:szCs w:val="22"/>
        </w:rPr>
        <w:t xml:space="preserve">. </w:t>
      </w:r>
      <w:hyperlink r:id="rId20" w:tgtFrame="_blank" w:history="1">
        <w:r w:rsidRPr="00F37A61">
          <w:rPr>
            <w:rFonts w:ascii="Arial" w:hAnsi="Arial" w:cs="Arial"/>
            <w:sz w:val="22"/>
            <w:szCs w:val="22"/>
          </w:rPr>
          <w:t>Orally presented at the APHA Annual Meeting</w:t>
        </w:r>
        <w:r w:rsidR="00195DBB">
          <w:rPr>
            <w:rFonts w:ascii="Arial" w:hAnsi="Arial" w:cs="Arial"/>
            <w:sz w:val="22"/>
            <w:szCs w:val="22"/>
          </w:rPr>
          <w:t xml:space="preserve"> (Online)</w:t>
        </w:r>
        <w:r w:rsidRPr="00F37A61">
          <w:rPr>
            <w:rFonts w:ascii="Arial" w:hAnsi="Arial" w:cs="Arial"/>
            <w:sz w:val="22"/>
            <w:szCs w:val="22"/>
          </w:rPr>
          <w:t xml:space="preserve">. </w:t>
        </w:r>
      </w:hyperlink>
    </w:p>
    <w:p w14:paraId="4646DEEC" w14:textId="77777777" w:rsidR="00F82AA6" w:rsidRPr="00F37A61" w:rsidRDefault="00F82AA6" w:rsidP="00F82AA6">
      <w:pPr>
        <w:widowControl w:val="0"/>
        <w:numPr>
          <w:ilvl w:val="0"/>
          <w:numId w:val="6"/>
        </w:numPr>
        <w:spacing w:line="280" w:lineRule="exact"/>
        <w:rPr>
          <w:rFonts w:ascii="Arial" w:hAnsi="Arial" w:cs="Arial"/>
          <w:sz w:val="22"/>
          <w:szCs w:val="22"/>
        </w:rPr>
      </w:pPr>
      <w:r w:rsidRPr="005D642E">
        <w:rPr>
          <w:rFonts w:ascii="Arial" w:hAnsi="Arial" w:cs="Arial"/>
          <w:color w:val="333333"/>
          <w:sz w:val="22"/>
          <w:szCs w:val="22"/>
          <w:bdr w:val="none" w:sz="0" w:space="0" w:color="auto" w:frame="1"/>
          <w:shd w:val="clear" w:color="auto" w:fill="FFFFFF"/>
        </w:rPr>
        <w:t>H</w:t>
      </w:r>
      <w:r w:rsidRPr="00F37A61">
        <w:rPr>
          <w:rFonts w:ascii="Arial" w:hAnsi="Arial" w:cs="Arial"/>
          <w:sz w:val="22"/>
          <w:szCs w:val="22"/>
        </w:rPr>
        <w:t xml:space="preserve">ager ER, </w:t>
      </w:r>
      <w:r w:rsidRPr="00F37A61">
        <w:rPr>
          <w:rFonts w:ascii="Arial" w:hAnsi="Arial" w:cs="Arial"/>
          <w:b/>
          <w:sz w:val="22"/>
          <w:szCs w:val="22"/>
        </w:rPr>
        <w:t>Wang Y</w:t>
      </w:r>
      <w:r w:rsidRPr="00F37A61">
        <w:rPr>
          <w:rFonts w:ascii="Arial" w:hAnsi="Arial" w:cs="Arial"/>
          <w:sz w:val="22"/>
          <w:szCs w:val="22"/>
        </w:rPr>
        <w:t xml:space="preserve">, Lane HG, Campbell K, Turner L. (2019) Building sustainable change: long-term impact of school wellness teams on policy implementation.  Oral Presentation at the Childhood Obesity Biennial Meeting. Anaheim, CA. </w:t>
      </w:r>
    </w:p>
    <w:p w14:paraId="27E2E418" w14:textId="77777777" w:rsidR="00F82AA6" w:rsidRPr="00F37A61" w:rsidRDefault="00F82AA6" w:rsidP="00F82AA6">
      <w:pPr>
        <w:widowControl w:val="0"/>
        <w:numPr>
          <w:ilvl w:val="0"/>
          <w:numId w:val="6"/>
        </w:numPr>
        <w:spacing w:line="280" w:lineRule="exact"/>
        <w:rPr>
          <w:rFonts w:ascii="Arial" w:hAnsi="Arial" w:cs="Arial"/>
          <w:sz w:val="22"/>
          <w:szCs w:val="22"/>
        </w:rPr>
      </w:pPr>
      <w:r w:rsidRPr="00F37A61">
        <w:rPr>
          <w:rFonts w:ascii="Arial" w:hAnsi="Arial" w:cs="Arial"/>
          <w:sz w:val="22"/>
          <w:szCs w:val="22"/>
        </w:rPr>
        <w:t xml:space="preserve">Hager ER, </w:t>
      </w:r>
      <w:r w:rsidRPr="00F37A61">
        <w:rPr>
          <w:rFonts w:ascii="Arial" w:hAnsi="Arial" w:cs="Arial"/>
          <w:b/>
          <w:sz w:val="22"/>
          <w:szCs w:val="22"/>
        </w:rPr>
        <w:t>Wang Y</w:t>
      </w:r>
      <w:r w:rsidRPr="00F37A61">
        <w:rPr>
          <w:rFonts w:ascii="Arial" w:hAnsi="Arial" w:cs="Arial"/>
          <w:sz w:val="22"/>
          <w:szCs w:val="22"/>
        </w:rPr>
        <w:t xml:space="preserve">, Lane HG, Campbell K, Turner L. (2019) Schools with wellness teams engage in greater wellness policy implementation over time.  Oral Presentation at the Healthy Eating Research Annual Meeting. Detroit, MI. </w:t>
      </w:r>
    </w:p>
    <w:p w14:paraId="465536D3" w14:textId="6DAF64AF" w:rsidR="00F82AA6" w:rsidRPr="00F37A61" w:rsidRDefault="00F82AA6" w:rsidP="00F82AA6">
      <w:pPr>
        <w:widowControl w:val="0"/>
        <w:numPr>
          <w:ilvl w:val="0"/>
          <w:numId w:val="6"/>
        </w:numPr>
        <w:spacing w:line="280" w:lineRule="exact"/>
        <w:rPr>
          <w:rFonts w:ascii="Arial" w:hAnsi="Arial" w:cs="Arial"/>
          <w:sz w:val="22"/>
          <w:szCs w:val="22"/>
        </w:rPr>
      </w:pPr>
      <w:r w:rsidRPr="00F37A61">
        <w:rPr>
          <w:rFonts w:ascii="Arial" w:hAnsi="Arial" w:cs="Arial"/>
          <w:b/>
          <w:sz w:val="22"/>
          <w:szCs w:val="22"/>
        </w:rPr>
        <w:t>Wang, Y</w:t>
      </w:r>
      <w:r w:rsidRPr="00F37A61">
        <w:rPr>
          <w:rFonts w:ascii="Arial" w:hAnsi="Arial" w:cs="Arial"/>
          <w:sz w:val="22"/>
          <w:szCs w:val="22"/>
        </w:rPr>
        <w:t xml:space="preserve">., Black, M.M. (2019). Child food insecurity and neighborhood food environment in relation to academic performance and behavior problems among a national sample of kindergarten children. Presented at </w:t>
      </w:r>
      <w:bookmarkStart w:id="23" w:name="_Hlk2765567"/>
      <w:r w:rsidRPr="00F37A61">
        <w:rPr>
          <w:rFonts w:ascii="Arial" w:hAnsi="Arial" w:cs="Arial"/>
          <w:sz w:val="22"/>
          <w:szCs w:val="22"/>
        </w:rPr>
        <w:t>Nutrition 2019.</w:t>
      </w:r>
      <w:r w:rsidR="00531660">
        <w:rPr>
          <w:rFonts w:ascii="Arial" w:hAnsi="Arial" w:cs="Arial"/>
          <w:sz w:val="22"/>
          <w:szCs w:val="22"/>
        </w:rPr>
        <w:t xml:space="preserve"> Baltimore, MD.</w:t>
      </w:r>
    </w:p>
    <w:bookmarkEnd w:id="23"/>
    <w:p w14:paraId="4E2508C7" w14:textId="51EEBB8C" w:rsidR="00F82AA6" w:rsidRPr="00F37A61" w:rsidRDefault="006A6E4A" w:rsidP="00F82AA6">
      <w:pPr>
        <w:widowControl w:val="0"/>
        <w:numPr>
          <w:ilvl w:val="0"/>
          <w:numId w:val="6"/>
        </w:numPr>
        <w:spacing w:line="280" w:lineRule="exact"/>
        <w:rPr>
          <w:rFonts w:ascii="Arial" w:hAnsi="Arial" w:cs="Arial"/>
          <w:sz w:val="22"/>
          <w:szCs w:val="22"/>
        </w:rPr>
      </w:pPr>
      <w:r>
        <w:rPr>
          <w:rFonts w:ascii="Arial" w:hAnsi="Arial" w:cs="Arial"/>
          <w:sz w:val="22"/>
          <w:szCs w:val="22"/>
        </w:rPr>
        <w:t>*</w:t>
      </w:r>
      <w:proofErr w:type="spellStart"/>
      <w:r w:rsidR="00F82AA6" w:rsidRPr="00F37A61">
        <w:rPr>
          <w:rFonts w:ascii="Arial" w:hAnsi="Arial" w:cs="Arial"/>
          <w:sz w:val="22"/>
          <w:szCs w:val="22"/>
        </w:rPr>
        <w:t>Trude</w:t>
      </w:r>
      <w:proofErr w:type="spellEnd"/>
      <w:r w:rsidR="00F82AA6" w:rsidRPr="00F37A61">
        <w:rPr>
          <w:rFonts w:ascii="Arial" w:hAnsi="Arial" w:cs="Arial"/>
          <w:sz w:val="22"/>
          <w:szCs w:val="22"/>
        </w:rPr>
        <w:t xml:space="preserve">, A., </w:t>
      </w:r>
      <w:r w:rsidR="00F82AA6" w:rsidRPr="00F37A61">
        <w:rPr>
          <w:rFonts w:ascii="Arial" w:hAnsi="Arial" w:cs="Arial"/>
          <w:b/>
          <w:sz w:val="22"/>
          <w:szCs w:val="22"/>
        </w:rPr>
        <w:t>Wang, Y.,</w:t>
      </w:r>
      <w:r w:rsidR="00F82AA6" w:rsidRPr="00F37A61">
        <w:rPr>
          <w:rFonts w:ascii="Arial" w:hAnsi="Arial" w:cs="Arial"/>
          <w:sz w:val="22"/>
          <w:szCs w:val="22"/>
        </w:rPr>
        <w:t xml:space="preserve"> Hurley, K., Black, M.M. (2019). Maternal anxiety symptoms and mother-toddler diet quality among WIC participants. Presented at Nutrition 2019.</w:t>
      </w:r>
      <w:r w:rsidR="00531660">
        <w:rPr>
          <w:rFonts w:ascii="Arial" w:hAnsi="Arial" w:cs="Arial"/>
          <w:sz w:val="22"/>
          <w:szCs w:val="22"/>
        </w:rPr>
        <w:t xml:space="preserve"> Baltimore, MD.</w:t>
      </w:r>
    </w:p>
    <w:p w14:paraId="7DCEA91C" w14:textId="3763AE77" w:rsidR="00F82AA6" w:rsidRPr="00F37A61" w:rsidRDefault="00F82AA6" w:rsidP="00F82AA6">
      <w:pPr>
        <w:widowControl w:val="0"/>
        <w:numPr>
          <w:ilvl w:val="0"/>
          <w:numId w:val="6"/>
        </w:numPr>
        <w:spacing w:line="280" w:lineRule="exact"/>
        <w:rPr>
          <w:rFonts w:ascii="Arial" w:hAnsi="Arial" w:cs="Arial"/>
          <w:sz w:val="22"/>
          <w:szCs w:val="22"/>
        </w:rPr>
      </w:pPr>
      <w:r w:rsidRPr="00F37A61">
        <w:rPr>
          <w:rFonts w:ascii="Arial" w:hAnsi="Arial" w:cs="Arial"/>
          <w:b/>
          <w:sz w:val="22"/>
          <w:szCs w:val="22"/>
        </w:rPr>
        <w:t>Wang, Y</w:t>
      </w:r>
      <w:r w:rsidRPr="00F37A61">
        <w:rPr>
          <w:rFonts w:ascii="Arial" w:hAnsi="Arial" w:cs="Arial"/>
          <w:sz w:val="22"/>
          <w:szCs w:val="22"/>
        </w:rPr>
        <w:t xml:space="preserve">., Hager, E, </w:t>
      </w:r>
      <w:proofErr w:type="spellStart"/>
      <w:r w:rsidRPr="00F37A61">
        <w:rPr>
          <w:rFonts w:ascii="Arial" w:hAnsi="Arial" w:cs="Arial"/>
          <w:sz w:val="22"/>
          <w:szCs w:val="22"/>
        </w:rPr>
        <w:t>Magder</w:t>
      </w:r>
      <w:proofErr w:type="spellEnd"/>
      <w:r w:rsidRPr="00F37A61">
        <w:rPr>
          <w:rFonts w:ascii="Arial" w:hAnsi="Arial" w:cs="Arial"/>
          <w:sz w:val="22"/>
          <w:szCs w:val="22"/>
        </w:rPr>
        <w:t>, L., Black, M.M. (2018). A dyad analysis on adolescent-reported and caregiver-reported parent support in relation to physical activity of Black adolescent girls. The 2018</w:t>
      </w:r>
      <w:r w:rsidR="00531660">
        <w:rPr>
          <w:rFonts w:ascii="Arial" w:hAnsi="Arial" w:cs="Arial"/>
          <w:sz w:val="22"/>
          <w:szCs w:val="22"/>
        </w:rPr>
        <w:t xml:space="preserve"> APHA</w:t>
      </w:r>
      <w:r w:rsidRPr="00F37A61">
        <w:rPr>
          <w:rFonts w:ascii="Arial" w:hAnsi="Arial" w:cs="Arial"/>
          <w:sz w:val="22"/>
          <w:szCs w:val="22"/>
        </w:rPr>
        <w:t xml:space="preserve"> Annual Meeting &amp; Exposition in San Diego, CA.</w:t>
      </w:r>
    </w:p>
    <w:p w14:paraId="7C3A89CF" w14:textId="439CA406" w:rsidR="00F82AA6" w:rsidRPr="00F37A61" w:rsidRDefault="006A6E4A" w:rsidP="00F82AA6">
      <w:pPr>
        <w:widowControl w:val="0"/>
        <w:numPr>
          <w:ilvl w:val="0"/>
          <w:numId w:val="6"/>
        </w:numPr>
        <w:spacing w:line="280" w:lineRule="exact"/>
        <w:rPr>
          <w:rFonts w:ascii="Arial" w:hAnsi="Arial" w:cs="Arial"/>
          <w:sz w:val="22"/>
          <w:szCs w:val="22"/>
        </w:rPr>
      </w:pPr>
      <w:r>
        <w:rPr>
          <w:rFonts w:ascii="Arial" w:hAnsi="Arial" w:cs="Arial"/>
          <w:color w:val="000000"/>
          <w:sz w:val="22"/>
          <w:szCs w:val="22"/>
        </w:rPr>
        <w:t>*</w:t>
      </w:r>
      <w:r w:rsidR="00F82AA6" w:rsidRPr="00F37A61">
        <w:rPr>
          <w:rFonts w:ascii="Arial" w:hAnsi="Arial" w:cs="Arial"/>
          <w:color w:val="000000"/>
          <w:sz w:val="22"/>
          <w:szCs w:val="22"/>
        </w:rPr>
        <w:t xml:space="preserve">Silber, M., </w:t>
      </w:r>
      <w:r>
        <w:rPr>
          <w:rFonts w:ascii="Arial" w:hAnsi="Arial" w:cs="Arial"/>
          <w:color w:val="000000"/>
          <w:sz w:val="22"/>
          <w:szCs w:val="22"/>
        </w:rPr>
        <w:t>*</w:t>
      </w:r>
      <w:r w:rsidR="00F82AA6" w:rsidRPr="00F37A61">
        <w:rPr>
          <w:rFonts w:ascii="Arial" w:hAnsi="Arial" w:cs="Arial"/>
          <w:color w:val="000000"/>
          <w:sz w:val="22"/>
          <w:szCs w:val="22"/>
        </w:rPr>
        <w:t xml:space="preserve">Lindsay, W., Rebecca, C., </w:t>
      </w:r>
      <w:r w:rsidR="00F82AA6" w:rsidRPr="00F37A61">
        <w:rPr>
          <w:rFonts w:ascii="Arial" w:hAnsi="Arial" w:cs="Arial"/>
          <w:b/>
          <w:color w:val="000000"/>
          <w:sz w:val="22"/>
          <w:szCs w:val="22"/>
        </w:rPr>
        <w:t>Wang, Y</w:t>
      </w:r>
      <w:r w:rsidR="00F82AA6" w:rsidRPr="00F37A61">
        <w:rPr>
          <w:rFonts w:ascii="Arial" w:hAnsi="Arial" w:cs="Arial"/>
          <w:color w:val="000000"/>
          <w:sz w:val="22"/>
          <w:szCs w:val="22"/>
        </w:rPr>
        <w:t xml:space="preserve">., Hager, E. (2017). Effect of a Single Didactic Session on Physician </w:t>
      </w:r>
      <w:proofErr w:type="spellStart"/>
      <w:r w:rsidR="00F82AA6" w:rsidRPr="00F37A61">
        <w:rPr>
          <w:rFonts w:ascii="Arial" w:hAnsi="Arial" w:cs="Arial"/>
          <w:color w:val="000000"/>
          <w:sz w:val="22"/>
          <w:szCs w:val="22"/>
        </w:rPr>
        <w:t>Pediatic</w:t>
      </w:r>
      <w:proofErr w:type="spellEnd"/>
      <w:r w:rsidR="00F82AA6" w:rsidRPr="00F37A61">
        <w:rPr>
          <w:rFonts w:ascii="Arial" w:hAnsi="Arial" w:cs="Arial"/>
          <w:color w:val="000000"/>
          <w:sz w:val="22"/>
          <w:szCs w:val="22"/>
        </w:rPr>
        <w:t xml:space="preserve"> Obesity Prevention Confidence and Overweight/Obesity Detection. Orally presented at Platform Session at Eastern Society for Pediatric Research Annual Meeting, Philadelphia, PA. </w:t>
      </w:r>
    </w:p>
    <w:p w14:paraId="6CC5C71A" w14:textId="77777777" w:rsidR="00F82AA6" w:rsidRPr="00F37A61" w:rsidRDefault="00F82AA6" w:rsidP="00F82AA6">
      <w:pPr>
        <w:widowControl w:val="0"/>
        <w:numPr>
          <w:ilvl w:val="0"/>
          <w:numId w:val="6"/>
        </w:numPr>
        <w:spacing w:line="280" w:lineRule="exact"/>
        <w:rPr>
          <w:rFonts w:ascii="Arial" w:hAnsi="Arial" w:cs="Arial"/>
          <w:sz w:val="22"/>
          <w:szCs w:val="22"/>
        </w:rPr>
      </w:pPr>
      <w:proofErr w:type="spellStart"/>
      <w:r w:rsidRPr="00F37A61">
        <w:rPr>
          <w:rFonts w:ascii="Arial" w:hAnsi="Arial" w:cs="Arial"/>
          <w:sz w:val="22"/>
          <w:szCs w:val="22"/>
        </w:rPr>
        <w:t>Gattu</w:t>
      </w:r>
      <w:proofErr w:type="spellEnd"/>
      <w:r w:rsidRPr="00F37A61">
        <w:rPr>
          <w:rFonts w:ascii="Arial" w:hAnsi="Arial" w:cs="Arial"/>
          <w:sz w:val="22"/>
          <w:szCs w:val="22"/>
        </w:rPr>
        <w:t xml:space="preserve">, R., Ray, P., Paik, G., </w:t>
      </w:r>
      <w:r w:rsidRPr="00F37A61">
        <w:rPr>
          <w:rFonts w:ascii="Arial" w:hAnsi="Arial" w:cs="Arial"/>
          <w:b/>
          <w:sz w:val="22"/>
          <w:szCs w:val="22"/>
        </w:rPr>
        <w:t>Wang, Y.,</w:t>
      </w:r>
      <w:r w:rsidRPr="00F37A61">
        <w:rPr>
          <w:rFonts w:ascii="Arial" w:hAnsi="Arial" w:cs="Arial"/>
          <w:sz w:val="22"/>
          <w:szCs w:val="22"/>
        </w:rPr>
        <w:t xml:space="preserve"> Black, M.M. (2017). Food insecurity and adverse health conditions in an emergency department compared to primary care. Orally presented at Platform Session at Pediatric Academic Societies (PAS) Annual Meeting 2017, San Francisco, CA.</w:t>
      </w:r>
    </w:p>
    <w:p w14:paraId="7A7428DA" w14:textId="11496F8F" w:rsidR="00F82AA6" w:rsidRPr="00F37A61" w:rsidRDefault="006A6E4A" w:rsidP="00F82AA6">
      <w:pPr>
        <w:widowControl w:val="0"/>
        <w:numPr>
          <w:ilvl w:val="0"/>
          <w:numId w:val="6"/>
        </w:numPr>
        <w:spacing w:line="280" w:lineRule="exact"/>
        <w:rPr>
          <w:rFonts w:ascii="Arial" w:hAnsi="Arial" w:cs="Arial"/>
          <w:sz w:val="22"/>
          <w:szCs w:val="22"/>
        </w:rPr>
      </w:pPr>
      <w:r>
        <w:rPr>
          <w:rFonts w:ascii="Arial" w:hAnsi="Arial" w:cs="Arial"/>
          <w:sz w:val="22"/>
          <w:szCs w:val="22"/>
        </w:rPr>
        <w:t>*</w:t>
      </w:r>
      <w:r w:rsidR="00F82AA6" w:rsidRPr="00F37A61">
        <w:rPr>
          <w:rFonts w:ascii="Arial" w:hAnsi="Arial" w:cs="Arial"/>
          <w:sz w:val="22"/>
          <w:szCs w:val="22"/>
        </w:rPr>
        <w:t xml:space="preserve">Feinberg, T., Parker, E., </w:t>
      </w:r>
      <w:r>
        <w:rPr>
          <w:rFonts w:ascii="Arial" w:hAnsi="Arial" w:cs="Arial"/>
          <w:sz w:val="22"/>
          <w:szCs w:val="22"/>
        </w:rPr>
        <w:t>*</w:t>
      </w:r>
      <w:r w:rsidR="00F82AA6" w:rsidRPr="00F37A61">
        <w:rPr>
          <w:rFonts w:ascii="Arial" w:hAnsi="Arial" w:cs="Arial"/>
          <w:sz w:val="22"/>
          <w:szCs w:val="22"/>
        </w:rPr>
        <w:t xml:space="preserve">Lane H., Rubio, D., </w:t>
      </w:r>
      <w:r w:rsidR="00F82AA6" w:rsidRPr="00F37A61">
        <w:rPr>
          <w:rFonts w:ascii="Arial" w:hAnsi="Arial" w:cs="Arial"/>
          <w:b/>
          <w:sz w:val="22"/>
          <w:szCs w:val="22"/>
        </w:rPr>
        <w:t>Wang, Y</w:t>
      </w:r>
      <w:r w:rsidR="00F82AA6" w:rsidRPr="00F37A61">
        <w:rPr>
          <w:rFonts w:ascii="Arial" w:hAnsi="Arial" w:cs="Arial"/>
          <w:sz w:val="22"/>
          <w:szCs w:val="22"/>
        </w:rPr>
        <w:t xml:space="preserve">., Hager, E. (2017). Disparities in Local Wellness Policies Implementation across Maryland Schools. Orally presented at 2017 American Public Health Association (APHA) Annual Conference, Atlanta, </w:t>
      </w:r>
      <w:proofErr w:type="gramStart"/>
      <w:r w:rsidR="00F82AA6" w:rsidRPr="00F37A61">
        <w:rPr>
          <w:rFonts w:ascii="Arial" w:hAnsi="Arial" w:cs="Arial"/>
          <w:sz w:val="22"/>
          <w:szCs w:val="22"/>
        </w:rPr>
        <w:t>GA</w:t>
      </w:r>
      <w:proofErr w:type="gramEnd"/>
      <w:r w:rsidR="00F82AA6" w:rsidRPr="00F37A61">
        <w:rPr>
          <w:rFonts w:ascii="Arial" w:hAnsi="Arial" w:cs="Arial"/>
          <w:sz w:val="22"/>
          <w:szCs w:val="22"/>
        </w:rPr>
        <w:t>.</w:t>
      </w:r>
    </w:p>
    <w:p w14:paraId="55502F80" w14:textId="5BEE3B6A" w:rsidR="00F82AA6" w:rsidRPr="00F37A61" w:rsidRDefault="006A6E4A" w:rsidP="00F82AA6">
      <w:pPr>
        <w:widowControl w:val="0"/>
        <w:numPr>
          <w:ilvl w:val="0"/>
          <w:numId w:val="6"/>
        </w:numPr>
        <w:spacing w:line="280" w:lineRule="exact"/>
        <w:rPr>
          <w:rFonts w:ascii="Arial" w:hAnsi="Arial" w:cs="Arial"/>
          <w:sz w:val="22"/>
          <w:szCs w:val="22"/>
        </w:rPr>
      </w:pPr>
      <w:r>
        <w:rPr>
          <w:rFonts w:ascii="Arial" w:hAnsi="Arial" w:cs="Arial"/>
          <w:sz w:val="22"/>
          <w:szCs w:val="22"/>
        </w:rPr>
        <w:lastRenderedPageBreak/>
        <w:t>*</w:t>
      </w:r>
      <w:proofErr w:type="spellStart"/>
      <w:r w:rsidR="00F82AA6" w:rsidRPr="00F37A61">
        <w:rPr>
          <w:rFonts w:ascii="Arial" w:hAnsi="Arial" w:cs="Arial"/>
          <w:sz w:val="22"/>
          <w:szCs w:val="22"/>
        </w:rPr>
        <w:t>Kilby</w:t>
      </w:r>
      <w:proofErr w:type="spellEnd"/>
      <w:r w:rsidR="00F82AA6" w:rsidRPr="00F37A61">
        <w:rPr>
          <w:rFonts w:ascii="Arial" w:hAnsi="Arial" w:cs="Arial"/>
          <w:sz w:val="22"/>
          <w:szCs w:val="22"/>
        </w:rPr>
        <w:t xml:space="preserve">, S., Fowler, B., </w:t>
      </w:r>
      <w:r w:rsidR="00F82AA6" w:rsidRPr="00F37A61">
        <w:rPr>
          <w:rFonts w:ascii="Arial" w:hAnsi="Arial" w:cs="Arial"/>
          <w:b/>
          <w:sz w:val="22"/>
          <w:szCs w:val="22"/>
        </w:rPr>
        <w:t>Wang Y</w:t>
      </w:r>
      <w:r w:rsidR="00F82AA6" w:rsidRPr="00F37A61">
        <w:rPr>
          <w:rFonts w:ascii="Arial" w:hAnsi="Arial" w:cs="Arial"/>
          <w:sz w:val="22"/>
          <w:szCs w:val="22"/>
        </w:rPr>
        <w:t xml:space="preserve">., Hager E., </w:t>
      </w:r>
      <w:r>
        <w:rPr>
          <w:rFonts w:ascii="Arial" w:hAnsi="Arial" w:cs="Arial"/>
          <w:sz w:val="22"/>
          <w:szCs w:val="22"/>
        </w:rPr>
        <w:t>*</w:t>
      </w:r>
      <w:r w:rsidR="00F82AA6" w:rsidRPr="00F37A61">
        <w:rPr>
          <w:rFonts w:ascii="Arial" w:hAnsi="Arial" w:cs="Arial"/>
          <w:sz w:val="22"/>
          <w:szCs w:val="22"/>
        </w:rPr>
        <w:t>Schuler B., Black M.M. (2016) Building Blocks: Improving Nutrition Policies/Practices in Low-Income Childcare Centers. Orally presented at Pediatric Academic Societies (PAS) Annual Meeting 2016, Baltimore, MD.</w:t>
      </w:r>
    </w:p>
    <w:p w14:paraId="003B2888" w14:textId="35CDFF7F" w:rsidR="00F82AA6" w:rsidRPr="00F37A61" w:rsidRDefault="006A6E4A" w:rsidP="00F82AA6">
      <w:pPr>
        <w:widowControl w:val="0"/>
        <w:numPr>
          <w:ilvl w:val="0"/>
          <w:numId w:val="6"/>
        </w:numPr>
        <w:spacing w:line="280" w:lineRule="exact"/>
        <w:rPr>
          <w:rFonts w:ascii="Arial" w:hAnsi="Arial" w:cs="Arial"/>
          <w:sz w:val="22"/>
          <w:szCs w:val="22"/>
        </w:rPr>
      </w:pPr>
      <w:r>
        <w:rPr>
          <w:rFonts w:ascii="Arial" w:hAnsi="Arial" w:cs="Arial"/>
          <w:sz w:val="22"/>
          <w:szCs w:val="22"/>
        </w:rPr>
        <w:t>*</w:t>
      </w:r>
      <w:r w:rsidR="00F82AA6" w:rsidRPr="00F37A61">
        <w:rPr>
          <w:rFonts w:ascii="Arial" w:hAnsi="Arial" w:cs="Arial"/>
          <w:sz w:val="22"/>
          <w:szCs w:val="22"/>
        </w:rPr>
        <w:t xml:space="preserve">Bentley, L., Hager, E., </w:t>
      </w:r>
      <w:proofErr w:type="spellStart"/>
      <w:r w:rsidR="00F82AA6" w:rsidRPr="00F37A61">
        <w:rPr>
          <w:rFonts w:ascii="Arial" w:hAnsi="Arial" w:cs="Arial"/>
          <w:sz w:val="22"/>
          <w:szCs w:val="22"/>
        </w:rPr>
        <w:t>Calamaro</w:t>
      </w:r>
      <w:proofErr w:type="spellEnd"/>
      <w:r w:rsidR="00F82AA6" w:rsidRPr="00F37A61">
        <w:rPr>
          <w:rFonts w:ascii="Arial" w:hAnsi="Arial" w:cs="Arial"/>
          <w:sz w:val="22"/>
          <w:szCs w:val="22"/>
        </w:rPr>
        <w:t xml:space="preserve">, C., </w:t>
      </w:r>
      <w:r w:rsidR="00F82AA6" w:rsidRPr="00F37A61">
        <w:rPr>
          <w:rFonts w:ascii="Arial" w:hAnsi="Arial" w:cs="Arial"/>
          <w:b/>
          <w:sz w:val="22"/>
          <w:szCs w:val="22"/>
        </w:rPr>
        <w:t>Wang, Y.</w:t>
      </w:r>
      <w:r w:rsidR="00F82AA6" w:rsidRPr="00F37A61">
        <w:rPr>
          <w:rFonts w:ascii="Arial" w:hAnsi="Arial" w:cs="Arial"/>
          <w:sz w:val="22"/>
          <w:szCs w:val="22"/>
        </w:rPr>
        <w:t xml:space="preserve">, Black M.M. (2016) Building Blocks: Nighttime Sleep Duration and </w:t>
      </w:r>
      <w:proofErr w:type="spellStart"/>
      <w:r w:rsidR="00F82AA6" w:rsidRPr="00F37A61">
        <w:rPr>
          <w:rFonts w:ascii="Arial" w:hAnsi="Arial" w:cs="Arial"/>
          <w:sz w:val="22"/>
          <w:szCs w:val="22"/>
        </w:rPr>
        <w:t>Obesiogenic</w:t>
      </w:r>
      <w:proofErr w:type="spellEnd"/>
      <w:r w:rsidR="00F82AA6" w:rsidRPr="00F37A61">
        <w:rPr>
          <w:rFonts w:ascii="Arial" w:hAnsi="Arial" w:cs="Arial"/>
          <w:sz w:val="22"/>
          <w:szCs w:val="22"/>
        </w:rPr>
        <w:t xml:space="preserve"> Behaviors </w:t>
      </w:r>
      <w:proofErr w:type="gramStart"/>
      <w:r w:rsidR="00F82AA6" w:rsidRPr="00F37A61">
        <w:rPr>
          <w:rFonts w:ascii="Arial" w:hAnsi="Arial" w:cs="Arial"/>
          <w:sz w:val="22"/>
          <w:szCs w:val="22"/>
        </w:rPr>
        <w:t>Among</w:t>
      </w:r>
      <w:proofErr w:type="gramEnd"/>
      <w:r w:rsidR="00F82AA6" w:rsidRPr="00F37A61">
        <w:rPr>
          <w:rFonts w:ascii="Arial" w:hAnsi="Arial" w:cs="Arial"/>
          <w:sz w:val="22"/>
          <w:szCs w:val="22"/>
        </w:rPr>
        <w:t xml:space="preserve"> Low Income Toddlers. Orally presented at Pediatric Academic Societies (PAS) Annual Meeting 2016, Baltimore, MD.</w:t>
      </w:r>
    </w:p>
    <w:p w14:paraId="788E9383" w14:textId="77777777" w:rsidR="00F82AA6" w:rsidRPr="00F37A61" w:rsidRDefault="00F82AA6" w:rsidP="00F82AA6">
      <w:pPr>
        <w:widowControl w:val="0"/>
        <w:numPr>
          <w:ilvl w:val="0"/>
          <w:numId w:val="6"/>
        </w:numPr>
        <w:spacing w:line="280" w:lineRule="exact"/>
        <w:rPr>
          <w:rFonts w:ascii="Arial" w:hAnsi="Arial" w:cs="Arial"/>
          <w:sz w:val="22"/>
          <w:szCs w:val="22"/>
        </w:rPr>
      </w:pPr>
      <w:r w:rsidRPr="00F37A61">
        <w:rPr>
          <w:rFonts w:ascii="Arial" w:hAnsi="Arial" w:cs="Arial"/>
          <w:b/>
          <w:sz w:val="22"/>
          <w:szCs w:val="22"/>
        </w:rPr>
        <w:t>Wang, Y.</w:t>
      </w:r>
      <w:r w:rsidRPr="00F37A61">
        <w:rPr>
          <w:rFonts w:ascii="Arial" w:hAnsi="Arial" w:cs="Arial"/>
          <w:sz w:val="22"/>
          <w:szCs w:val="22"/>
        </w:rPr>
        <w:t xml:space="preserve"> (2016) Pediatric Research/Innovative Statistical Methods, University of Maryland School of Medicine, Department of Pediatrics, Baltimore, MD</w:t>
      </w:r>
    </w:p>
    <w:p w14:paraId="10BE0BF2" w14:textId="597A24A1" w:rsidR="00F82AA6" w:rsidRPr="00F37A61" w:rsidRDefault="00B91138" w:rsidP="00F82AA6">
      <w:pPr>
        <w:widowControl w:val="0"/>
        <w:numPr>
          <w:ilvl w:val="0"/>
          <w:numId w:val="6"/>
        </w:numPr>
        <w:spacing w:line="280" w:lineRule="exact"/>
        <w:rPr>
          <w:rFonts w:ascii="Arial" w:hAnsi="Arial" w:cs="Arial"/>
          <w:sz w:val="22"/>
          <w:szCs w:val="22"/>
        </w:rPr>
      </w:pPr>
      <w:r>
        <w:rPr>
          <w:rFonts w:ascii="Arial" w:hAnsi="Arial" w:cs="Arial"/>
          <w:sz w:val="22"/>
          <w:szCs w:val="22"/>
        </w:rPr>
        <w:t>*</w:t>
      </w:r>
      <w:r w:rsidR="00F82AA6" w:rsidRPr="00F37A61">
        <w:rPr>
          <w:rFonts w:ascii="Arial" w:hAnsi="Arial" w:cs="Arial"/>
          <w:sz w:val="22"/>
          <w:szCs w:val="22"/>
        </w:rPr>
        <w:t xml:space="preserve">Spiker, M.L., Hurley, K.M., </w:t>
      </w:r>
      <w:r w:rsidR="00F82AA6" w:rsidRPr="00F37A61">
        <w:rPr>
          <w:rFonts w:ascii="Arial" w:hAnsi="Arial" w:cs="Arial"/>
          <w:b/>
          <w:sz w:val="22"/>
          <w:szCs w:val="22"/>
        </w:rPr>
        <w:t>Wang Y.,</w:t>
      </w:r>
      <w:r w:rsidR="00F82AA6" w:rsidRPr="00F37A61">
        <w:rPr>
          <w:rFonts w:ascii="Arial" w:hAnsi="Arial" w:cs="Arial"/>
          <w:sz w:val="22"/>
          <w:szCs w:val="22"/>
        </w:rPr>
        <w:t xml:space="preserve"> </w:t>
      </w:r>
      <w:proofErr w:type="spellStart"/>
      <w:r w:rsidR="00F82AA6" w:rsidRPr="00F37A61">
        <w:rPr>
          <w:rFonts w:ascii="Arial" w:hAnsi="Arial" w:cs="Arial"/>
          <w:sz w:val="22"/>
          <w:szCs w:val="22"/>
        </w:rPr>
        <w:t>Arbaiza</w:t>
      </w:r>
      <w:proofErr w:type="spellEnd"/>
      <w:r w:rsidR="00F82AA6" w:rsidRPr="00F37A61">
        <w:rPr>
          <w:rFonts w:ascii="Arial" w:hAnsi="Arial" w:cs="Arial"/>
          <w:sz w:val="22"/>
          <w:szCs w:val="22"/>
        </w:rPr>
        <w:t xml:space="preserve">, R., Black, M.M. (2016) Marginal Food Insecurity is Associated with Increased Sodium and Decreased Fruit Consumption in Mothers and Toddlers from Low-income Households, Orally presented (also poster presentation) at American Society for Nutrition’s 2016 Experimental Biology Annual Meeting, San Diego, CA. </w:t>
      </w:r>
    </w:p>
    <w:p w14:paraId="65DCEE72" w14:textId="0C026881" w:rsidR="00F82AA6" w:rsidRPr="00F37A61" w:rsidRDefault="00F82AA6" w:rsidP="00F82AA6">
      <w:pPr>
        <w:widowControl w:val="0"/>
        <w:numPr>
          <w:ilvl w:val="0"/>
          <w:numId w:val="6"/>
        </w:numPr>
        <w:spacing w:line="280" w:lineRule="exact"/>
        <w:rPr>
          <w:rFonts w:ascii="Arial" w:hAnsi="Arial" w:cs="Arial"/>
          <w:sz w:val="22"/>
          <w:szCs w:val="22"/>
        </w:rPr>
      </w:pPr>
      <w:r w:rsidRPr="00F37A61">
        <w:rPr>
          <w:rFonts w:ascii="Arial" w:hAnsi="Arial" w:cs="Arial"/>
          <w:b/>
          <w:sz w:val="22"/>
          <w:szCs w:val="22"/>
        </w:rPr>
        <w:t>Wang, Y.,</w:t>
      </w:r>
      <w:r w:rsidRPr="00F37A61">
        <w:rPr>
          <w:rFonts w:ascii="Arial" w:hAnsi="Arial" w:cs="Arial"/>
          <w:sz w:val="22"/>
          <w:szCs w:val="22"/>
        </w:rPr>
        <w:t xml:space="preserve"> Hager, E., </w:t>
      </w:r>
      <w:proofErr w:type="spellStart"/>
      <w:r w:rsidRPr="00F37A61">
        <w:rPr>
          <w:rFonts w:ascii="Arial" w:hAnsi="Arial" w:cs="Arial"/>
          <w:sz w:val="22"/>
          <w:szCs w:val="22"/>
        </w:rPr>
        <w:t>Magder</w:t>
      </w:r>
      <w:proofErr w:type="spellEnd"/>
      <w:r w:rsidRPr="00F37A61">
        <w:rPr>
          <w:rFonts w:ascii="Arial" w:hAnsi="Arial" w:cs="Arial"/>
          <w:sz w:val="22"/>
          <w:szCs w:val="22"/>
        </w:rPr>
        <w:t xml:space="preserve">, L., Black, M.M. (2016). Effects of Toddler Safety Promotion Intervention on Household Safety </w:t>
      </w:r>
      <w:proofErr w:type="gramStart"/>
      <w:r w:rsidRPr="00F37A61">
        <w:rPr>
          <w:rFonts w:ascii="Arial" w:hAnsi="Arial" w:cs="Arial"/>
          <w:sz w:val="22"/>
          <w:szCs w:val="22"/>
        </w:rPr>
        <w:t>Among</w:t>
      </w:r>
      <w:proofErr w:type="gramEnd"/>
      <w:r w:rsidRPr="00F37A61">
        <w:rPr>
          <w:rFonts w:ascii="Arial" w:hAnsi="Arial" w:cs="Arial"/>
          <w:sz w:val="22"/>
          <w:szCs w:val="22"/>
        </w:rPr>
        <w:t xml:space="preserve"> Mothers Who Vary in Depressive Symptoms. Platform presentation, at Pediatric Academic Societies (PAS) Annual Meeting.</w:t>
      </w:r>
      <w:r w:rsidR="00531660" w:rsidRPr="00806E16">
        <w:rPr>
          <w:rFonts w:ascii="Arial" w:hAnsi="Arial" w:cs="Arial"/>
          <w:sz w:val="22"/>
          <w:szCs w:val="22"/>
        </w:rPr>
        <w:t xml:space="preserve"> Baltimore, MD.</w:t>
      </w:r>
    </w:p>
    <w:p w14:paraId="11ADFCFB" w14:textId="77777777" w:rsidR="00F82AA6" w:rsidRPr="00F37A61" w:rsidRDefault="00F82AA6" w:rsidP="00F82AA6">
      <w:pPr>
        <w:widowControl w:val="0"/>
        <w:numPr>
          <w:ilvl w:val="0"/>
          <w:numId w:val="6"/>
        </w:numPr>
        <w:spacing w:line="280" w:lineRule="exact"/>
        <w:rPr>
          <w:rFonts w:ascii="Arial" w:hAnsi="Arial" w:cs="Arial"/>
          <w:sz w:val="22"/>
          <w:szCs w:val="22"/>
        </w:rPr>
      </w:pPr>
      <w:r w:rsidRPr="00F37A61">
        <w:rPr>
          <w:rFonts w:ascii="Arial" w:hAnsi="Arial" w:cs="Arial"/>
          <w:sz w:val="22"/>
          <w:szCs w:val="22"/>
        </w:rPr>
        <w:t xml:space="preserve">Dubowitz, H., Black M.M., </w:t>
      </w:r>
      <w:proofErr w:type="spellStart"/>
      <w:r w:rsidRPr="00F37A61">
        <w:rPr>
          <w:rFonts w:ascii="Arial" w:hAnsi="Arial" w:cs="Arial"/>
          <w:sz w:val="22"/>
          <w:szCs w:val="22"/>
        </w:rPr>
        <w:t>Magder</w:t>
      </w:r>
      <w:proofErr w:type="spellEnd"/>
      <w:r w:rsidRPr="00F37A61">
        <w:rPr>
          <w:rFonts w:ascii="Arial" w:hAnsi="Arial" w:cs="Arial"/>
          <w:sz w:val="22"/>
          <w:szCs w:val="22"/>
        </w:rPr>
        <w:t xml:space="preserve">, L., Evans C.D., </w:t>
      </w:r>
      <w:r w:rsidRPr="00F37A61">
        <w:rPr>
          <w:rFonts w:ascii="Arial" w:hAnsi="Arial" w:cs="Arial"/>
          <w:b/>
          <w:sz w:val="22"/>
          <w:szCs w:val="22"/>
        </w:rPr>
        <w:t>Wang, Y.</w:t>
      </w:r>
      <w:r w:rsidRPr="00F37A61">
        <w:rPr>
          <w:rFonts w:ascii="Arial" w:hAnsi="Arial" w:cs="Arial"/>
          <w:sz w:val="22"/>
          <w:szCs w:val="22"/>
        </w:rPr>
        <w:t xml:space="preserve"> (2013) Resilience in maltreated children. Orally presented </w:t>
      </w:r>
      <w:proofErr w:type="gramStart"/>
      <w:r w:rsidRPr="00F37A61">
        <w:rPr>
          <w:rFonts w:ascii="Arial" w:hAnsi="Arial" w:cs="Arial"/>
          <w:sz w:val="22"/>
          <w:szCs w:val="22"/>
        </w:rPr>
        <w:t>at  Pediatric</w:t>
      </w:r>
      <w:proofErr w:type="gramEnd"/>
      <w:r w:rsidRPr="00F37A61">
        <w:rPr>
          <w:rFonts w:ascii="Arial" w:hAnsi="Arial" w:cs="Arial"/>
          <w:sz w:val="22"/>
          <w:szCs w:val="22"/>
        </w:rPr>
        <w:t xml:space="preserve"> Academic Societies (PAS) Annual Meeting 2013, Washington, DC.</w:t>
      </w:r>
    </w:p>
    <w:p w14:paraId="5ACEF60F" w14:textId="77777777" w:rsidR="00F82AA6" w:rsidRPr="00F37A61" w:rsidRDefault="00F82AA6" w:rsidP="00F82AA6">
      <w:pPr>
        <w:widowControl w:val="0"/>
        <w:numPr>
          <w:ilvl w:val="0"/>
          <w:numId w:val="6"/>
        </w:numPr>
        <w:spacing w:line="280" w:lineRule="exact"/>
        <w:rPr>
          <w:rFonts w:ascii="Arial" w:hAnsi="Arial" w:cs="Arial"/>
          <w:sz w:val="22"/>
          <w:szCs w:val="22"/>
        </w:rPr>
      </w:pPr>
      <w:r w:rsidRPr="00F37A61">
        <w:rPr>
          <w:rFonts w:ascii="Arial" w:hAnsi="Arial" w:cs="Arial"/>
          <w:sz w:val="22"/>
          <w:szCs w:val="22"/>
        </w:rPr>
        <w:t xml:space="preserve">Black, M.M., Hurley, K.M., </w:t>
      </w:r>
      <w:proofErr w:type="spellStart"/>
      <w:r w:rsidRPr="00F37A61">
        <w:rPr>
          <w:rFonts w:ascii="Arial" w:hAnsi="Arial" w:cs="Arial"/>
          <w:sz w:val="22"/>
          <w:szCs w:val="22"/>
        </w:rPr>
        <w:t>Candelaria</w:t>
      </w:r>
      <w:proofErr w:type="spellEnd"/>
      <w:r w:rsidRPr="00F37A61">
        <w:rPr>
          <w:rFonts w:ascii="Arial" w:hAnsi="Arial" w:cs="Arial"/>
          <w:sz w:val="22"/>
          <w:szCs w:val="22"/>
        </w:rPr>
        <w:t xml:space="preserve">, M., </w:t>
      </w:r>
      <w:proofErr w:type="spellStart"/>
      <w:r w:rsidRPr="00F37A61">
        <w:rPr>
          <w:rFonts w:ascii="Arial" w:hAnsi="Arial" w:cs="Arial"/>
          <w:sz w:val="22"/>
          <w:szCs w:val="22"/>
        </w:rPr>
        <w:t>Latta</w:t>
      </w:r>
      <w:proofErr w:type="spellEnd"/>
      <w:r w:rsidRPr="00F37A61">
        <w:rPr>
          <w:rFonts w:ascii="Arial" w:hAnsi="Arial" w:cs="Arial"/>
          <w:sz w:val="22"/>
          <w:szCs w:val="22"/>
        </w:rPr>
        <w:t xml:space="preserve">, L., Caulfield, L., Hager, E., </w:t>
      </w:r>
      <w:r w:rsidRPr="00F37A61">
        <w:rPr>
          <w:rFonts w:ascii="Arial" w:hAnsi="Arial" w:cs="Arial"/>
          <w:b/>
          <w:sz w:val="22"/>
          <w:szCs w:val="22"/>
        </w:rPr>
        <w:t>Wang, Y.</w:t>
      </w:r>
      <w:r w:rsidRPr="00F37A61">
        <w:rPr>
          <w:rFonts w:ascii="Arial" w:hAnsi="Arial" w:cs="Arial"/>
          <w:sz w:val="22"/>
          <w:szCs w:val="22"/>
        </w:rPr>
        <w:t xml:space="preserve"> (2013). Healthy From the Start: Obesity Prevention among Toddlers and Preschoolers. Orally presented at 2013 Society for Research in Child Development (SRCD) Biennial Meeting, Seattle, WA. </w:t>
      </w:r>
    </w:p>
    <w:p w14:paraId="50C28539" w14:textId="77777777" w:rsidR="00F82AA6" w:rsidRPr="00F37A61" w:rsidRDefault="00F82AA6" w:rsidP="00F82AA6">
      <w:pPr>
        <w:widowControl w:val="0"/>
        <w:numPr>
          <w:ilvl w:val="0"/>
          <w:numId w:val="6"/>
        </w:numPr>
        <w:spacing w:line="280" w:lineRule="exact"/>
        <w:rPr>
          <w:rFonts w:ascii="Arial" w:hAnsi="Arial" w:cs="Arial"/>
          <w:sz w:val="22"/>
          <w:szCs w:val="22"/>
        </w:rPr>
      </w:pPr>
      <w:r w:rsidRPr="00F37A61">
        <w:rPr>
          <w:rFonts w:ascii="Arial" w:hAnsi="Arial" w:cs="Arial"/>
          <w:sz w:val="22"/>
          <w:szCs w:val="22"/>
        </w:rPr>
        <w:t>Buckingham-</w:t>
      </w:r>
      <w:proofErr w:type="spellStart"/>
      <w:r w:rsidRPr="00F37A61">
        <w:rPr>
          <w:rFonts w:ascii="Arial" w:hAnsi="Arial" w:cs="Arial"/>
          <w:sz w:val="22"/>
          <w:szCs w:val="22"/>
        </w:rPr>
        <w:t>Howes</w:t>
      </w:r>
      <w:proofErr w:type="spellEnd"/>
      <w:r w:rsidRPr="00F37A61">
        <w:rPr>
          <w:rFonts w:ascii="Arial" w:hAnsi="Arial" w:cs="Arial"/>
          <w:sz w:val="22"/>
          <w:szCs w:val="22"/>
        </w:rPr>
        <w:t xml:space="preserve">, S., Rogers, H., Witherspoon, D., Hager, E., Black, M.M., </w:t>
      </w:r>
      <w:r w:rsidRPr="00F37A61">
        <w:rPr>
          <w:rFonts w:ascii="Arial" w:hAnsi="Arial" w:cs="Arial"/>
          <w:b/>
          <w:sz w:val="22"/>
          <w:szCs w:val="22"/>
        </w:rPr>
        <w:t>Wang</w:t>
      </w:r>
      <w:r w:rsidRPr="00F37A61">
        <w:rPr>
          <w:rFonts w:ascii="Arial" w:hAnsi="Arial" w:cs="Arial"/>
          <w:sz w:val="22"/>
          <w:szCs w:val="22"/>
        </w:rPr>
        <w:t>,</w:t>
      </w:r>
      <w:r w:rsidRPr="00F37A61">
        <w:rPr>
          <w:rFonts w:ascii="Arial" w:hAnsi="Arial" w:cs="Arial"/>
          <w:b/>
          <w:sz w:val="22"/>
          <w:szCs w:val="22"/>
        </w:rPr>
        <w:t xml:space="preserve"> Y</w:t>
      </w:r>
      <w:r w:rsidRPr="00F37A61">
        <w:rPr>
          <w:rFonts w:ascii="Arial" w:hAnsi="Arial" w:cs="Arial"/>
          <w:sz w:val="22"/>
          <w:szCs w:val="22"/>
        </w:rPr>
        <w:t>.</w:t>
      </w:r>
      <w:proofErr w:type="gramStart"/>
      <w:r w:rsidRPr="00F37A61">
        <w:rPr>
          <w:rFonts w:ascii="Arial" w:hAnsi="Arial" w:cs="Arial"/>
          <w:sz w:val="22"/>
          <w:szCs w:val="22"/>
        </w:rPr>
        <w:t>,  Wilkes</w:t>
      </w:r>
      <w:proofErr w:type="gramEnd"/>
      <w:r w:rsidRPr="00F37A61">
        <w:rPr>
          <w:rFonts w:ascii="Arial" w:hAnsi="Arial" w:cs="Arial"/>
          <w:sz w:val="22"/>
          <w:szCs w:val="22"/>
        </w:rPr>
        <w:t xml:space="preserve">, S. (2013), Disordered Eating and body satisfaction by weight status. Orally presented at 2013 The Obesity Society (TOS) Annual Meeting, Atlanta, </w:t>
      </w:r>
      <w:proofErr w:type="gramStart"/>
      <w:r w:rsidRPr="00F37A61">
        <w:rPr>
          <w:rFonts w:ascii="Arial" w:hAnsi="Arial" w:cs="Arial"/>
          <w:sz w:val="22"/>
          <w:szCs w:val="22"/>
        </w:rPr>
        <w:t>GA</w:t>
      </w:r>
      <w:proofErr w:type="gramEnd"/>
      <w:r w:rsidRPr="00F37A61">
        <w:rPr>
          <w:rFonts w:ascii="Arial" w:hAnsi="Arial" w:cs="Arial"/>
          <w:sz w:val="22"/>
          <w:szCs w:val="22"/>
        </w:rPr>
        <w:t xml:space="preserve">. </w:t>
      </w:r>
    </w:p>
    <w:p w14:paraId="517DCB80" w14:textId="77777777" w:rsidR="00F82AA6" w:rsidRPr="00F37A61" w:rsidRDefault="00F82AA6" w:rsidP="00F82AA6">
      <w:pPr>
        <w:widowControl w:val="0"/>
        <w:numPr>
          <w:ilvl w:val="0"/>
          <w:numId w:val="6"/>
        </w:numPr>
        <w:spacing w:line="280" w:lineRule="exact"/>
        <w:rPr>
          <w:rFonts w:ascii="Arial" w:hAnsi="Arial" w:cs="Arial"/>
          <w:sz w:val="22"/>
          <w:szCs w:val="22"/>
        </w:rPr>
      </w:pPr>
      <w:r w:rsidRPr="00F37A61">
        <w:rPr>
          <w:rFonts w:ascii="Arial" w:hAnsi="Arial" w:cs="Arial"/>
          <w:sz w:val="22"/>
          <w:szCs w:val="22"/>
        </w:rPr>
        <w:t xml:space="preserve">Dubowitz, H., Black M.M., </w:t>
      </w:r>
      <w:proofErr w:type="spellStart"/>
      <w:r w:rsidRPr="00F37A61">
        <w:rPr>
          <w:rFonts w:ascii="Arial" w:hAnsi="Arial" w:cs="Arial"/>
          <w:sz w:val="22"/>
          <w:szCs w:val="22"/>
        </w:rPr>
        <w:t>Magder</w:t>
      </w:r>
      <w:proofErr w:type="spellEnd"/>
      <w:r w:rsidRPr="00F37A61">
        <w:rPr>
          <w:rFonts w:ascii="Arial" w:hAnsi="Arial" w:cs="Arial"/>
          <w:sz w:val="22"/>
          <w:szCs w:val="22"/>
        </w:rPr>
        <w:t xml:space="preserve">, L., Evans C.D., </w:t>
      </w:r>
      <w:r w:rsidRPr="00F37A61">
        <w:rPr>
          <w:rFonts w:ascii="Arial" w:hAnsi="Arial" w:cs="Arial"/>
          <w:b/>
          <w:sz w:val="22"/>
          <w:szCs w:val="22"/>
        </w:rPr>
        <w:t>Wang, Y.</w:t>
      </w:r>
      <w:r w:rsidRPr="00F37A61">
        <w:rPr>
          <w:rFonts w:ascii="Arial" w:hAnsi="Arial" w:cs="Arial"/>
          <w:sz w:val="22"/>
          <w:szCs w:val="22"/>
        </w:rPr>
        <w:t xml:space="preserve"> (2013) Resilience in maltreated children. Orally presented at Pediatric Academic Societies (PAS) Annual Meeting 2013, Washington, DC.</w:t>
      </w:r>
    </w:p>
    <w:p w14:paraId="61F4C7A3" w14:textId="77777777" w:rsidR="00F82AA6" w:rsidRPr="00F37A61" w:rsidRDefault="00F82AA6" w:rsidP="00F82AA6">
      <w:pPr>
        <w:widowControl w:val="0"/>
        <w:numPr>
          <w:ilvl w:val="0"/>
          <w:numId w:val="6"/>
        </w:numPr>
        <w:spacing w:line="280" w:lineRule="exact"/>
        <w:rPr>
          <w:rFonts w:ascii="Arial" w:hAnsi="Arial" w:cs="Arial"/>
          <w:sz w:val="22"/>
          <w:szCs w:val="22"/>
        </w:rPr>
      </w:pPr>
      <w:r w:rsidRPr="00F37A61">
        <w:rPr>
          <w:rFonts w:ascii="Arial" w:hAnsi="Arial" w:cs="Arial"/>
          <w:sz w:val="22"/>
          <w:szCs w:val="22"/>
        </w:rPr>
        <w:t xml:space="preserve">Black M.M., Hurley K.M., </w:t>
      </w:r>
      <w:r w:rsidRPr="00F37A61">
        <w:rPr>
          <w:rFonts w:ascii="Arial" w:hAnsi="Arial" w:cs="Arial"/>
          <w:b/>
          <w:sz w:val="22"/>
          <w:szCs w:val="22"/>
        </w:rPr>
        <w:t>Wang Y.</w:t>
      </w:r>
      <w:r w:rsidRPr="00F37A61">
        <w:rPr>
          <w:rFonts w:ascii="Arial" w:hAnsi="Arial" w:cs="Arial"/>
          <w:sz w:val="22"/>
          <w:szCs w:val="22"/>
        </w:rPr>
        <w:t xml:space="preserve">, </w:t>
      </w:r>
      <w:proofErr w:type="spellStart"/>
      <w:r w:rsidRPr="00F37A61">
        <w:rPr>
          <w:rFonts w:ascii="Arial" w:hAnsi="Arial" w:cs="Arial"/>
          <w:sz w:val="22"/>
          <w:szCs w:val="22"/>
        </w:rPr>
        <w:t>Candelaria</w:t>
      </w:r>
      <w:proofErr w:type="spellEnd"/>
      <w:r w:rsidRPr="00F37A61">
        <w:rPr>
          <w:rFonts w:ascii="Arial" w:hAnsi="Arial" w:cs="Arial"/>
          <w:sz w:val="22"/>
          <w:szCs w:val="22"/>
        </w:rPr>
        <w:t xml:space="preserve"> M., </w:t>
      </w:r>
      <w:proofErr w:type="spellStart"/>
      <w:r w:rsidRPr="00F37A61">
        <w:rPr>
          <w:rFonts w:ascii="Arial" w:hAnsi="Arial" w:cs="Arial"/>
          <w:sz w:val="22"/>
          <w:szCs w:val="22"/>
        </w:rPr>
        <w:t>Latta</w:t>
      </w:r>
      <w:proofErr w:type="spellEnd"/>
      <w:r w:rsidRPr="00F37A61">
        <w:rPr>
          <w:rFonts w:ascii="Arial" w:hAnsi="Arial" w:cs="Arial"/>
          <w:sz w:val="22"/>
          <w:szCs w:val="22"/>
        </w:rPr>
        <w:t xml:space="preserve"> L., Caulfield L., Hager E. (2013) Toddler obesity prevention increases toddler health-promoting behaviors. Orally presented at American Society for Nutrition’s 2013 Experimental Biology annual meeting, Boston, MA.  </w:t>
      </w:r>
    </w:p>
    <w:p w14:paraId="069BA5C4" w14:textId="77777777" w:rsidR="00F82AA6" w:rsidRPr="00F37A61" w:rsidRDefault="00F82AA6" w:rsidP="00F82AA6">
      <w:pPr>
        <w:widowControl w:val="0"/>
        <w:numPr>
          <w:ilvl w:val="0"/>
          <w:numId w:val="6"/>
        </w:numPr>
        <w:spacing w:line="280" w:lineRule="exact"/>
        <w:rPr>
          <w:rFonts w:ascii="Arial" w:hAnsi="Arial" w:cs="Arial"/>
          <w:sz w:val="22"/>
          <w:szCs w:val="22"/>
        </w:rPr>
      </w:pPr>
      <w:r w:rsidRPr="00F37A61">
        <w:rPr>
          <w:rFonts w:ascii="Arial" w:hAnsi="Arial" w:cs="Arial"/>
          <w:sz w:val="22"/>
          <w:szCs w:val="22"/>
        </w:rPr>
        <w:t xml:space="preserve">Black, M.M., </w:t>
      </w:r>
      <w:proofErr w:type="spellStart"/>
      <w:r w:rsidRPr="00F37A61">
        <w:rPr>
          <w:rFonts w:ascii="Arial" w:hAnsi="Arial" w:cs="Arial"/>
          <w:sz w:val="22"/>
          <w:szCs w:val="22"/>
        </w:rPr>
        <w:t>Candelaria</w:t>
      </w:r>
      <w:proofErr w:type="spellEnd"/>
      <w:r w:rsidRPr="00F37A61">
        <w:rPr>
          <w:rFonts w:ascii="Arial" w:hAnsi="Arial" w:cs="Arial"/>
          <w:sz w:val="22"/>
          <w:szCs w:val="22"/>
        </w:rPr>
        <w:t xml:space="preserve">, M., Hager, E., Hurley K.M., </w:t>
      </w:r>
      <w:proofErr w:type="spellStart"/>
      <w:r w:rsidRPr="00F37A61">
        <w:rPr>
          <w:rFonts w:ascii="Arial" w:hAnsi="Arial" w:cs="Arial"/>
          <w:sz w:val="22"/>
          <w:szCs w:val="22"/>
        </w:rPr>
        <w:t>Latta</w:t>
      </w:r>
      <w:proofErr w:type="spellEnd"/>
      <w:r w:rsidRPr="00F37A61">
        <w:rPr>
          <w:rFonts w:ascii="Arial" w:hAnsi="Arial" w:cs="Arial"/>
          <w:sz w:val="22"/>
          <w:szCs w:val="22"/>
        </w:rPr>
        <w:t xml:space="preserve">, L., </w:t>
      </w:r>
      <w:r w:rsidRPr="00F37A61">
        <w:rPr>
          <w:rFonts w:ascii="Arial" w:hAnsi="Arial" w:cs="Arial"/>
          <w:b/>
          <w:sz w:val="22"/>
          <w:szCs w:val="22"/>
        </w:rPr>
        <w:t>Wang, Y.</w:t>
      </w:r>
      <w:r w:rsidRPr="00F37A61">
        <w:rPr>
          <w:rFonts w:ascii="Arial" w:hAnsi="Arial" w:cs="Arial"/>
          <w:sz w:val="22"/>
          <w:szCs w:val="22"/>
        </w:rPr>
        <w:t xml:space="preserve">, Caulfield, L., </w:t>
      </w:r>
      <w:proofErr w:type="spellStart"/>
      <w:r w:rsidRPr="00F37A61">
        <w:rPr>
          <w:rFonts w:ascii="Arial" w:hAnsi="Arial" w:cs="Arial"/>
          <w:sz w:val="22"/>
          <w:szCs w:val="22"/>
        </w:rPr>
        <w:t>Gittelsohn</w:t>
      </w:r>
      <w:proofErr w:type="spellEnd"/>
      <w:r w:rsidRPr="00F37A61">
        <w:rPr>
          <w:rFonts w:ascii="Arial" w:hAnsi="Arial" w:cs="Arial"/>
          <w:sz w:val="22"/>
          <w:szCs w:val="22"/>
        </w:rPr>
        <w:t xml:space="preserve">, J. (2012). Parenting and maternal lifestyle interventions improve healthy diet and physical activity in toddlers. Orally presented at Pediatric Academic Societies (PAS) Annual Meeting 2012, Boston, MA. </w:t>
      </w:r>
    </w:p>
    <w:p w14:paraId="1C32F2BF" w14:textId="77777777" w:rsidR="00F82AA6" w:rsidRPr="00F37A61" w:rsidRDefault="00F82AA6" w:rsidP="00F82AA6">
      <w:pPr>
        <w:widowControl w:val="0"/>
        <w:numPr>
          <w:ilvl w:val="0"/>
          <w:numId w:val="6"/>
        </w:numPr>
        <w:spacing w:line="280" w:lineRule="exact"/>
        <w:rPr>
          <w:rFonts w:ascii="Arial" w:hAnsi="Arial" w:cs="Arial"/>
          <w:sz w:val="22"/>
          <w:szCs w:val="22"/>
        </w:rPr>
      </w:pPr>
      <w:r w:rsidRPr="00F37A61">
        <w:rPr>
          <w:rFonts w:ascii="Arial" w:hAnsi="Arial" w:cs="Arial"/>
          <w:sz w:val="22"/>
          <w:szCs w:val="22"/>
        </w:rPr>
        <w:t xml:space="preserve">Dubowitz, H., Lane, W.G., Poole, G., Black, M.M., </w:t>
      </w:r>
      <w:proofErr w:type="spellStart"/>
      <w:r w:rsidRPr="00F37A61">
        <w:rPr>
          <w:rFonts w:ascii="Arial" w:hAnsi="Arial" w:cs="Arial"/>
          <w:sz w:val="22"/>
          <w:szCs w:val="22"/>
        </w:rPr>
        <w:t>Magder</w:t>
      </w:r>
      <w:proofErr w:type="spellEnd"/>
      <w:r w:rsidRPr="00F37A61">
        <w:rPr>
          <w:rFonts w:ascii="Arial" w:hAnsi="Arial" w:cs="Arial"/>
          <w:sz w:val="22"/>
          <w:szCs w:val="22"/>
        </w:rPr>
        <w:t xml:space="preserve"> L., </w:t>
      </w:r>
      <w:r w:rsidRPr="00F37A61">
        <w:rPr>
          <w:rFonts w:ascii="Arial" w:hAnsi="Arial" w:cs="Arial"/>
          <w:b/>
          <w:sz w:val="22"/>
          <w:szCs w:val="22"/>
        </w:rPr>
        <w:t>Wang, Y.</w:t>
      </w:r>
      <w:r w:rsidRPr="00F37A61">
        <w:rPr>
          <w:rFonts w:ascii="Arial" w:hAnsi="Arial" w:cs="Arial"/>
          <w:sz w:val="22"/>
          <w:szCs w:val="22"/>
        </w:rPr>
        <w:t xml:space="preserve">, Proctor, L. (2012). Resilience in Abused and Neglected Children. Orally presented at Pediatric Academic Societies (PAS) Annual Meeting 2012, Boston, MA. </w:t>
      </w:r>
    </w:p>
    <w:p w14:paraId="6997591C" w14:textId="711317A0" w:rsidR="00F82AA6" w:rsidRPr="00F37A61" w:rsidRDefault="00B91138" w:rsidP="00F82AA6">
      <w:pPr>
        <w:widowControl w:val="0"/>
        <w:numPr>
          <w:ilvl w:val="0"/>
          <w:numId w:val="6"/>
        </w:numPr>
        <w:spacing w:line="280" w:lineRule="exact"/>
        <w:rPr>
          <w:rFonts w:ascii="Arial" w:hAnsi="Arial" w:cs="Arial"/>
          <w:sz w:val="22"/>
          <w:szCs w:val="22"/>
        </w:rPr>
      </w:pPr>
      <w:r>
        <w:rPr>
          <w:rFonts w:ascii="Arial" w:hAnsi="Arial" w:cs="Arial"/>
          <w:sz w:val="22"/>
          <w:szCs w:val="22"/>
        </w:rPr>
        <w:t>*</w:t>
      </w:r>
      <w:proofErr w:type="spellStart"/>
      <w:r w:rsidR="00F82AA6" w:rsidRPr="00F37A61">
        <w:rPr>
          <w:rFonts w:ascii="Arial" w:hAnsi="Arial" w:cs="Arial"/>
          <w:sz w:val="22"/>
          <w:szCs w:val="22"/>
        </w:rPr>
        <w:t>Oberlander</w:t>
      </w:r>
      <w:proofErr w:type="spellEnd"/>
      <w:r w:rsidR="00F82AA6" w:rsidRPr="00F37A61">
        <w:rPr>
          <w:rFonts w:ascii="Arial" w:hAnsi="Arial" w:cs="Arial"/>
          <w:sz w:val="22"/>
          <w:szCs w:val="22"/>
        </w:rPr>
        <w:t xml:space="preserve">, S.E., </w:t>
      </w:r>
      <w:r w:rsidR="00F82AA6" w:rsidRPr="00F37A61">
        <w:rPr>
          <w:rFonts w:ascii="Arial" w:hAnsi="Arial" w:cs="Arial"/>
          <w:b/>
          <w:sz w:val="22"/>
          <w:szCs w:val="22"/>
        </w:rPr>
        <w:t>Wang, Y.,</w:t>
      </w:r>
      <w:r w:rsidR="00F82AA6" w:rsidRPr="00F37A61">
        <w:rPr>
          <w:rFonts w:ascii="Arial" w:hAnsi="Arial" w:cs="Arial"/>
          <w:sz w:val="22"/>
          <w:szCs w:val="22"/>
        </w:rPr>
        <w:t xml:space="preserve"> Thompson, R., Lewis, T.L., Proctor, L., Isbell, P., English, D.J., Dubowitz, H., </w:t>
      </w:r>
      <w:proofErr w:type="spellStart"/>
      <w:r w:rsidR="00F82AA6" w:rsidRPr="00F37A61">
        <w:rPr>
          <w:rFonts w:ascii="Arial" w:hAnsi="Arial" w:cs="Arial"/>
          <w:sz w:val="22"/>
          <w:szCs w:val="22"/>
        </w:rPr>
        <w:t>Litrownik</w:t>
      </w:r>
      <w:proofErr w:type="spellEnd"/>
      <w:r w:rsidR="00F82AA6" w:rsidRPr="00F37A61">
        <w:rPr>
          <w:rFonts w:ascii="Arial" w:hAnsi="Arial" w:cs="Arial"/>
          <w:sz w:val="22"/>
          <w:szCs w:val="22"/>
        </w:rPr>
        <w:t xml:space="preserve">, A.J., &amp; Black, M.M. (2011). Initiation of sexual intercourse among maltreated adolescents: The impact of parental monitoring. Presented at 2011 Meeting of the Society for Cross-Cultural Research (SCCR), Montreal, Quebec, Canada. </w:t>
      </w:r>
    </w:p>
    <w:p w14:paraId="6E426B33" w14:textId="77777777" w:rsidR="00F82AA6" w:rsidRPr="00F37A61" w:rsidRDefault="00F82AA6" w:rsidP="00F82AA6">
      <w:pPr>
        <w:widowControl w:val="0"/>
        <w:numPr>
          <w:ilvl w:val="0"/>
          <w:numId w:val="6"/>
        </w:numPr>
        <w:spacing w:line="280" w:lineRule="exact"/>
        <w:rPr>
          <w:rFonts w:ascii="Arial" w:hAnsi="Arial" w:cs="Arial"/>
          <w:sz w:val="22"/>
          <w:szCs w:val="22"/>
        </w:rPr>
      </w:pPr>
      <w:r w:rsidRPr="00F37A61">
        <w:rPr>
          <w:rFonts w:ascii="Arial" w:hAnsi="Arial" w:cs="Arial"/>
          <w:sz w:val="22"/>
          <w:szCs w:val="22"/>
        </w:rPr>
        <w:t xml:space="preserve">Black M.M., Dubowitz H., </w:t>
      </w:r>
      <w:r w:rsidRPr="00F37A61">
        <w:rPr>
          <w:rFonts w:ascii="Arial" w:hAnsi="Arial" w:cs="Arial"/>
          <w:b/>
          <w:sz w:val="22"/>
          <w:szCs w:val="22"/>
        </w:rPr>
        <w:t>Wang, Y</w:t>
      </w:r>
      <w:r w:rsidRPr="00F37A61">
        <w:rPr>
          <w:rFonts w:ascii="Arial" w:hAnsi="Arial" w:cs="Arial"/>
          <w:sz w:val="22"/>
          <w:szCs w:val="22"/>
        </w:rPr>
        <w:t xml:space="preserve">., &amp; </w:t>
      </w:r>
      <w:proofErr w:type="spellStart"/>
      <w:r w:rsidRPr="00F37A61">
        <w:rPr>
          <w:rFonts w:ascii="Arial" w:hAnsi="Arial" w:cs="Arial"/>
          <w:sz w:val="22"/>
          <w:szCs w:val="22"/>
        </w:rPr>
        <w:t>Semiatin</w:t>
      </w:r>
      <w:proofErr w:type="spellEnd"/>
      <w:r w:rsidRPr="00F37A61">
        <w:rPr>
          <w:rFonts w:ascii="Arial" w:hAnsi="Arial" w:cs="Arial"/>
          <w:sz w:val="22"/>
          <w:szCs w:val="22"/>
        </w:rPr>
        <w:t xml:space="preserve">, J. (2011) Failure-to-Thrive: Effects on growth, academic performance and behavior at age 18 years. Orally presented </w:t>
      </w:r>
      <w:proofErr w:type="gramStart"/>
      <w:r w:rsidRPr="00F37A61">
        <w:rPr>
          <w:rFonts w:ascii="Arial" w:hAnsi="Arial" w:cs="Arial"/>
          <w:sz w:val="22"/>
          <w:szCs w:val="22"/>
        </w:rPr>
        <w:t xml:space="preserve">at  </w:t>
      </w:r>
      <w:r w:rsidRPr="00F37A61">
        <w:rPr>
          <w:rFonts w:ascii="Arial" w:hAnsi="Arial" w:cs="Arial"/>
          <w:sz w:val="22"/>
          <w:szCs w:val="22"/>
        </w:rPr>
        <w:lastRenderedPageBreak/>
        <w:t>Pediatrics</w:t>
      </w:r>
      <w:proofErr w:type="gramEnd"/>
      <w:r w:rsidRPr="00F37A61">
        <w:rPr>
          <w:rFonts w:ascii="Arial" w:hAnsi="Arial" w:cs="Arial"/>
          <w:sz w:val="22"/>
          <w:szCs w:val="22"/>
        </w:rPr>
        <w:t xml:space="preserve"> Academic Society (PAS) Annual Meeting 2011. Denver, CO.</w:t>
      </w:r>
    </w:p>
    <w:p w14:paraId="0517702D" w14:textId="77777777" w:rsidR="00F82AA6" w:rsidRPr="00F37A61" w:rsidRDefault="00F82AA6" w:rsidP="00F82AA6">
      <w:pPr>
        <w:widowControl w:val="0"/>
        <w:numPr>
          <w:ilvl w:val="0"/>
          <w:numId w:val="6"/>
        </w:numPr>
        <w:spacing w:line="280" w:lineRule="exact"/>
        <w:rPr>
          <w:rFonts w:ascii="Arial" w:hAnsi="Arial" w:cs="Arial"/>
          <w:sz w:val="22"/>
          <w:szCs w:val="22"/>
        </w:rPr>
      </w:pPr>
      <w:r w:rsidRPr="00F37A61">
        <w:rPr>
          <w:rFonts w:ascii="Arial" w:hAnsi="Arial" w:cs="Arial"/>
          <w:b/>
          <w:sz w:val="22"/>
          <w:szCs w:val="22"/>
        </w:rPr>
        <w:t>Wang, Y</w:t>
      </w:r>
      <w:r w:rsidRPr="00F37A61">
        <w:rPr>
          <w:rFonts w:ascii="Arial" w:hAnsi="Arial" w:cs="Arial"/>
          <w:sz w:val="22"/>
          <w:szCs w:val="22"/>
        </w:rPr>
        <w:t>., Zhu, S.Z. &amp; Wagner, F.A. (2011) Perceived social support and tobacco smoking among a sample of adults in a low-income urban neighborhood. Orally presented at 13</w:t>
      </w:r>
      <w:r w:rsidRPr="00F37A61">
        <w:rPr>
          <w:rFonts w:ascii="Arial" w:hAnsi="Arial" w:cs="Arial"/>
          <w:sz w:val="22"/>
          <w:szCs w:val="22"/>
          <w:vertAlign w:val="superscript"/>
        </w:rPr>
        <w:t>th</w:t>
      </w:r>
      <w:r w:rsidRPr="00F37A61">
        <w:rPr>
          <w:rFonts w:ascii="Arial" w:hAnsi="Arial" w:cs="Arial"/>
          <w:sz w:val="22"/>
          <w:szCs w:val="22"/>
        </w:rPr>
        <w:t xml:space="preserve"> International Congress of the International Federation of Psychiatric Epidemiology (IFPE). Kaohsiung, Taiwan.</w:t>
      </w:r>
    </w:p>
    <w:p w14:paraId="6F373082" w14:textId="77777777" w:rsidR="00F82AA6" w:rsidRPr="00F37A61" w:rsidRDefault="00F82AA6" w:rsidP="00F82AA6">
      <w:pPr>
        <w:widowControl w:val="0"/>
        <w:numPr>
          <w:ilvl w:val="0"/>
          <w:numId w:val="6"/>
        </w:numPr>
        <w:spacing w:line="280" w:lineRule="exact"/>
        <w:rPr>
          <w:rFonts w:ascii="Arial" w:hAnsi="Arial" w:cs="Arial"/>
          <w:sz w:val="22"/>
          <w:szCs w:val="22"/>
        </w:rPr>
      </w:pPr>
      <w:r w:rsidRPr="00F37A61">
        <w:rPr>
          <w:rFonts w:ascii="Arial" w:hAnsi="Arial" w:cs="Arial"/>
          <w:b/>
          <w:sz w:val="22"/>
          <w:szCs w:val="22"/>
        </w:rPr>
        <w:t>Wang, Y.</w:t>
      </w:r>
      <w:r w:rsidRPr="00F37A61">
        <w:rPr>
          <w:rFonts w:ascii="Arial" w:hAnsi="Arial" w:cs="Arial"/>
          <w:sz w:val="22"/>
          <w:szCs w:val="22"/>
        </w:rPr>
        <w:t xml:space="preserve"> &amp; </w:t>
      </w:r>
      <w:proofErr w:type="spellStart"/>
      <w:r w:rsidRPr="00F37A61">
        <w:rPr>
          <w:rFonts w:ascii="Arial" w:hAnsi="Arial" w:cs="Arial"/>
          <w:sz w:val="22"/>
          <w:szCs w:val="22"/>
        </w:rPr>
        <w:t>Ialongo</w:t>
      </w:r>
      <w:proofErr w:type="spellEnd"/>
      <w:r w:rsidRPr="00F37A61">
        <w:rPr>
          <w:rFonts w:ascii="Arial" w:hAnsi="Arial" w:cs="Arial"/>
          <w:sz w:val="22"/>
          <w:szCs w:val="22"/>
        </w:rPr>
        <w:t xml:space="preserve">, N., (2009). Early childhood aggressive behavior, initial tobacco exposure opportunity and transition from opportunity to first tobacco use: A prospective study in urban African American youth. 2009 College on Problems of Drug Dependence (CPDD) Annual Meeting, </w:t>
      </w:r>
      <w:r w:rsidRPr="00F37A61">
        <w:rPr>
          <w:rFonts w:ascii="Arial" w:hAnsi="Arial" w:cs="Arial"/>
          <w:bCs/>
          <w:sz w:val="22"/>
          <w:szCs w:val="22"/>
        </w:rPr>
        <w:t>Reno</w:t>
      </w:r>
      <w:r w:rsidRPr="00F37A61">
        <w:rPr>
          <w:rFonts w:ascii="Arial" w:hAnsi="Arial" w:cs="Arial"/>
          <w:sz w:val="22"/>
          <w:szCs w:val="22"/>
        </w:rPr>
        <w:t>/Sparks, NV.</w:t>
      </w:r>
    </w:p>
    <w:p w14:paraId="334CD3FA" w14:textId="77777777" w:rsidR="00F82AA6" w:rsidRPr="00F37A61" w:rsidRDefault="00F82AA6" w:rsidP="00F82AA6">
      <w:pPr>
        <w:widowControl w:val="0"/>
        <w:numPr>
          <w:ilvl w:val="0"/>
          <w:numId w:val="6"/>
        </w:numPr>
        <w:spacing w:line="280" w:lineRule="exact"/>
        <w:rPr>
          <w:rFonts w:ascii="Arial" w:hAnsi="Arial" w:cs="Arial"/>
          <w:sz w:val="22"/>
          <w:szCs w:val="22"/>
        </w:rPr>
      </w:pPr>
      <w:r w:rsidRPr="00F37A61">
        <w:rPr>
          <w:rFonts w:ascii="Arial" w:hAnsi="Arial" w:cs="Arial"/>
          <w:b/>
          <w:sz w:val="22"/>
          <w:szCs w:val="22"/>
        </w:rPr>
        <w:t>Wang, Y.</w:t>
      </w:r>
      <w:r w:rsidRPr="00F37A61">
        <w:rPr>
          <w:rFonts w:ascii="Arial" w:hAnsi="Arial" w:cs="Arial"/>
          <w:sz w:val="22"/>
          <w:szCs w:val="22"/>
        </w:rPr>
        <w:t xml:space="preserve">, </w:t>
      </w:r>
      <w:proofErr w:type="spellStart"/>
      <w:proofErr w:type="gramStart"/>
      <w:r w:rsidRPr="00F37A61">
        <w:rPr>
          <w:rFonts w:ascii="Arial" w:hAnsi="Arial" w:cs="Arial"/>
          <w:sz w:val="22"/>
          <w:szCs w:val="22"/>
        </w:rPr>
        <w:t>Baquet</w:t>
      </w:r>
      <w:proofErr w:type="spellEnd"/>
      <w:r w:rsidRPr="00F37A61">
        <w:rPr>
          <w:rFonts w:ascii="Arial" w:hAnsi="Arial" w:cs="Arial"/>
          <w:sz w:val="22"/>
          <w:szCs w:val="22"/>
        </w:rPr>
        <w:t xml:space="preserve"> ,C.R</w:t>
      </w:r>
      <w:proofErr w:type="gramEnd"/>
      <w:r w:rsidRPr="00F37A61">
        <w:rPr>
          <w:rFonts w:ascii="Arial" w:hAnsi="Arial" w:cs="Arial"/>
          <w:sz w:val="22"/>
          <w:szCs w:val="22"/>
        </w:rPr>
        <w:t>., &amp; Ellison, G.L. (2007). Health professionals’ advice to quit smoking: Does race and gender of smokers matter? 2007 American Association for Cancer Research (AACR) Cancer Health Disparities Conference, Atlanta, GA.</w:t>
      </w:r>
    </w:p>
    <w:p w14:paraId="256CF543" w14:textId="77777777" w:rsidR="00F82AA6" w:rsidRPr="00F37A61" w:rsidRDefault="00F82AA6" w:rsidP="00F82AA6">
      <w:pPr>
        <w:widowControl w:val="0"/>
        <w:numPr>
          <w:ilvl w:val="0"/>
          <w:numId w:val="6"/>
        </w:numPr>
        <w:spacing w:line="280" w:lineRule="exact"/>
        <w:rPr>
          <w:rFonts w:ascii="Arial" w:hAnsi="Arial" w:cs="Arial"/>
          <w:sz w:val="22"/>
          <w:szCs w:val="22"/>
        </w:rPr>
      </w:pPr>
      <w:r w:rsidRPr="00F37A61">
        <w:rPr>
          <w:rFonts w:ascii="Arial" w:hAnsi="Arial" w:cs="Arial"/>
          <w:b/>
          <w:sz w:val="22"/>
          <w:szCs w:val="22"/>
        </w:rPr>
        <w:t>Wang, Y</w:t>
      </w:r>
      <w:r w:rsidRPr="00F37A61">
        <w:rPr>
          <w:rFonts w:ascii="Arial" w:hAnsi="Arial" w:cs="Arial"/>
          <w:sz w:val="22"/>
          <w:szCs w:val="22"/>
        </w:rPr>
        <w:t xml:space="preserve">., Browne, D. C., </w:t>
      </w:r>
      <w:proofErr w:type="spellStart"/>
      <w:r w:rsidRPr="00F37A61">
        <w:rPr>
          <w:rFonts w:ascii="Arial" w:hAnsi="Arial" w:cs="Arial"/>
          <w:sz w:val="22"/>
          <w:szCs w:val="22"/>
        </w:rPr>
        <w:t>Clubb</w:t>
      </w:r>
      <w:proofErr w:type="spellEnd"/>
      <w:r w:rsidRPr="00F37A61">
        <w:rPr>
          <w:rFonts w:ascii="Arial" w:hAnsi="Arial" w:cs="Arial"/>
          <w:sz w:val="22"/>
          <w:szCs w:val="22"/>
        </w:rPr>
        <w:t xml:space="preserve">, P. A., &amp; Wagner, F. A. (2005). High-risk sexual behaviors and uses of drugs among minority college students. 2005 Society for Prevention Research (SPR) Annual Meeting, Washington, DC. </w:t>
      </w:r>
    </w:p>
    <w:p w14:paraId="6009E434" w14:textId="77777777" w:rsidR="00F82AA6" w:rsidRPr="00F37A61" w:rsidRDefault="00F82AA6" w:rsidP="00F82AA6">
      <w:pPr>
        <w:widowControl w:val="0"/>
        <w:numPr>
          <w:ilvl w:val="0"/>
          <w:numId w:val="6"/>
        </w:numPr>
        <w:spacing w:line="280" w:lineRule="exact"/>
        <w:rPr>
          <w:rFonts w:ascii="Arial" w:hAnsi="Arial" w:cs="Arial"/>
          <w:sz w:val="22"/>
          <w:szCs w:val="22"/>
        </w:rPr>
      </w:pPr>
      <w:r w:rsidRPr="00F37A61">
        <w:rPr>
          <w:rFonts w:ascii="Arial" w:hAnsi="Arial" w:cs="Arial"/>
          <w:b/>
          <w:sz w:val="22"/>
          <w:szCs w:val="22"/>
        </w:rPr>
        <w:t>Wang, Y</w:t>
      </w:r>
      <w:r w:rsidRPr="00F37A61">
        <w:rPr>
          <w:rFonts w:ascii="Arial" w:hAnsi="Arial" w:cs="Arial"/>
          <w:sz w:val="22"/>
          <w:szCs w:val="22"/>
        </w:rPr>
        <w:t>., Wagner, F. A., &amp; Browne, D. C. (2004). Tobacco smokers were more likely to be depressed among males, but not among females. 2004 College on Problems of Drug Dependence (CPDD) Annual Meeting, San Juan, Puerto Rico.</w:t>
      </w:r>
      <w:r w:rsidRPr="00F37A61">
        <w:rPr>
          <w:rFonts w:ascii="Arial" w:hAnsi="Arial" w:cs="Arial"/>
          <w:b/>
          <w:sz w:val="22"/>
          <w:szCs w:val="22"/>
        </w:rPr>
        <w:t xml:space="preserve"> </w:t>
      </w:r>
    </w:p>
    <w:p w14:paraId="76848910" w14:textId="77777777" w:rsidR="00F82AA6" w:rsidRPr="00F37A61" w:rsidRDefault="00F82AA6" w:rsidP="00F82AA6">
      <w:pPr>
        <w:widowControl w:val="0"/>
        <w:spacing w:line="280" w:lineRule="exact"/>
        <w:ind w:left="360"/>
        <w:rPr>
          <w:rFonts w:ascii="Arial" w:hAnsi="Arial" w:cs="Arial"/>
          <w:sz w:val="22"/>
          <w:szCs w:val="22"/>
        </w:rPr>
      </w:pPr>
    </w:p>
    <w:p w14:paraId="790D8DFA" w14:textId="1019CDF3" w:rsidR="00C36671" w:rsidRPr="00806E16" w:rsidRDefault="00F82AA6" w:rsidP="00F82AA6">
      <w:pPr>
        <w:outlineLvl w:val="0"/>
        <w:rPr>
          <w:rFonts w:ascii="Arial" w:hAnsi="Arial" w:cs="Arial"/>
          <w:b/>
          <w:i/>
          <w:sz w:val="22"/>
          <w:szCs w:val="22"/>
        </w:rPr>
      </w:pPr>
      <w:r w:rsidRPr="00806E16">
        <w:rPr>
          <w:rFonts w:ascii="Arial" w:hAnsi="Arial" w:cs="Arial"/>
          <w:b/>
          <w:i/>
          <w:sz w:val="22"/>
          <w:szCs w:val="22"/>
        </w:rPr>
        <w:t xml:space="preserve">Abstracts and/or Proceedings for </w:t>
      </w:r>
      <w:r w:rsidR="00542BF7" w:rsidRPr="00806E16">
        <w:rPr>
          <w:rFonts w:ascii="Arial" w:hAnsi="Arial" w:cs="Arial"/>
          <w:b/>
          <w:i/>
          <w:sz w:val="22"/>
          <w:szCs w:val="22"/>
        </w:rPr>
        <w:t>P</w:t>
      </w:r>
      <w:r w:rsidRPr="00806E16">
        <w:rPr>
          <w:rFonts w:ascii="Arial" w:hAnsi="Arial" w:cs="Arial"/>
          <w:b/>
          <w:i/>
          <w:sz w:val="22"/>
          <w:szCs w:val="22"/>
        </w:rPr>
        <w:t xml:space="preserve">oster </w:t>
      </w:r>
      <w:r w:rsidR="00542BF7" w:rsidRPr="00806E16">
        <w:rPr>
          <w:rFonts w:ascii="Arial" w:hAnsi="Arial" w:cs="Arial"/>
          <w:b/>
          <w:i/>
          <w:sz w:val="22"/>
          <w:szCs w:val="22"/>
        </w:rPr>
        <w:t>P</w:t>
      </w:r>
      <w:r w:rsidRPr="00806E16">
        <w:rPr>
          <w:rFonts w:ascii="Arial" w:hAnsi="Arial" w:cs="Arial"/>
          <w:b/>
          <w:i/>
          <w:sz w:val="22"/>
          <w:szCs w:val="22"/>
        </w:rPr>
        <w:t>resentations</w:t>
      </w:r>
    </w:p>
    <w:p w14:paraId="4B8F471C" w14:textId="037CB549" w:rsidR="00A92B40" w:rsidRPr="00A92B40" w:rsidRDefault="00A92B40" w:rsidP="00740EC4">
      <w:pPr>
        <w:widowControl w:val="0"/>
        <w:numPr>
          <w:ilvl w:val="0"/>
          <w:numId w:val="6"/>
        </w:numPr>
        <w:spacing w:line="280" w:lineRule="exact"/>
        <w:rPr>
          <w:rFonts w:ascii="Arial" w:hAnsi="Arial" w:cs="Arial"/>
          <w:color w:val="222222"/>
          <w:sz w:val="22"/>
          <w:szCs w:val="22"/>
          <w:shd w:val="clear" w:color="auto" w:fill="FFFFFF"/>
        </w:rPr>
      </w:pPr>
      <w:proofErr w:type="spellStart"/>
      <w:r w:rsidRPr="00A92B40">
        <w:rPr>
          <w:rFonts w:ascii="Arial" w:hAnsi="Arial" w:cs="Arial"/>
          <w:color w:val="222222"/>
          <w:sz w:val="22"/>
          <w:szCs w:val="22"/>
          <w:shd w:val="clear" w:color="auto" w:fill="FFFFFF"/>
        </w:rPr>
        <w:t>LoParco</w:t>
      </w:r>
      <w:proofErr w:type="spellEnd"/>
      <w:r w:rsidRPr="00A92B40">
        <w:rPr>
          <w:rFonts w:ascii="Arial" w:hAnsi="Arial" w:cs="Arial"/>
          <w:color w:val="222222"/>
          <w:sz w:val="22"/>
          <w:szCs w:val="22"/>
          <w:shd w:val="clear" w:color="auto" w:fill="FFFFFF"/>
        </w:rPr>
        <w:t xml:space="preserve">, C. R., </w:t>
      </w:r>
      <w:proofErr w:type="spellStart"/>
      <w:r w:rsidRPr="00A92B40">
        <w:rPr>
          <w:rFonts w:ascii="Arial" w:hAnsi="Arial" w:cs="Arial"/>
          <w:color w:val="222222"/>
          <w:sz w:val="22"/>
          <w:szCs w:val="22"/>
          <w:shd w:val="clear" w:color="auto" w:fill="FFFFFF"/>
        </w:rPr>
        <w:t>Rossheim</w:t>
      </w:r>
      <w:proofErr w:type="spellEnd"/>
      <w:r w:rsidRPr="00A92B40">
        <w:rPr>
          <w:rFonts w:ascii="Arial" w:hAnsi="Arial" w:cs="Arial"/>
          <w:color w:val="222222"/>
          <w:sz w:val="22"/>
          <w:szCs w:val="22"/>
          <w:shd w:val="clear" w:color="auto" w:fill="FFFFFF"/>
        </w:rPr>
        <w:t xml:space="preserve">, M. E., Cui, Y., McCready, D. M., </w:t>
      </w:r>
      <w:proofErr w:type="spellStart"/>
      <w:r w:rsidRPr="00A92B40">
        <w:rPr>
          <w:rFonts w:ascii="Arial" w:hAnsi="Arial" w:cs="Arial"/>
          <w:color w:val="222222"/>
          <w:sz w:val="22"/>
          <w:szCs w:val="22"/>
          <w:shd w:val="clear" w:color="auto" w:fill="FFFFFF"/>
        </w:rPr>
        <w:t>Romm</w:t>
      </w:r>
      <w:proofErr w:type="spellEnd"/>
      <w:r w:rsidRPr="00A92B40">
        <w:rPr>
          <w:rFonts w:ascii="Arial" w:hAnsi="Arial" w:cs="Arial"/>
          <w:color w:val="222222"/>
          <w:sz w:val="22"/>
          <w:szCs w:val="22"/>
          <w:shd w:val="clear" w:color="auto" w:fill="FFFFFF"/>
        </w:rPr>
        <w:t xml:space="preserve">, K. F., </w:t>
      </w:r>
      <w:r w:rsidRPr="00A92B40">
        <w:rPr>
          <w:rFonts w:ascii="Arial" w:hAnsi="Arial" w:cs="Arial"/>
          <w:b/>
          <w:color w:val="222222"/>
          <w:sz w:val="22"/>
          <w:szCs w:val="22"/>
          <w:shd w:val="clear" w:color="auto" w:fill="FFFFFF"/>
        </w:rPr>
        <w:t>Wang, Y</w:t>
      </w:r>
      <w:r w:rsidRPr="00A92B40">
        <w:rPr>
          <w:rFonts w:ascii="Arial" w:hAnsi="Arial" w:cs="Arial"/>
          <w:color w:val="222222"/>
          <w:sz w:val="22"/>
          <w:szCs w:val="22"/>
          <w:shd w:val="clear" w:color="auto" w:fill="FFFFFF"/>
        </w:rPr>
        <w:t>., Yang, Y. T., Cavazos-</w:t>
      </w:r>
      <w:proofErr w:type="spellStart"/>
      <w:r w:rsidRPr="00A92B40">
        <w:rPr>
          <w:rFonts w:ascii="Arial" w:hAnsi="Arial" w:cs="Arial"/>
          <w:color w:val="222222"/>
          <w:sz w:val="22"/>
          <w:szCs w:val="22"/>
          <w:shd w:val="clear" w:color="auto" w:fill="FFFFFF"/>
        </w:rPr>
        <w:t>Rehg</w:t>
      </w:r>
      <w:proofErr w:type="spellEnd"/>
      <w:r w:rsidRPr="00A92B40">
        <w:rPr>
          <w:rFonts w:ascii="Arial" w:hAnsi="Arial" w:cs="Arial"/>
          <w:color w:val="222222"/>
          <w:sz w:val="22"/>
          <w:szCs w:val="22"/>
          <w:shd w:val="clear" w:color="auto" w:fill="FFFFFF"/>
        </w:rPr>
        <w:t>, P. A., &amp; Berg, C. J. (July 2024). Derived psychoactive cannabis use among a national sample of US young adults. Poster presented at the Research Society on Marijuana (RSMJ) Annual Meeting, Toronto, Canada.</w:t>
      </w:r>
    </w:p>
    <w:p w14:paraId="624352A3" w14:textId="0B24C19F" w:rsidR="00A92B40" w:rsidRPr="00A92B40" w:rsidRDefault="00A92B40" w:rsidP="00740EC4">
      <w:pPr>
        <w:widowControl w:val="0"/>
        <w:numPr>
          <w:ilvl w:val="0"/>
          <w:numId w:val="6"/>
        </w:numPr>
        <w:spacing w:line="280" w:lineRule="exact"/>
        <w:rPr>
          <w:rFonts w:ascii="Arial" w:hAnsi="Arial" w:cs="Arial"/>
          <w:color w:val="222222"/>
          <w:sz w:val="22"/>
          <w:szCs w:val="22"/>
          <w:shd w:val="clear" w:color="auto" w:fill="FFFFFF"/>
        </w:rPr>
      </w:pPr>
      <w:proofErr w:type="spellStart"/>
      <w:r w:rsidRPr="00A92B40">
        <w:rPr>
          <w:rFonts w:ascii="Arial" w:hAnsi="Arial" w:cs="Arial"/>
          <w:color w:val="222222"/>
          <w:sz w:val="22"/>
          <w:szCs w:val="22"/>
          <w:shd w:val="clear" w:color="auto" w:fill="FFFFFF"/>
        </w:rPr>
        <w:t>LoParco</w:t>
      </w:r>
      <w:proofErr w:type="spellEnd"/>
      <w:r w:rsidRPr="00A92B40">
        <w:rPr>
          <w:rFonts w:ascii="Arial" w:hAnsi="Arial" w:cs="Arial"/>
          <w:color w:val="222222"/>
          <w:sz w:val="22"/>
          <w:szCs w:val="22"/>
          <w:shd w:val="clear" w:color="auto" w:fill="FFFFFF"/>
        </w:rPr>
        <w:t xml:space="preserve">, C. R., Berg, C. J., Cui, Y., </w:t>
      </w:r>
      <w:proofErr w:type="spellStart"/>
      <w:r w:rsidRPr="00A92B40">
        <w:rPr>
          <w:rFonts w:ascii="Arial" w:hAnsi="Arial" w:cs="Arial"/>
          <w:color w:val="222222"/>
          <w:sz w:val="22"/>
          <w:szCs w:val="22"/>
          <w:shd w:val="clear" w:color="auto" w:fill="FFFFFF"/>
        </w:rPr>
        <w:t>Romm</w:t>
      </w:r>
      <w:proofErr w:type="spellEnd"/>
      <w:r w:rsidRPr="00A92B40">
        <w:rPr>
          <w:rFonts w:ascii="Arial" w:hAnsi="Arial" w:cs="Arial"/>
          <w:color w:val="222222"/>
          <w:sz w:val="22"/>
          <w:szCs w:val="22"/>
          <w:shd w:val="clear" w:color="auto" w:fill="FFFFFF"/>
        </w:rPr>
        <w:t xml:space="preserve">, K. F., McCready, D. M., </w:t>
      </w:r>
      <w:r w:rsidRPr="00A92B40">
        <w:rPr>
          <w:rFonts w:ascii="Arial" w:hAnsi="Arial" w:cs="Arial"/>
          <w:b/>
          <w:color w:val="222222"/>
          <w:sz w:val="22"/>
          <w:szCs w:val="22"/>
          <w:shd w:val="clear" w:color="auto" w:fill="FFFFFF"/>
        </w:rPr>
        <w:t>Wang, Y</w:t>
      </w:r>
      <w:r w:rsidRPr="00A92B40">
        <w:rPr>
          <w:rFonts w:ascii="Arial" w:hAnsi="Arial" w:cs="Arial"/>
          <w:color w:val="222222"/>
          <w:sz w:val="22"/>
          <w:szCs w:val="22"/>
          <w:shd w:val="clear" w:color="auto" w:fill="FFFFFF"/>
        </w:rPr>
        <w:t xml:space="preserve">., </w:t>
      </w:r>
      <w:proofErr w:type="spellStart"/>
      <w:r w:rsidRPr="00A92B40">
        <w:rPr>
          <w:rFonts w:ascii="Arial" w:hAnsi="Arial" w:cs="Arial"/>
          <w:color w:val="222222"/>
          <w:sz w:val="22"/>
          <w:szCs w:val="22"/>
          <w:shd w:val="clear" w:color="auto" w:fill="FFFFFF"/>
        </w:rPr>
        <w:t>Szlyk</w:t>
      </w:r>
      <w:proofErr w:type="spellEnd"/>
      <w:r w:rsidRPr="00A92B40">
        <w:rPr>
          <w:rFonts w:ascii="Arial" w:hAnsi="Arial" w:cs="Arial"/>
          <w:color w:val="222222"/>
          <w:sz w:val="22"/>
          <w:szCs w:val="22"/>
          <w:shd w:val="clear" w:color="auto" w:fill="FFFFFF"/>
        </w:rPr>
        <w:t>, H. S., Yang, Y. T., Kasson, E., Chakraborty, R., &amp; Cavazos-</w:t>
      </w:r>
      <w:proofErr w:type="spellStart"/>
      <w:r w:rsidRPr="00A92B40">
        <w:rPr>
          <w:rFonts w:ascii="Arial" w:hAnsi="Arial" w:cs="Arial"/>
          <w:color w:val="222222"/>
          <w:sz w:val="22"/>
          <w:szCs w:val="22"/>
          <w:shd w:val="clear" w:color="auto" w:fill="FFFFFF"/>
        </w:rPr>
        <w:t>Rehg</w:t>
      </w:r>
      <w:proofErr w:type="spellEnd"/>
      <w:r w:rsidRPr="00A92B40">
        <w:rPr>
          <w:rFonts w:ascii="Arial" w:hAnsi="Arial" w:cs="Arial"/>
          <w:color w:val="222222"/>
          <w:sz w:val="22"/>
          <w:szCs w:val="22"/>
          <w:shd w:val="clear" w:color="auto" w:fill="FFFFFF"/>
        </w:rPr>
        <w:t>, P. A. (July 2024). Latent class analysis of cannabis use characteristics and associations with problematic use outcomes, quitting-related factors, and mental health among US young adults. Poster presented at the Research Society on Marijuana (RSMJ) Annual Meeting, Toronto, Canada.</w:t>
      </w:r>
    </w:p>
    <w:p w14:paraId="7D1A0FCD" w14:textId="26D1B567" w:rsidR="00A92B40" w:rsidRDefault="00A92B40" w:rsidP="00740EC4">
      <w:pPr>
        <w:widowControl w:val="0"/>
        <w:numPr>
          <w:ilvl w:val="0"/>
          <w:numId w:val="6"/>
        </w:numPr>
        <w:spacing w:line="280" w:lineRule="exact"/>
        <w:rPr>
          <w:rFonts w:ascii="Arial" w:hAnsi="Arial" w:cs="Arial"/>
          <w:sz w:val="22"/>
          <w:szCs w:val="22"/>
        </w:rPr>
      </w:pPr>
      <w:r>
        <w:rPr>
          <w:rFonts w:ascii="Arial" w:hAnsi="Arial" w:cs="Arial"/>
          <w:color w:val="222222"/>
          <w:sz w:val="22"/>
          <w:szCs w:val="22"/>
          <w:shd w:val="clear" w:color="auto" w:fill="FFFFFF"/>
        </w:rPr>
        <w:t xml:space="preserve">McCready, D. M., </w:t>
      </w:r>
      <w:proofErr w:type="spellStart"/>
      <w:r>
        <w:rPr>
          <w:rFonts w:ascii="Arial" w:hAnsi="Arial" w:cs="Arial"/>
          <w:color w:val="222222"/>
          <w:sz w:val="22"/>
          <w:szCs w:val="22"/>
          <w:shd w:val="clear" w:color="auto" w:fill="FFFFFF"/>
        </w:rPr>
        <w:t>LoParco</w:t>
      </w:r>
      <w:proofErr w:type="spellEnd"/>
      <w:r>
        <w:rPr>
          <w:rFonts w:ascii="Arial" w:hAnsi="Arial" w:cs="Arial"/>
          <w:color w:val="222222"/>
          <w:sz w:val="22"/>
          <w:szCs w:val="22"/>
          <w:shd w:val="clear" w:color="auto" w:fill="FFFFFF"/>
        </w:rPr>
        <w:t xml:space="preserve">, C. R., Cui, Y., </w:t>
      </w:r>
      <w:proofErr w:type="spellStart"/>
      <w:r>
        <w:rPr>
          <w:rFonts w:ascii="Arial" w:hAnsi="Arial" w:cs="Arial"/>
          <w:color w:val="222222"/>
          <w:sz w:val="22"/>
          <w:szCs w:val="22"/>
          <w:shd w:val="clear" w:color="auto" w:fill="FFFFFF"/>
        </w:rPr>
        <w:t>Rossheim</w:t>
      </w:r>
      <w:proofErr w:type="spellEnd"/>
      <w:r>
        <w:rPr>
          <w:rFonts w:ascii="Arial" w:hAnsi="Arial" w:cs="Arial"/>
          <w:color w:val="222222"/>
          <w:sz w:val="22"/>
          <w:szCs w:val="22"/>
          <w:shd w:val="clear" w:color="auto" w:fill="FFFFFF"/>
        </w:rPr>
        <w:t xml:space="preserve">, M. E., Chen-Sankey, J., </w:t>
      </w:r>
      <w:proofErr w:type="spellStart"/>
      <w:r>
        <w:rPr>
          <w:rFonts w:ascii="Arial" w:hAnsi="Arial" w:cs="Arial"/>
          <w:color w:val="222222"/>
          <w:sz w:val="22"/>
          <w:szCs w:val="22"/>
          <w:shd w:val="clear" w:color="auto" w:fill="FFFFFF"/>
        </w:rPr>
        <w:t>Romm</w:t>
      </w:r>
      <w:proofErr w:type="spellEnd"/>
      <w:r>
        <w:rPr>
          <w:rFonts w:ascii="Arial" w:hAnsi="Arial" w:cs="Arial"/>
          <w:color w:val="222222"/>
          <w:sz w:val="22"/>
          <w:szCs w:val="22"/>
          <w:shd w:val="clear" w:color="auto" w:fill="FFFFFF"/>
        </w:rPr>
        <w:t>, K. F., Wang, Y., Yang, Y. T., Cavazos-</w:t>
      </w:r>
      <w:proofErr w:type="spellStart"/>
      <w:r>
        <w:rPr>
          <w:rFonts w:ascii="Arial" w:hAnsi="Arial" w:cs="Arial"/>
          <w:color w:val="222222"/>
          <w:sz w:val="22"/>
          <w:szCs w:val="22"/>
          <w:shd w:val="clear" w:color="auto" w:fill="FFFFFF"/>
        </w:rPr>
        <w:t>Rehg</w:t>
      </w:r>
      <w:proofErr w:type="spellEnd"/>
      <w:r>
        <w:rPr>
          <w:rFonts w:ascii="Arial" w:hAnsi="Arial" w:cs="Arial"/>
          <w:color w:val="222222"/>
          <w:sz w:val="22"/>
          <w:szCs w:val="22"/>
          <w:shd w:val="clear" w:color="auto" w:fill="FFFFFF"/>
        </w:rPr>
        <w:t>, P. A., &amp; Berg, C. J. (July 2024). </w:t>
      </w:r>
      <w:r w:rsidRPr="00A92B40">
        <w:rPr>
          <w:rFonts w:ascii="Arial" w:hAnsi="Arial" w:cs="Arial"/>
          <w:iCs/>
          <w:color w:val="222222"/>
          <w:sz w:val="22"/>
          <w:szCs w:val="22"/>
          <w:shd w:val="clear" w:color="auto" w:fill="FFFFFF"/>
        </w:rPr>
        <w:t>A marketing analysis of four prominent US cannabis companies</w:t>
      </w:r>
      <w:r w:rsidRPr="00A92B40">
        <w:rPr>
          <w:rFonts w:ascii="Arial" w:hAnsi="Arial" w:cs="Arial"/>
          <w:color w:val="222222"/>
          <w:sz w:val="22"/>
          <w:szCs w:val="22"/>
          <w:shd w:val="clear" w:color="auto" w:fill="FFFFFF"/>
        </w:rPr>
        <w:t>.</w:t>
      </w:r>
      <w:r>
        <w:rPr>
          <w:rFonts w:ascii="Arial" w:hAnsi="Arial" w:cs="Arial"/>
          <w:color w:val="222222"/>
          <w:sz w:val="22"/>
          <w:szCs w:val="22"/>
          <w:shd w:val="clear" w:color="auto" w:fill="FFFFFF"/>
        </w:rPr>
        <w:t xml:space="preserve"> Poster presented at the Research Society on Marijuana (RSMJ) Annual Meeting, Toronto, Canada.</w:t>
      </w:r>
    </w:p>
    <w:p w14:paraId="270991A0" w14:textId="5B5AF5A9" w:rsidR="003A6BD3" w:rsidRPr="003A6BD3" w:rsidRDefault="003A6BD3" w:rsidP="00740EC4">
      <w:pPr>
        <w:widowControl w:val="0"/>
        <w:numPr>
          <w:ilvl w:val="0"/>
          <w:numId w:val="6"/>
        </w:numPr>
        <w:spacing w:line="280" w:lineRule="exact"/>
        <w:rPr>
          <w:rFonts w:ascii="Arial" w:hAnsi="Arial" w:cs="Arial"/>
          <w:sz w:val="22"/>
          <w:szCs w:val="22"/>
        </w:rPr>
      </w:pPr>
      <w:r w:rsidRPr="00432A53">
        <w:rPr>
          <w:rFonts w:ascii="Arial" w:hAnsi="Arial" w:cs="Arial"/>
          <w:sz w:val="22"/>
          <w:szCs w:val="22"/>
        </w:rPr>
        <w:t xml:space="preserve">Elbert, N, Levine, H, Berg, CJ, </w:t>
      </w:r>
      <w:proofErr w:type="spellStart"/>
      <w:r w:rsidRPr="00432A53">
        <w:rPr>
          <w:rFonts w:ascii="Arial" w:hAnsi="Arial" w:cs="Arial"/>
          <w:sz w:val="22"/>
          <w:szCs w:val="22"/>
        </w:rPr>
        <w:t>Khayat</w:t>
      </w:r>
      <w:proofErr w:type="spellEnd"/>
      <w:r w:rsidRPr="00432A53">
        <w:rPr>
          <w:rFonts w:ascii="Arial" w:hAnsi="Arial" w:cs="Arial"/>
          <w:sz w:val="22"/>
          <w:szCs w:val="22"/>
        </w:rPr>
        <w:t xml:space="preserve">, A, </w:t>
      </w:r>
      <w:proofErr w:type="spellStart"/>
      <w:r w:rsidRPr="00432A53">
        <w:rPr>
          <w:rFonts w:ascii="Arial" w:hAnsi="Arial" w:cs="Arial"/>
          <w:sz w:val="22"/>
          <w:szCs w:val="22"/>
        </w:rPr>
        <w:t>Duan</w:t>
      </w:r>
      <w:proofErr w:type="spellEnd"/>
      <w:r w:rsidRPr="00432A53">
        <w:rPr>
          <w:rFonts w:ascii="Arial" w:hAnsi="Arial" w:cs="Arial"/>
          <w:sz w:val="22"/>
          <w:szCs w:val="22"/>
        </w:rPr>
        <w:t xml:space="preserve">, Z, </w:t>
      </w:r>
      <w:r w:rsidRPr="00432A53">
        <w:rPr>
          <w:rFonts w:ascii="Arial" w:hAnsi="Arial" w:cs="Arial"/>
          <w:b/>
          <w:sz w:val="22"/>
          <w:szCs w:val="22"/>
        </w:rPr>
        <w:t>Wang, Y</w:t>
      </w:r>
      <w:r w:rsidRPr="00432A53">
        <w:rPr>
          <w:rFonts w:ascii="Arial" w:hAnsi="Arial" w:cs="Arial"/>
          <w:sz w:val="22"/>
          <w:szCs w:val="22"/>
        </w:rPr>
        <w:t xml:space="preserve">, </w:t>
      </w:r>
      <w:proofErr w:type="spellStart"/>
      <w:r w:rsidRPr="00432A53">
        <w:rPr>
          <w:rFonts w:ascii="Arial" w:hAnsi="Arial" w:cs="Arial"/>
          <w:sz w:val="22"/>
          <w:szCs w:val="22"/>
        </w:rPr>
        <w:t>Abroms</w:t>
      </w:r>
      <w:proofErr w:type="spellEnd"/>
      <w:r w:rsidRPr="00432A53">
        <w:rPr>
          <w:rFonts w:ascii="Arial" w:hAnsi="Arial" w:cs="Arial"/>
          <w:sz w:val="22"/>
          <w:szCs w:val="22"/>
        </w:rPr>
        <w:t xml:space="preserve">, LC, </w:t>
      </w:r>
      <w:proofErr w:type="spellStart"/>
      <w:r w:rsidRPr="00432A53">
        <w:rPr>
          <w:rFonts w:ascii="Arial" w:hAnsi="Arial" w:cs="Arial"/>
          <w:sz w:val="22"/>
          <w:szCs w:val="22"/>
        </w:rPr>
        <w:t>LoParco</w:t>
      </w:r>
      <w:proofErr w:type="spellEnd"/>
      <w:r w:rsidRPr="00432A53">
        <w:rPr>
          <w:rFonts w:ascii="Arial" w:hAnsi="Arial" w:cs="Arial"/>
          <w:sz w:val="22"/>
          <w:szCs w:val="22"/>
        </w:rPr>
        <w:t>, C, Cui, Y, Bar-</w:t>
      </w:r>
      <w:proofErr w:type="spellStart"/>
      <w:r w:rsidRPr="00432A53">
        <w:rPr>
          <w:rFonts w:ascii="Arial" w:hAnsi="Arial" w:cs="Arial"/>
          <w:sz w:val="22"/>
          <w:szCs w:val="22"/>
        </w:rPr>
        <w:t>Zeev</w:t>
      </w:r>
      <w:proofErr w:type="spellEnd"/>
      <w:r w:rsidRPr="00432A53">
        <w:rPr>
          <w:rFonts w:ascii="Arial" w:hAnsi="Arial" w:cs="Arial"/>
          <w:sz w:val="22"/>
          <w:szCs w:val="22"/>
        </w:rPr>
        <w:t xml:space="preserve">, Y. Impact of Heated Tobacco Products’ Plain Packaging on Awareness of Health Risks among Adults in Israel.  Research abstract accepted for poster presentation by The Society for Research on Nicotine &amp; Tobacco (SRNT) Annual Meeting, Edinburgh, Scotland. </w:t>
      </w:r>
    </w:p>
    <w:p w14:paraId="7DF59D94" w14:textId="6E21F038" w:rsidR="00091A64" w:rsidRPr="005A3B29" w:rsidRDefault="005A3B29" w:rsidP="00F70599">
      <w:pPr>
        <w:widowControl w:val="0"/>
        <w:numPr>
          <w:ilvl w:val="0"/>
          <w:numId w:val="6"/>
        </w:numPr>
        <w:spacing w:line="280" w:lineRule="exact"/>
        <w:rPr>
          <w:rFonts w:ascii="Arial" w:hAnsi="Arial" w:cs="Arial"/>
          <w:sz w:val="22"/>
          <w:szCs w:val="22"/>
        </w:rPr>
      </w:pPr>
      <w:proofErr w:type="spellStart"/>
      <w:r w:rsidRPr="005A3B29">
        <w:rPr>
          <w:rFonts w:ascii="Arial" w:hAnsi="Arial" w:cs="Arial"/>
          <w:bCs/>
          <w:sz w:val="22"/>
          <w:szCs w:val="22"/>
        </w:rPr>
        <w:t>Cuccia</w:t>
      </w:r>
      <w:proofErr w:type="spellEnd"/>
      <w:r w:rsidRPr="005A3B29">
        <w:rPr>
          <w:rFonts w:ascii="Arial" w:hAnsi="Arial" w:cs="Arial"/>
          <w:bCs/>
          <w:sz w:val="22"/>
          <w:szCs w:val="22"/>
        </w:rPr>
        <w:t xml:space="preserve">, A., </w:t>
      </w:r>
      <w:r w:rsidRPr="005A3B29">
        <w:rPr>
          <w:rFonts w:ascii="Arial" w:hAnsi="Arial" w:cs="Arial"/>
          <w:b/>
          <w:bCs/>
          <w:sz w:val="22"/>
          <w:szCs w:val="22"/>
        </w:rPr>
        <w:t>Wang, Y.,</w:t>
      </w:r>
      <w:r w:rsidRPr="005A3B29">
        <w:rPr>
          <w:rFonts w:ascii="Arial" w:hAnsi="Arial" w:cs="Arial"/>
          <w:bCs/>
          <w:sz w:val="22"/>
          <w:szCs w:val="22"/>
        </w:rPr>
        <w:t xml:space="preserve"> Napolitano, M. </w:t>
      </w:r>
      <w:r w:rsidR="00091A64" w:rsidRPr="005A3B29">
        <w:rPr>
          <w:rFonts w:ascii="Arial" w:hAnsi="Arial" w:cs="Arial"/>
          <w:bCs/>
          <w:sz w:val="22"/>
          <w:szCs w:val="22"/>
        </w:rPr>
        <w:t xml:space="preserve">Weight loss online health community use and associations with social norms and social media use, </w:t>
      </w:r>
      <w:r w:rsidR="00091A64" w:rsidRPr="005A3B29">
        <w:rPr>
          <w:rFonts w:ascii="Arial" w:hAnsi="Arial" w:cs="Arial"/>
          <w:sz w:val="22"/>
          <w:szCs w:val="22"/>
        </w:rPr>
        <w:t>45th Annual Meeting &amp; Scientific Sessions, Society of Behavioral Medicine. Philadelphia, PA.</w:t>
      </w:r>
    </w:p>
    <w:p w14:paraId="2AD5B9CA" w14:textId="52E3886D" w:rsidR="00F70599" w:rsidRPr="00F70599" w:rsidRDefault="00F70599" w:rsidP="00F70599">
      <w:pPr>
        <w:widowControl w:val="0"/>
        <w:numPr>
          <w:ilvl w:val="0"/>
          <w:numId w:val="6"/>
        </w:numPr>
        <w:spacing w:line="280" w:lineRule="exact"/>
        <w:rPr>
          <w:rFonts w:ascii="Arial" w:hAnsi="Arial" w:cs="Arial"/>
          <w:sz w:val="22"/>
          <w:szCs w:val="22"/>
        </w:rPr>
      </w:pPr>
      <w:proofErr w:type="spellStart"/>
      <w:r>
        <w:rPr>
          <w:rFonts w:ascii="Arial" w:hAnsi="Arial" w:cs="Arial"/>
          <w:sz w:val="22"/>
          <w:szCs w:val="22"/>
        </w:rPr>
        <w:t>Wysota</w:t>
      </w:r>
      <w:proofErr w:type="spellEnd"/>
      <w:r>
        <w:rPr>
          <w:rFonts w:ascii="Arial" w:hAnsi="Arial" w:cs="Arial"/>
          <w:sz w:val="22"/>
          <w:szCs w:val="22"/>
        </w:rPr>
        <w:t xml:space="preserve"> C.N., </w:t>
      </w:r>
      <w:proofErr w:type="spellStart"/>
      <w:r>
        <w:rPr>
          <w:rFonts w:ascii="Arial" w:hAnsi="Arial" w:cs="Arial"/>
          <w:sz w:val="22"/>
          <w:szCs w:val="22"/>
        </w:rPr>
        <w:t>Duan</w:t>
      </w:r>
      <w:proofErr w:type="spellEnd"/>
      <w:r>
        <w:rPr>
          <w:rFonts w:ascii="Arial" w:hAnsi="Arial" w:cs="Arial"/>
          <w:sz w:val="22"/>
          <w:szCs w:val="22"/>
        </w:rPr>
        <w:t xml:space="preserve">, Z., </w:t>
      </w:r>
      <w:r w:rsidRPr="00F70599">
        <w:rPr>
          <w:rFonts w:ascii="Arial" w:hAnsi="Arial" w:cs="Arial"/>
          <w:b/>
          <w:sz w:val="22"/>
          <w:szCs w:val="22"/>
        </w:rPr>
        <w:t>Wang, Y</w:t>
      </w:r>
      <w:r>
        <w:rPr>
          <w:rFonts w:ascii="Arial" w:hAnsi="Arial" w:cs="Arial"/>
          <w:sz w:val="22"/>
          <w:szCs w:val="22"/>
        </w:rPr>
        <w:t xml:space="preserve">., </w:t>
      </w:r>
      <w:proofErr w:type="spellStart"/>
      <w:r>
        <w:rPr>
          <w:rFonts w:ascii="Arial" w:hAnsi="Arial" w:cs="Arial"/>
          <w:sz w:val="22"/>
          <w:szCs w:val="22"/>
        </w:rPr>
        <w:t>Niaura</w:t>
      </w:r>
      <w:proofErr w:type="spellEnd"/>
      <w:r>
        <w:rPr>
          <w:rFonts w:ascii="Arial" w:hAnsi="Arial" w:cs="Arial"/>
          <w:sz w:val="22"/>
          <w:szCs w:val="22"/>
        </w:rPr>
        <w:t xml:space="preserve">, R.S., </w:t>
      </w:r>
      <w:proofErr w:type="spellStart"/>
      <w:r>
        <w:rPr>
          <w:rFonts w:ascii="Arial" w:hAnsi="Arial" w:cs="Arial"/>
          <w:sz w:val="22"/>
          <w:szCs w:val="22"/>
        </w:rPr>
        <w:t>Abroms</w:t>
      </w:r>
      <w:proofErr w:type="spellEnd"/>
      <w:r>
        <w:rPr>
          <w:rFonts w:ascii="Arial" w:hAnsi="Arial" w:cs="Arial"/>
          <w:sz w:val="22"/>
          <w:szCs w:val="22"/>
        </w:rPr>
        <w:t xml:space="preserve">, L.C. </w:t>
      </w:r>
      <w:r w:rsidRPr="00F70599">
        <w:rPr>
          <w:rFonts w:ascii="Arial" w:hAnsi="Arial" w:cs="Arial"/>
          <w:sz w:val="22"/>
          <w:szCs w:val="22"/>
        </w:rPr>
        <w:t>Noticing E-Cigarette Warning Labels across FDA Regulatory Periods</w:t>
      </w:r>
      <w:r>
        <w:rPr>
          <w:rFonts w:ascii="Arial" w:hAnsi="Arial" w:cs="Arial"/>
          <w:sz w:val="22"/>
          <w:szCs w:val="22"/>
        </w:rPr>
        <w:t>, 45</w:t>
      </w:r>
      <w:r w:rsidRPr="00F70599">
        <w:rPr>
          <w:rFonts w:ascii="Arial" w:hAnsi="Arial" w:cs="Arial"/>
          <w:sz w:val="22"/>
          <w:szCs w:val="22"/>
          <w:vertAlign w:val="superscript"/>
        </w:rPr>
        <w:t>th</w:t>
      </w:r>
      <w:r>
        <w:rPr>
          <w:rFonts w:ascii="Arial" w:hAnsi="Arial" w:cs="Arial"/>
          <w:sz w:val="22"/>
          <w:szCs w:val="22"/>
        </w:rPr>
        <w:t xml:space="preserve"> Annual Meeting &amp; Scientific Sessions, Society of Behavioral Medicine. Philadelphia, PA. </w:t>
      </w:r>
    </w:p>
    <w:p w14:paraId="2E2A0E4E" w14:textId="64454E3A" w:rsidR="00F70599" w:rsidRDefault="00F70599" w:rsidP="00F70599">
      <w:pPr>
        <w:widowControl w:val="0"/>
        <w:numPr>
          <w:ilvl w:val="0"/>
          <w:numId w:val="6"/>
        </w:numPr>
        <w:spacing w:line="280" w:lineRule="exact"/>
        <w:rPr>
          <w:rFonts w:ascii="Arial" w:hAnsi="Arial" w:cs="Arial"/>
          <w:sz w:val="22"/>
          <w:szCs w:val="22"/>
        </w:rPr>
      </w:pPr>
      <w:r w:rsidRPr="00F70599">
        <w:rPr>
          <w:rFonts w:ascii="Arial" w:hAnsi="Arial" w:cs="Arial"/>
          <w:sz w:val="22"/>
          <w:szCs w:val="22"/>
        </w:rPr>
        <w:t xml:space="preserve">Christina N. </w:t>
      </w:r>
      <w:proofErr w:type="spellStart"/>
      <w:r w:rsidRPr="00F70599">
        <w:rPr>
          <w:rFonts w:ascii="Arial" w:hAnsi="Arial" w:cs="Arial"/>
          <w:sz w:val="22"/>
          <w:szCs w:val="22"/>
        </w:rPr>
        <w:t>Wysota</w:t>
      </w:r>
      <w:proofErr w:type="spellEnd"/>
      <w:r w:rsidRPr="00F70599">
        <w:rPr>
          <w:rFonts w:ascii="Arial" w:hAnsi="Arial" w:cs="Arial"/>
          <w:sz w:val="22"/>
          <w:szCs w:val="22"/>
        </w:rPr>
        <w:t xml:space="preserve">, </w:t>
      </w:r>
      <w:proofErr w:type="spellStart"/>
      <w:r w:rsidRPr="00F70599">
        <w:rPr>
          <w:rFonts w:ascii="Arial" w:hAnsi="Arial" w:cs="Arial"/>
          <w:sz w:val="22"/>
          <w:szCs w:val="22"/>
        </w:rPr>
        <w:t>Zongshuan</w:t>
      </w:r>
      <w:proofErr w:type="spellEnd"/>
      <w:r w:rsidRPr="00F70599">
        <w:rPr>
          <w:rFonts w:ascii="Arial" w:hAnsi="Arial" w:cs="Arial"/>
          <w:sz w:val="22"/>
          <w:szCs w:val="22"/>
        </w:rPr>
        <w:t xml:space="preserve"> </w:t>
      </w:r>
      <w:proofErr w:type="spellStart"/>
      <w:r w:rsidRPr="00F70599">
        <w:rPr>
          <w:rFonts w:ascii="Arial" w:hAnsi="Arial" w:cs="Arial"/>
          <w:sz w:val="22"/>
          <w:szCs w:val="22"/>
        </w:rPr>
        <w:t>Duan</w:t>
      </w:r>
      <w:proofErr w:type="spellEnd"/>
      <w:r w:rsidRPr="00F70599">
        <w:rPr>
          <w:rFonts w:ascii="Arial" w:hAnsi="Arial" w:cs="Arial"/>
          <w:sz w:val="22"/>
          <w:szCs w:val="22"/>
        </w:rPr>
        <w:t xml:space="preserve">, Yan Wang, Raymond S. </w:t>
      </w:r>
      <w:proofErr w:type="spellStart"/>
      <w:r w:rsidRPr="00F70599">
        <w:rPr>
          <w:rFonts w:ascii="Arial" w:hAnsi="Arial" w:cs="Arial"/>
          <w:sz w:val="22"/>
          <w:szCs w:val="22"/>
        </w:rPr>
        <w:t>Niaura</w:t>
      </w:r>
      <w:proofErr w:type="spellEnd"/>
      <w:r w:rsidRPr="00F70599">
        <w:rPr>
          <w:rFonts w:ascii="Arial" w:hAnsi="Arial" w:cs="Arial"/>
          <w:sz w:val="22"/>
          <w:szCs w:val="22"/>
        </w:rPr>
        <w:t xml:space="preserve">, </w:t>
      </w:r>
      <w:proofErr w:type="spellStart"/>
      <w:r w:rsidRPr="00F70599">
        <w:rPr>
          <w:rFonts w:ascii="Arial" w:hAnsi="Arial" w:cs="Arial"/>
          <w:sz w:val="22"/>
          <w:szCs w:val="22"/>
        </w:rPr>
        <w:t>Lorien</w:t>
      </w:r>
      <w:proofErr w:type="spellEnd"/>
      <w:r w:rsidRPr="00F70599">
        <w:rPr>
          <w:rFonts w:ascii="Arial" w:hAnsi="Arial" w:cs="Arial"/>
          <w:sz w:val="22"/>
          <w:szCs w:val="22"/>
        </w:rPr>
        <w:t xml:space="preserve"> C. </w:t>
      </w:r>
      <w:proofErr w:type="spellStart"/>
      <w:r w:rsidRPr="00F70599">
        <w:rPr>
          <w:rFonts w:ascii="Arial" w:hAnsi="Arial" w:cs="Arial"/>
          <w:sz w:val="22"/>
          <w:szCs w:val="22"/>
        </w:rPr>
        <w:t>Abroms</w:t>
      </w:r>
      <w:proofErr w:type="spellEnd"/>
    </w:p>
    <w:p w14:paraId="537492DD" w14:textId="331B020A" w:rsidR="00F82AA6" w:rsidRPr="00F37A61" w:rsidRDefault="00F82AA6" w:rsidP="00091A64">
      <w:pPr>
        <w:widowControl w:val="0"/>
        <w:spacing w:line="280" w:lineRule="exact"/>
        <w:ind w:left="450"/>
        <w:rPr>
          <w:rFonts w:ascii="Arial" w:hAnsi="Arial" w:cs="Arial"/>
          <w:sz w:val="22"/>
          <w:szCs w:val="22"/>
        </w:rPr>
      </w:pPr>
      <w:r w:rsidRPr="00F37A61">
        <w:rPr>
          <w:rFonts w:ascii="Arial" w:hAnsi="Arial" w:cs="Arial"/>
          <w:sz w:val="22"/>
          <w:szCs w:val="22"/>
        </w:rPr>
        <w:t xml:space="preserve">Elbert N, Levine H, Berg CJ, </w:t>
      </w:r>
      <w:proofErr w:type="spellStart"/>
      <w:r w:rsidRPr="00F37A61">
        <w:rPr>
          <w:rFonts w:ascii="Arial" w:hAnsi="Arial" w:cs="Arial"/>
          <w:sz w:val="22"/>
          <w:szCs w:val="22"/>
        </w:rPr>
        <w:t>Khayat</w:t>
      </w:r>
      <w:proofErr w:type="spellEnd"/>
      <w:r w:rsidRPr="00F37A61">
        <w:rPr>
          <w:rFonts w:ascii="Arial" w:hAnsi="Arial" w:cs="Arial"/>
          <w:sz w:val="22"/>
          <w:szCs w:val="22"/>
        </w:rPr>
        <w:t xml:space="preserve"> A, </w:t>
      </w:r>
      <w:proofErr w:type="spellStart"/>
      <w:r w:rsidRPr="00F37A61">
        <w:rPr>
          <w:rFonts w:ascii="Arial" w:hAnsi="Arial" w:cs="Arial"/>
          <w:sz w:val="22"/>
          <w:szCs w:val="22"/>
        </w:rPr>
        <w:t>Duan</w:t>
      </w:r>
      <w:proofErr w:type="spellEnd"/>
      <w:r w:rsidRPr="00F37A61">
        <w:rPr>
          <w:rFonts w:ascii="Arial" w:hAnsi="Arial" w:cs="Arial"/>
          <w:sz w:val="22"/>
          <w:szCs w:val="22"/>
        </w:rPr>
        <w:t xml:space="preserve"> Z, </w:t>
      </w:r>
      <w:r w:rsidRPr="00F37A61">
        <w:rPr>
          <w:rFonts w:ascii="Arial" w:hAnsi="Arial" w:cs="Arial"/>
          <w:b/>
          <w:sz w:val="22"/>
          <w:szCs w:val="22"/>
        </w:rPr>
        <w:t>Wang Y</w:t>
      </w:r>
      <w:r w:rsidRPr="00F37A61">
        <w:rPr>
          <w:rFonts w:ascii="Arial" w:hAnsi="Arial" w:cs="Arial"/>
          <w:sz w:val="22"/>
          <w:szCs w:val="22"/>
        </w:rPr>
        <w:t xml:space="preserve">, </w:t>
      </w:r>
      <w:proofErr w:type="spellStart"/>
      <w:r w:rsidRPr="00F37A61">
        <w:rPr>
          <w:rFonts w:ascii="Arial" w:hAnsi="Arial" w:cs="Arial"/>
          <w:sz w:val="22"/>
          <w:szCs w:val="22"/>
        </w:rPr>
        <w:t>Abroms</w:t>
      </w:r>
      <w:proofErr w:type="spellEnd"/>
      <w:r w:rsidRPr="00F37A61">
        <w:rPr>
          <w:rFonts w:ascii="Arial" w:hAnsi="Arial" w:cs="Arial"/>
          <w:sz w:val="22"/>
          <w:szCs w:val="22"/>
        </w:rPr>
        <w:t xml:space="preserve"> LC, Bar-</w:t>
      </w:r>
      <w:proofErr w:type="spellStart"/>
      <w:r w:rsidRPr="00F37A61">
        <w:rPr>
          <w:rFonts w:ascii="Arial" w:hAnsi="Arial" w:cs="Arial"/>
          <w:sz w:val="22"/>
          <w:szCs w:val="22"/>
        </w:rPr>
        <w:t>Zeev</w:t>
      </w:r>
      <w:proofErr w:type="spellEnd"/>
      <w:r w:rsidRPr="00F37A61">
        <w:rPr>
          <w:rFonts w:ascii="Arial" w:hAnsi="Arial" w:cs="Arial"/>
          <w:sz w:val="22"/>
          <w:szCs w:val="22"/>
        </w:rPr>
        <w:t xml:space="preserve"> Y. Impacts </w:t>
      </w:r>
      <w:r w:rsidRPr="00F37A61">
        <w:rPr>
          <w:rFonts w:ascii="Arial" w:hAnsi="Arial" w:cs="Arial"/>
          <w:sz w:val="22"/>
          <w:szCs w:val="22"/>
        </w:rPr>
        <w:lastRenderedPageBreak/>
        <w:t>of Electronic Cigarette Plain Packaging on Awareness of Health Risks among Adults in Israel (part of a symposium on current international evidence on packaging of vaping products and public responses to standardizing packaging). Society for Research on Nicotine and Tobacco – Europe, 11-13/09/2023, London, UK.</w:t>
      </w:r>
    </w:p>
    <w:p w14:paraId="3A32FB75" w14:textId="0EC9A47C" w:rsidR="00F82AA6" w:rsidRPr="00F37A61" w:rsidRDefault="00B91138" w:rsidP="00F82AA6">
      <w:pPr>
        <w:widowControl w:val="0"/>
        <w:numPr>
          <w:ilvl w:val="0"/>
          <w:numId w:val="6"/>
        </w:numPr>
        <w:spacing w:line="280" w:lineRule="exact"/>
        <w:rPr>
          <w:rFonts w:ascii="Arial" w:hAnsi="Arial" w:cs="Arial"/>
          <w:sz w:val="22"/>
          <w:szCs w:val="22"/>
        </w:rPr>
      </w:pPr>
      <w:r>
        <w:rPr>
          <w:rFonts w:ascii="Arial" w:hAnsi="Arial" w:cs="Arial"/>
          <w:sz w:val="22"/>
          <w:szCs w:val="22"/>
        </w:rPr>
        <w:t>*</w:t>
      </w:r>
      <w:r w:rsidR="00F82AA6" w:rsidRPr="00F37A61">
        <w:rPr>
          <w:rFonts w:ascii="Arial" w:hAnsi="Arial" w:cs="Arial"/>
          <w:sz w:val="22"/>
          <w:szCs w:val="22"/>
        </w:rPr>
        <w:t xml:space="preserve">Kuhn, A.P., </w:t>
      </w:r>
      <w:proofErr w:type="spellStart"/>
      <w:r w:rsidR="00F82AA6" w:rsidRPr="00F37A61">
        <w:rPr>
          <w:rFonts w:ascii="Arial" w:hAnsi="Arial" w:cs="Arial"/>
          <w:sz w:val="22"/>
          <w:szCs w:val="22"/>
        </w:rPr>
        <w:t>Okutoyi</w:t>
      </w:r>
      <w:proofErr w:type="spellEnd"/>
      <w:r w:rsidR="00F82AA6" w:rsidRPr="00F37A61">
        <w:rPr>
          <w:rFonts w:ascii="Arial" w:hAnsi="Arial" w:cs="Arial"/>
          <w:sz w:val="22"/>
          <w:szCs w:val="22"/>
        </w:rPr>
        <w:t xml:space="preserve">, T., </w:t>
      </w:r>
      <w:r w:rsidR="00F82AA6" w:rsidRPr="00F37A61">
        <w:rPr>
          <w:rFonts w:ascii="Arial" w:hAnsi="Arial" w:cs="Arial"/>
          <w:b/>
          <w:sz w:val="22"/>
          <w:szCs w:val="22"/>
        </w:rPr>
        <w:t>Wang, Y.,</w:t>
      </w:r>
      <w:r w:rsidR="00F82AA6" w:rsidRPr="00F37A61">
        <w:rPr>
          <w:rFonts w:ascii="Arial" w:hAnsi="Arial" w:cs="Arial"/>
          <w:sz w:val="22"/>
          <w:szCs w:val="22"/>
        </w:rPr>
        <w:t xml:space="preserve"> Parker, E., Lane, H., Dou, N., Black, M.B., &amp; Hager, E.R. School day COVID-19-related dietary changes among children and adolescents: Pre-pandemic, early pandemic (Spring 2020), and late pandemic (Spring 2021) (2023, November). Research abstract accepted for poster presentation at the American Public Health Association Annual Conference, Atlanta, Georgia.</w:t>
      </w:r>
    </w:p>
    <w:p w14:paraId="50E582CE" w14:textId="08B9D8F2" w:rsidR="00F82AA6" w:rsidRPr="00F37A61" w:rsidRDefault="00B91138" w:rsidP="00F82AA6">
      <w:pPr>
        <w:pStyle w:val="ListParagraph"/>
        <w:numPr>
          <w:ilvl w:val="0"/>
          <w:numId w:val="6"/>
        </w:numPr>
        <w:shd w:val="clear" w:color="auto" w:fill="FFFFFF"/>
        <w:rPr>
          <w:rFonts w:ascii="Arial" w:eastAsiaTheme="minorEastAsia" w:hAnsi="Arial" w:cs="Arial"/>
          <w:sz w:val="22"/>
          <w:szCs w:val="22"/>
        </w:rPr>
      </w:pPr>
      <w:r>
        <w:rPr>
          <w:rFonts w:ascii="Arial" w:eastAsiaTheme="minorEastAsia" w:hAnsi="Arial" w:cs="Arial"/>
          <w:sz w:val="22"/>
          <w:szCs w:val="22"/>
        </w:rPr>
        <w:t>*</w:t>
      </w:r>
      <w:proofErr w:type="spellStart"/>
      <w:r w:rsidR="00F82AA6" w:rsidRPr="00F37A61">
        <w:rPr>
          <w:rFonts w:ascii="Arial" w:eastAsiaTheme="minorEastAsia" w:hAnsi="Arial" w:cs="Arial"/>
          <w:sz w:val="22"/>
          <w:szCs w:val="22"/>
        </w:rPr>
        <w:t>LoParco</w:t>
      </w:r>
      <w:proofErr w:type="spellEnd"/>
      <w:r w:rsidR="00F82AA6" w:rsidRPr="00F37A61">
        <w:rPr>
          <w:rFonts w:ascii="Arial" w:eastAsiaTheme="minorEastAsia" w:hAnsi="Arial" w:cs="Arial"/>
          <w:sz w:val="22"/>
          <w:szCs w:val="22"/>
        </w:rPr>
        <w:t>, C., R., </w:t>
      </w:r>
      <w:r>
        <w:rPr>
          <w:rFonts w:ascii="Arial" w:eastAsiaTheme="minorEastAsia" w:hAnsi="Arial" w:cs="Arial"/>
          <w:sz w:val="22"/>
          <w:szCs w:val="22"/>
        </w:rPr>
        <w:t>*</w:t>
      </w:r>
      <w:r w:rsidR="00F82AA6" w:rsidRPr="00F37A61">
        <w:rPr>
          <w:rFonts w:ascii="Arial" w:eastAsiaTheme="minorEastAsia" w:hAnsi="Arial" w:cs="Arial"/>
          <w:sz w:val="22"/>
          <w:szCs w:val="22"/>
        </w:rPr>
        <w:t xml:space="preserve">Cui, Y., </w:t>
      </w:r>
      <w:r>
        <w:rPr>
          <w:rFonts w:ascii="Arial" w:eastAsiaTheme="minorEastAsia" w:hAnsi="Arial" w:cs="Arial"/>
          <w:sz w:val="22"/>
          <w:szCs w:val="22"/>
        </w:rPr>
        <w:t>*</w:t>
      </w:r>
      <w:proofErr w:type="spellStart"/>
      <w:r w:rsidR="00F82AA6" w:rsidRPr="00F37A61">
        <w:rPr>
          <w:rFonts w:ascii="Arial" w:eastAsiaTheme="minorEastAsia" w:hAnsi="Arial" w:cs="Arial"/>
          <w:sz w:val="22"/>
          <w:szCs w:val="22"/>
        </w:rPr>
        <w:t>Duan</w:t>
      </w:r>
      <w:proofErr w:type="spellEnd"/>
      <w:r w:rsidR="00F82AA6" w:rsidRPr="00F37A61">
        <w:rPr>
          <w:rFonts w:ascii="Arial" w:eastAsiaTheme="minorEastAsia" w:hAnsi="Arial" w:cs="Arial"/>
          <w:sz w:val="22"/>
          <w:szCs w:val="22"/>
        </w:rPr>
        <w:t>, Z., Bar-</w:t>
      </w:r>
      <w:proofErr w:type="spellStart"/>
      <w:r w:rsidR="00F82AA6" w:rsidRPr="00F37A61">
        <w:rPr>
          <w:rFonts w:ascii="Arial" w:eastAsiaTheme="minorEastAsia" w:hAnsi="Arial" w:cs="Arial"/>
          <w:sz w:val="22"/>
          <w:szCs w:val="22"/>
        </w:rPr>
        <w:t>Zeev</w:t>
      </w:r>
      <w:proofErr w:type="spellEnd"/>
      <w:r w:rsidR="00F82AA6" w:rsidRPr="00F37A61">
        <w:rPr>
          <w:rFonts w:ascii="Arial" w:eastAsiaTheme="minorEastAsia" w:hAnsi="Arial" w:cs="Arial"/>
          <w:sz w:val="22"/>
          <w:szCs w:val="22"/>
        </w:rPr>
        <w:t xml:space="preserve">, Y., </w:t>
      </w:r>
      <w:r w:rsidR="00F82AA6" w:rsidRPr="00F37A61">
        <w:rPr>
          <w:rFonts w:ascii="Arial" w:eastAsiaTheme="minorEastAsia" w:hAnsi="Arial" w:cs="Arial"/>
          <w:b/>
          <w:sz w:val="22"/>
          <w:szCs w:val="22"/>
        </w:rPr>
        <w:t>Wang, Y.,</w:t>
      </w:r>
      <w:r w:rsidR="00F82AA6" w:rsidRPr="00F37A61">
        <w:rPr>
          <w:rFonts w:ascii="Arial" w:eastAsiaTheme="minorEastAsia" w:hAnsi="Arial" w:cs="Arial"/>
          <w:sz w:val="22"/>
          <w:szCs w:val="22"/>
        </w:rPr>
        <w:t xml:space="preserve"> Levine, H., </w:t>
      </w:r>
      <w:proofErr w:type="spellStart"/>
      <w:r w:rsidR="00F82AA6" w:rsidRPr="00F37A61">
        <w:rPr>
          <w:rFonts w:ascii="Arial" w:eastAsiaTheme="minorEastAsia" w:hAnsi="Arial" w:cs="Arial"/>
          <w:sz w:val="22"/>
          <w:szCs w:val="22"/>
        </w:rPr>
        <w:t>Abroms</w:t>
      </w:r>
      <w:proofErr w:type="spellEnd"/>
      <w:r w:rsidR="00F82AA6" w:rsidRPr="00F37A61">
        <w:rPr>
          <w:rFonts w:ascii="Arial" w:eastAsiaTheme="minorEastAsia" w:hAnsi="Arial" w:cs="Arial"/>
          <w:sz w:val="22"/>
          <w:szCs w:val="22"/>
        </w:rPr>
        <w:t>, L. C., Khayat, A., &amp; Berg, C. J. (July 2023). Factors related to riding with a drunk/drugged driver among US and Israeli adults: Cannabis, alcohol, both, or neither. Poster presented at the Research Society on Marijuana (RSMJ) Annual Meeting, Long Beach, California.</w:t>
      </w:r>
    </w:p>
    <w:p w14:paraId="0FD807BC" w14:textId="3F28BDC9" w:rsidR="00F82AA6" w:rsidRPr="00F37A61" w:rsidRDefault="00B91138" w:rsidP="00F82AA6">
      <w:pPr>
        <w:pStyle w:val="ListParagraph"/>
        <w:numPr>
          <w:ilvl w:val="0"/>
          <w:numId w:val="6"/>
        </w:numPr>
        <w:shd w:val="clear" w:color="auto" w:fill="FFFFFF"/>
        <w:rPr>
          <w:rFonts w:ascii="Arial" w:eastAsiaTheme="minorEastAsia" w:hAnsi="Arial" w:cs="Arial"/>
          <w:sz w:val="22"/>
          <w:szCs w:val="22"/>
        </w:rPr>
      </w:pPr>
      <w:r>
        <w:rPr>
          <w:rFonts w:ascii="Arial" w:eastAsiaTheme="minorEastAsia" w:hAnsi="Arial" w:cs="Arial"/>
          <w:sz w:val="22"/>
          <w:szCs w:val="22"/>
        </w:rPr>
        <w:t>*</w:t>
      </w:r>
      <w:proofErr w:type="spellStart"/>
      <w:r w:rsidR="00F82AA6" w:rsidRPr="00F37A61">
        <w:rPr>
          <w:rFonts w:ascii="Arial" w:eastAsiaTheme="minorEastAsia" w:hAnsi="Arial" w:cs="Arial"/>
          <w:sz w:val="22"/>
          <w:szCs w:val="22"/>
        </w:rPr>
        <w:t>LoParco</w:t>
      </w:r>
      <w:proofErr w:type="spellEnd"/>
      <w:r w:rsidR="00F82AA6" w:rsidRPr="00F37A61">
        <w:rPr>
          <w:rFonts w:ascii="Arial" w:eastAsiaTheme="minorEastAsia" w:hAnsi="Arial" w:cs="Arial"/>
          <w:sz w:val="22"/>
          <w:szCs w:val="22"/>
        </w:rPr>
        <w:t>, C. R., </w:t>
      </w:r>
      <w:r>
        <w:rPr>
          <w:rFonts w:ascii="Arial" w:eastAsiaTheme="minorEastAsia" w:hAnsi="Arial" w:cs="Arial"/>
          <w:sz w:val="22"/>
          <w:szCs w:val="22"/>
        </w:rPr>
        <w:t>*</w:t>
      </w:r>
      <w:r w:rsidR="00F82AA6" w:rsidRPr="00F37A61">
        <w:rPr>
          <w:rFonts w:ascii="Arial" w:eastAsiaTheme="minorEastAsia" w:hAnsi="Arial" w:cs="Arial"/>
          <w:sz w:val="22"/>
          <w:szCs w:val="22"/>
        </w:rPr>
        <w:t xml:space="preserve">Cui, Y., </w:t>
      </w:r>
      <w:r>
        <w:rPr>
          <w:rFonts w:ascii="Arial" w:eastAsiaTheme="minorEastAsia" w:hAnsi="Arial" w:cs="Arial"/>
          <w:sz w:val="22"/>
          <w:szCs w:val="22"/>
        </w:rPr>
        <w:t>*</w:t>
      </w:r>
      <w:proofErr w:type="spellStart"/>
      <w:r w:rsidR="00F82AA6" w:rsidRPr="00F37A61">
        <w:rPr>
          <w:rFonts w:ascii="Arial" w:eastAsiaTheme="minorEastAsia" w:hAnsi="Arial" w:cs="Arial"/>
          <w:sz w:val="22"/>
          <w:szCs w:val="22"/>
        </w:rPr>
        <w:t>Duan</w:t>
      </w:r>
      <w:proofErr w:type="spellEnd"/>
      <w:r w:rsidR="00F82AA6" w:rsidRPr="00F37A61">
        <w:rPr>
          <w:rFonts w:ascii="Arial" w:eastAsiaTheme="minorEastAsia" w:hAnsi="Arial" w:cs="Arial"/>
          <w:sz w:val="22"/>
          <w:szCs w:val="22"/>
        </w:rPr>
        <w:t>, Z., Levine, H., Bar-</w:t>
      </w:r>
      <w:proofErr w:type="spellStart"/>
      <w:r w:rsidR="00F82AA6" w:rsidRPr="00F37A61">
        <w:rPr>
          <w:rFonts w:ascii="Arial" w:eastAsiaTheme="minorEastAsia" w:hAnsi="Arial" w:cs="Arial"/>
          <w:sz w:val="22"/>
          <w:szCs w:val="22"/>
        </w:rPr>
        <w:t>Zeev</w:t>
      </w:r>
      <w:proofErr w:type="spellEnd"/>
      <w:r w:rsidR="00F82AA6" w:rsidRPr="00F37A61">
        <w:rPr>
          <w:rFonts w:ascii="Arial" w:eastAsiaTheme="minorEastAsia" w:hAnsi="Arial" w:cs="Arial"/>
          <w:sz w:val="22"/>
          <w:szCs w:val="22"/>
        </w:rPr>
        <w:t xml:space="preserve">, Y., </w:t>
      </w:r>
      <w:proofErr w:type="spellStart"/>
      <w:r w:rsidR="00F82AA6" w:rsidRPr="00F37A61">
        <w:rPr>
          <w:rFonts w:ascii="Arial" w:eastAsiaTheme="minorEastAsia" w:hAnsi="Arial" w:cs="Arial"/>
          <w:sz w:val="22"/>
          <w:szCs w:val="22"/>
        </w:rPr>
        <w:t>Abroms</w:t>
      </w:r>
      <w:proofErr w:type="spellEnd"/>
      <w:r w:rsidR="00F82AA6" w:rsidRPr="00F37A61">
        <w:rPr>
          <w:rFonts w:ascii="Arial" w:eastAsiaTheme="minorEastAsia" w:hAnsi="Arial" w:cs="Arial"/>
          <w:sz w:val="22"/>
          <w:szCs w:val="22"/>
        </w:rPr>
        <w:t xml:space="preserve">, L. C., </w:t>
      </w:r>
      <w:r w:rsidR="00F82AA6" w:rsidRPr="00F37A61">
        <w:rPr>
          <w:rFonts w:ascii="Arial" w:eastAsiaTheme="minorEastAsia" w:hAnsi="Arial" w:cs="Arial"/>
          <w:b/>
          <w:sz w:val="22"/>
          <w:szCs w:val="22"/>
        </w:rPr>
        <w:t>Wang, Y</w:t>
      </w:r>
      <w:r w:rsidR="00F82AA6" w:rsidRPr="00F37A61">
        <w:rPr>
          <w:rFonts w:ascii="Arial" w:eastAsiaTheme="minorEastAsia" w:hAnsi="Arial" w:cs="Arial"/>
          <w:sz w:val="22"/>
          <w:szCs w:val="22"/>
        </w:rPr>
        <w:t>., Khayat, A., &amp; Berg, C. J. (July 2023). Theoretical correlates of cannabis use and intentions among US and Israeli adults. Poster presented at the Research Society on Marijuana (RSMJ) Annual Meeting, Long Beach, California.</w:t>
      </w:r>
    </w:p>
    <w:p w14:paraId="6DAD642D" w14:textId="77777777" w:rsidR="00F82AA6" w:rsidRPr="00F37A61" w:rsidRDefault="00F82AA6" w:rsidP="00F82AA6">
      <w:pPr>
        <w:pStyle w:val="ListParagraph"/>
        <w:numPr>
          <w:ilvl w:val="0"/>
          <w:numId w:val="6"/>
        </w:numPr>
        <w:shd w:val="clear" w:color="auto" w:fill="FFFFFF"/>
        <w:rPr>
          <w:rFonts w:ascii="Arial" w:eastAsiaTheme="minorEastAsia" w:hAnsi="Arial" w:cs="Arial"/>
          <w:sz w:val="22"/>
          <w:szCs w:val="22"/>
        </w:rPr>
      </w:pPr>
      <w:r w:rsidRPr="00F37A61">
        <w:rPr>
          <w:rFonts w:ascii="Arial" w:eastAsiaTheme="minorEastAsia" w:hAnsi="Arial" w:cs="Arial"/>
          <w:b/>
          <w:sz w:val="22"/>
          <w:szCs w:val="22"/>
        </w:rPr>
        <w:t>Wang, Y</w:t>
      </w:r>
      <w:r w:rsidRPr="00F37A61">
        <w:rPr>
          <w:rFonts w:ascii="Arial" w:eastAsiaTheme="minorEastAsia" w:hAnsi="Arial" w:cs="Arial"/>
          <w:sz w:val="22"/>
          <w:szCs w:val="22"/>
        </w:rPr>
        <w:t>., </w:t>
      </w:r>
      <w:proofErr w:type="spellStart"/>
      <w:r w:rsidRPr="00F37A61">
        <w:rPr>
          <w:rFonts w:ascii="Arial" w:eastAsiaTheme="minorEastAsia" w:hAnsi="Arial" w:cs="Arial"/>
          <w:sz w:val="22"/>
          <w:szCs w:val="22"/>
        </w:rPr>
        <w:t>Duan</w:t>
      </w:r>
      <w:proofErr w:type="spellEnd"/>
      <w:r w:rsidRPr="00F37A61">
        <w:rPr>
          <w:rFonts w:ascii="Arial" w:eastAsiaTheme="minorEastAsia" w:hAnsi="Arial" w:cs="Arial"/>
          <w:sz w:val="22"/>
          <w:szCs w:val="22"/>
        </w:rPr>
        <w:t xml:space="preserve"> Z., Cui, Y., Berg C.J., Patterns of current tobacco use among adults in US and Israel and the correlates. Modern Modeling Methods Conference, UCONN, Storrs CT,  Jun 26-28, 2023,</w:t>
      </w:r>
    </w:p>
    <w:p w14:paraId="2FE90AFC" w14:textId="77777777" w:rsidR="00F82AA6" w:rsidRPr="00F37A61" w:rsidRDefault="00F82AA6" w:rsidP="00F82AA6">
      <w:pPr>
        <w:pStyle w:val="ListParagraph"/>
        <w:numPr>
          <w:ilvl w:val="0"/>
          <w:numId w:val="6"/>
        </w:numPr>
        <w:rPr>
          <w:rFonts w:ascii="Arial" w:hAnsi="Arial" w:cs="Arial"/>
          <w:color w:val="000000"/>
          <w:sz w:val="22"/>
          <w:szCs w:val="22"/>
          <w:shd w:val="clear" w:color="auto" w:fill="FFFFFF"/>
        </w:rPr>
      </w:pPr>
      <w:r w:rsidRPr="00F37A61">
        <w:rPr>
          <w:rFonts w:ascii="Arial" w:hAnsi="Arial" w:cs="Arial"/>
          <w:color w:val="000000"/>
          <w:sz w:val="22"/>
          <w:szCs w:val="22"/>
          <w:shd w:val="clear" w:color="auto" w:fill="FFFFFF"/>
        </w:rPr>
        <w:t xml:space="preserve">Zhu S., </w:t>
      </w:r>
      <w:r w:rsidRPr="00F37A61">
        <w:rPr>
          <w:rFonts w:ascii="Arial" w:hAnsi="Arial" w:cs="Arial"/>
          <w:b/>
          <w:color w:val="000000"/>
          <w:sz w:val="22"/>
          <w:szCs w:val="22"/>
          <w:shd w:val="clear" w:color="auto" w:fill="FFFFFF"/>
        </w:rPr>
        <w:t>Wang Y.,</w:t>
      </w:r>
      <w:r w:rsidRPr="00F37A61">
        <w:rPr>
          <w:rFonts w:ascii="Arial" w:hAnsi="Arial" w:cs="Arial"/>
          <w:color w:val="000000"/>
          <w:sz w:val="22"/>
          <w:szCs w:val="22"/>
          <w:shd w:val="clear" w:color="auto" w:fill="FFFFFF"/>
        </w:rPr>
        <w:t xml:space="preserve"> </w:t>
      </w:r>
      <w:proofErr w:type="spellStart"/>
      <w:r w:rsidRPr="00F37A61">
        <w:rPr>
          <w:rFonts w:ascii="Arial" w:hAnsi="Arial" w:cs="Arial"/>
          <w:color w:val="000000"/>
          <w:sz w:val="22"/>
          <w:szCs w:val="22"/>
          <w:shd w:val="clear" w:color="auto" w:fill="FFFFFF"/>
        </w:rPr>
        <w:t>Friedmann</w:t>
      </w:r>
      <w:proofErr w:type="spellEnd"/>
      <w:r w:rsidRPr="00F37A61">
        <w:rPr>
          <w:rFonts w:ascii="Arial" w:hAnsi="Arial" w:cs="Arial"/>
          <w:color w:val="000000"/>
          <w:sz w:val="22"/>
          <w:szCs w:val="22"/>
          <w:shd w:val="clear" w:color="auto" w:fill="FFFFFF"/>
        </w:rPr>
        <w:t xml:space="preserve"> E., Black M., Compliance and Outcomes in the Toddler Obesity Prevention Study (TOPS), a Behavioral Intervention to Improve Physical Activity, Modern Modeling Methods Conference, UCONN, Storrs CT,  Jun 26-28, 2023</w:t>
      </w:r>
    </w:p>
    <w:p w14:paraId="1A572A1C" w14:textId="7D702294" w:rsidR="00F82AA6" w:rsidRPr="00F37A61" w:rsidRDefault="00B91138" w:rsidP="00F82AA6">
      <w:pPr>
        <w:pStyle w:val="ListParagraph"/>
        <w:numPr>
          <w:ilvl w:val="0"/>
          <w:numId w:val="6"/>
        </w:numPr>
        <w:rPr>
          <w:rFonts w:ascii="Arial" w:hAnsi="Arial" w:cs="Arial"/>
          <w:color w:val="000000"/>
          <w:sz w:val="22"/>
          <w:szCs w:val="22"/>
          <w:shd w:val="clear" w:color="auto" w:fill="FFFFFF"/>
        </w:rPr>
      </w:pPr>
      <w:r>
        <w:rPr>
          <w:rFonts w:ascii="Arial" w:hAnsi="Arial" w:cs="Arial"/>
          <w:color w:val="000000"/>
          <w:sz w:val="22"/>
          <w:szCs w:val="22"/>
          <w:shd w:val="clear" w:color="auto" w:fill="FFFFFF"/>
        </w:rPr>
        <w:t>*</w:t>
      </w:r>
      <w:proofErr w:type="spellStart"/>
      <w:r w:rsidR="00F82AA6" w:rsidRPr="00F37A61">
        <w:rPr>
          <w:rFonts w:ascii="Arial" w:hAnsi="Arial" w:cs="Arial"/>
          <w:color w:val="000000"/>
          <w:sz w:val="22"/>
          <w:szCs w:val="22"/>
          <w:shd w:val="clear" w:color="auto" w:fill="FFFFFF"/>
        </w:rPr>
        <w:t>Wysota</w:t>
      </w:r>
      <w:proofErr w:type="spellEnd"/>
      <w:r w:rsidR="00F82AA6" w:rsidRPr="00F37A61">
        <w:rPr>
          <w:rFonts w:ascii="Arial" w:hAnsi="Arial" w:cs="Arial"/>
          <w:color w:val="000000"/>
          <w:sz w:val="22"/>
          <w:szCs w:val="22"/>
          <w:shd w:val="clear" w:color="auto" w:fill="FFFFFF"/>
        </w:rPr>
        <w:t xml:space="preserve">, C. N., </w:t>
      </w:r>
      <w:r>
        <w:rPr>
          <w:rFonts w:ascii="Arial" w:hAnsi="Arial" w:cs="Arial"/>
          <w:color w:val="000000"/>
          <w:sz w:val="22"/>
          <w:szCs w:val="22"/>
          <w:shd w:val="clear" w:color="auto" w:fill="FFFFFF"/>
        </w:rPr>
        <w:t>*</w:t>
      </w:r>
      <w:proofErr w:type="spellStart"/>
      <w:r w:rsidR="00F82AA6" w:rsidRPr="00F37A61">
        <w:rPr>
          <w:rFonts w:ascii="Arial" w:hAnsi="Arial" w:cs="Arial"/>
          <w:color w:val="000000"/>
          <w:sz w:val="22"/>
          <w:szCs w:val="22"/>
          <w:shd w:val="clear" w:color="auto" w:fill="FFFFFF"/>
        </w:rPr>
        <w:t>Duan</w:t>
      </w:r>
      <w:proofErr w:type="spellEnd"/>
      <w:r w:rsidR="00F82AA6" w:rsidRPr="00F37A61">
        <w:rPr>
          <w:rFonts w:ascii="Arial" w:hAnsi="Arial" w:cs="Arial"/>
          <w:color w:val="000000"/>
          <w:sz w:val="22"/>
          <w:szCs w:val="22"/>
          <w:shd w:val="clear" w:color="auto" w:fill="FFFFFF"/>
        </w:rPr>
        <w:t xml:space="preserve">, Z., </w:t>
      </w:r>
      <w:proofErr w:type="spellStart"/>
      <w:r w:rsidR="00F82AA6" w:rsidRPr="00F37A61">
        <w:rPr>
          <w:rFonts w:ascii="Arial" w:hAnsi="Arial" w:cs="Arial"/>
          <w:color w:val="000000"/>
          <w:sz w:val="22"/>
          <w:szCs w:val="22"/>
          <w:shd w:val="clear" w:color="auto" w:fill="FFFFFF"/>
        </w:rPr>
        <w:t>Niaura</w:t>
      </w:r>
      <w:proofErr w:type="spellEnd"/>
      <w:r w:rsidR="00F82AA6" w:rsidRPr="00F37A61">
        <w:rPr>
          <w:rFonts w:ascii="Arial" w:hAnsi="Arial" w:cs="Arial"/>
          <w:color w:val="000000"/>
          <w:sz w:val="22"/>
          <w:szCs w:val="22"/>
          <w:shd w:val="clear" w:color="auto" w:fill="FFFFFF"/>
        </w:rPr>
        <w:t xml:space="preserve">, R. S., </w:t>
      </w:r>
      <w:r w:rsidR="00F82AA6" w:rsidRPr="00F37A61">
        <w:rPr>
          <w:rFonts w:ascii="Arial" w:hAnsi="Arial" w:cs="Arial"/>
          <w:b/>
          <w:color w:val="000000"/>
          <w:sz w:val="22"/>
          <w:szCs w:val="22"/>
          <w:shd w:val="clear" w:color="auto" w:fill="FFFFFF"/>
        </w:rPr>
        <w:t>Wang, Y.,</w:t>
      </w:r>
      <w:r w:rsidR="00F82AA6" w:rsidRPr="00F37A61">
        <w:rPr>
          <w:rFonts w:ascii="Arial" w:hAnsi="Arial" w:cs="Arial"/>
          <w:color w:val="000000"/>
          <w:sz w:val="22"/>
          <w:szCs w:val="22"/>
          <w:shd w:val="clear" w:color="auto" w:fill="FFFFFF"/>
        </w:rPr>
        <w:t xml:space="preserve"> </w:t>
      </w:r>
      <w:proofErr w:type="spellStart"/>
      <w:r w:rsidR="00F82AA6" w:rsidRPr="00F37A61">
        <w:rPr>
          <w:rFonts w:ascii="Arial" w:hAnsi="Arial" w:cs="Arial"/>
          <w:color w:val="000000"/>
          <w:sz w:val="22"/>
          <w:szCs w:val="22"/>
          <w:shd w:val="clear" w:color="auto" w:fill="FFFFFF"/>
        </w:rPr>
        <w:t>Abroms</w:t>
      </w:r>
      <w:proofErr w:type="spellEnd"/>
      <w:r w:rsidR="00F82AA6" w:rsidRPr="00F37A61">
        <w:rPr>
          <w:rFonts w:ascii="Arial" w:hAnsi="Arial" w:cs="Arial"/>
          <w:color w:val="000000"/>
          <w:sz w:val="22"/>
          <w:szCs w:val="22"/>
          <w:shd w:val="clear" w:color="auto" w:fill="FFFFFF"/>
        </w:rPr>
        <w:t>, L. C. Documenting Awareness of E-Cigarette Health Warning Labels and Harm Perceptions. Accepted for presentation at Society for Research in Nicotine and Tobacco, San Antonio, TX.</w:t>
      </w:r>
    </w:p>
    <w:p w14:paraId="1CF72F5E" w14:textId="77777777" w:rsidR="00F82AA6" w:rsidRPr="00F37A61" w:rsidRDefault="00F82AA6" w:rsidP="00F82AA6">
      <w:pPr>
        <w:pStyle w:val="ListParagraph"/>
        <w:numPr>
          <w:ilvl w:val="0"/>
          <w:numId w:val="6"/>
        </w:numPr>
        <w:rPr>
          <w:rFonts w:ascii="Arial" w:hAnsi="Arial" w:cs="Arial"/>
          <w:color w:val="000000"/>
          <w:sz w:val="22"/>
          <w:szCs w:val="22"/>
          <w:shd w:val="clear" w:color="auto" w:fill="FFFFFF"/>
        </w:rPr>
      </w:pPr>
      <w:r w:rsidRPr="00F37A61">
        <w:rPr>
          <w:rFonts w:ascii="Arial" w:hAnsi="Arial" w:cs="Arial"/>
          <w:color w:val="000000"/>
          <w:sz w:val="22"/>
          <w:szCs w:val="22"/>
          <w:shd w:val="clear" w:color="auto" w:fill="FFFFFF"/>
        </w:rPr>
        <w:t xml:space="preserve">Warrick, J.S., </w:t>
      </w:r>
      <w:r w:rsidRPr="00F37A61">
        <w:rPr>
          <w:rFonts w:ascii="Arial" w:hAnsi="Arial" w:cs="Arial"/>
          <w:b/>
          <w:color w:val="000000"/>
          <w:sz w:val="22"/>
          <w:szCs w:val="22"/>
          <w:shd w:val="clear" w:color="auto" w:fill="FFFFFF"/>
        </w:rPr>
        <w:t>Wang, Y</w:t>
      </w:r>
      <w:r w:rsidRPr="00F37A61">
        <w:rPr>
          <w:rFonts w:ascii="Arial" w:hAnsi="Arial" w:cs="Arial"/>
          <w:color w:val="000000"/>
          <w:sz w:val="22"/>
          <w:szCs w:val="22"/>
          <w:shd w:val="clear" w:color="auto" w:fill="FFFFFF"/>
        </w:rPr>
        <w:t xml:space="preserve">., </w:t>
      </w:r>
      <w:proofErr w:type="spellStart"/>
      <w:r w:rsidRPr="00F37A61">
        <w:rPr>
          <w:rFonts w:ascii="Arial" w:hAnsi="Arial" w:cs="Arial"/>
          <w:color w:val="000000"/>
          <w:sz w:val="22"/>
          <w:szCs w:val="22"/>
          <w:shd w:val="clear" w:color="auto" w:fill="FFFFFF"/>
        </w:rPr>
        <w:t>Shropshire</w:t>
      </w:r>
      <w:proofErr w:type="spellEnd"/>
      <w:r w:rsidRPr="00F37A61">
        <w:rPr>
          <w:rFonts w:ascii="Arial" w:hAnsi="Arial" w:cs="Arial"/>
          <w:color w:val="000000"/>
          <w:sz w:val="22"/>
          <w:szCs w:val="22"/>
          <w:shd w:val="clear" w:color="auto" w:fill="FFFFFF"/>
        </w:rPr>
        <w:t>, J., Hecht, A., Turner, L., Hager, E. Implementation of Wellness Policy Best Practices in Schools in Relation to Standardized Test Scores over Time. Presentation at the APHA 2022 Annual Meeting &amp; Expo, Boston, MA.</w:t>
      </w:r>
    </w:p>
    <w:p w14:paraId="51E0EFA8" w14:textId="54E57203" w:rsidR="00F82AA6" w:rsidRPr="00F37A61" w:rsidRDefault="00B91138" w:rsidP="00F82AA6">
      <w:pPr>
        <w:pStyle w:val="ListParagraph"/>
        <w:numPr>
          <w:ilvl w:val="0"/>
          <w:numId w:val="6"/>
        </w:numPr>
        <w:rPr>
          <w:rFonts w:ascii="Arial" w:hAnsi="Arial" w:cs="Arial"/>
          <w:color w:val="000000"/>
          <w:sz w:val="22"/>
          <w:szCs w:val="22"/>
          <w:shd w:val="clear" w:color="auto" w:fill="FFFFFF"/>
        </w:rPr>
      </w:pPr>
      <w:r>
        <w:rPr>
          <w:rFonts w:ascii="Arial" w:hAnsi="Arial" w:cs="Arial"/>
          <w:color w:val="000000"/>
          <w:sz w:val="22"/>
          <w:szCs w:val="22"/>
          <w:shd w:val="clear" w:color="auto" w:fill="FFFFFF"/>
        </w:rPr>
        <w:t>*</w:t>
      </w:r>
      <w:proofErr w:type="spellStart"/>
      <w:r w:rsidR="00F82AA6" w:rsidRPr="00F37A61">
        <w:rPr>
          <w:rFonts w:ascii="Arial" w:hAnsi="Arial" w:cs="Arial"/>
          <w:color w:val="000000"/>
          <w:sz w:val="22"/>
          <w:szCs w:val="22"/>
          <w:shd w:val="clear" w:color="auto" w:fill="FFFFFF"/>
        </w:rPr>
        <w:t>Romm</w:t>
      </w:r>
      <w:proofErr w:type="spellEnd"/>
      <w:r w:rsidR="00F82AA6" w:rsidRPr="00F37A61">
        <w:rPr>
          <w:rFonts w:ascii="Arial" w:hAnsi="Arial" w:cs="Arial"/>
          <w:color w:val="000000"/>
          <w:sz w:val="22"/>
          <w:szCs w:val="22"/>
          <w:shd w:val="clear" w:color="auto" w:fill="FFFFFF"/>
        </w:rPr>
        <w:t xml:space="preserve">, K. F., Cohn, A. M., </w:t>
      </w:r>
      <w:r w:rsidR="00F82AA6" w:rsidRPr="00F37A61">
        <w:rPr>
          <w:rFonts w:ascii="Arial" w:hAnsi="Arial" w:cs="Arial"/>
          <w:b/>
          <w:color w:val="000000"/>
          <w:sz w:val="22"/>
          <w:szCs w:val="22"/>
          <w:shd w:val="clear" w:color="auto" w:fill="FFFFFF"/>
        </w:rPr>
        <w:t>Wang, Y</w:t>
      </w:r>
      <w:r w:rsidR="00F82AA6" w:rsidRPr="00F37A61">
        <w:rPr>
          <w:rFonts w:ascii="Arial" w:hAnsi="Arial" w:cs="Arial"/>
          <w:color w:val="000000"/>
          <w:sz w:val="22"/>
          <w:szCs w:val="22"/>
          <w:shd w:val="clear" w:color="auto" w:fill="FFFFFF"/>
        </w:rPr>
        <w:t xml:space="preserve">., Williams, R., </w:t>
      </w:r>
      <w:proofErr w:type="spellStart"/>
      <w:r w:rsidR="00F82AA6" w:rsidRPr="00F37A61">
        <w:rPr>
          <w:rFonts w:ascii="Arial" w:hAnsi="Arial" w:cs="Arial"/>
          <w:color w:val="000000"/>
          <w:sz w:val="22"/>
          <w:szCs w:val="22"/>
          <w:shd w:val="clear" w:color="auto" w:fill="FFFFFF"/>
        </w:rPr>
        <w:t>Sequeira</w:t>
      </w:r>
      <w:proofErr w:type="spellEnd"/>
      <w:r w:rsidR="00F82AA6" w:rsidRPr="00F37A61">
        <w:rPr>
          <w:rFonts w:ascii="Arial" w:hAnsi="Arial" w:cs="Arial"/>
          <w:color w:val="000000"/>
          <w:sz w:val="22"/>
          <w:szCs w:val="22"/>
          <w:shd w:val="clear" w:color="auto" w:fill="FFFFFF"/>
        </w:rPr>
        <w:t>, D., &amp; Berg, C. J. (2023, March). Disparities in joint trajectories of cigarette and e-cigarette use across sexual orientation groups of young adult men and women in the US. Presentation at the 29th Annual Meeting of Society for Research in Nicotine and Tobacco, San Antonio, TX.</w:t>
      </w:r>
    </w:p>
    <w:p w14:paraId="3D56D6F3" w14:textId="1857D86E" w:rsidR="00F82AA6" w:rsidRPr="00F37A61" w:rsidRDefault="00B91138" w:rsidP="00F82AA6">
      <w:pPr>
        <w:pStyle w:val="ListParagraph"/>
        <w:numPr>
          <w:ilvl w:val="0"/>
          <w:numId w:val="6"/>
        </w:numPr>
        <w:rPr>
          <w:rFonts w:ascii="Arial" w:hAnsi="Arial" w:cs="Arial"/>
          <w:color w:val="000000"/>
          <w:sz w:val="22"/>
          <w:szCs w:val="22"/>
          <w:shd w:val="clear" w:color="auto" w:fill="FFFFFF"/>
        </w:rPr>
      </w:pPr>
      <w:r>
        <w:rPr>
          <w:rFonts w:ascii="Arial" w:hAnsi="Arial" w:cs="Arial"/>
          <w:color w:val="000000"/>
          <w:sz w:val="22"/>
          <w:szCs w:val="22"/>
          <w:shd w:val="clear" w:color="auto" w:fill="FFFFFF"/>
        </w:rPr>
        <w:t>*</w:t>
      </w:r>
      <w:proofErr w:type="spellStart"/>
      <w:r w:rsidR="00F82AA6" w:rsidRPr="00F37A61">
        <w:rPr>
          <w:rFonts w:ascii="Arial" w:hAnsi="Arial" w:cs="Arial"/>
          <w:color w:val="000000"/>
          <w:sz w:val="22"/>
          <w:szCs w:val="22"/>
          <w:shd w:val="clear" w:color="auto" w:fill="FFFFFF"/>
        </w:rPr>
        <w:t>Duan</w:t>
      </w:r>
      <w:proofErr w:type="spellEnd"/>
      <w:r w:rsidR="00F82AA6" w:rsidRPr="00F37A61">
        <w:rPr>
          <w:rFonts w:ascii="Arial" w:hAnsi="Arial" w:cs="Arial"/>
          <w:color w:val="000000"/>
          <w:sz w:val="22"/>
          <w:szCs w:val="22"/>
          <w:shd w:val="clear" w:color="auto" w:fill="FFFFFF"/>
        </w:rPr>
        <w:t xml:space="preserve">, </w:t>
      </w:r>
      <w:proofErr w:type="spellStart"/>
      <w:r w:rsidR="00F82AA6" w:rsidRPr="00F37A61">
        <w:rPr>
          <w:rFonts w:ascii="Arial" w:hAnsi="Arial" w:cs="Arial"/>
          <w:color w:val="000000"/>
          <w:sz w:val="22"/>
          <w:szCs w:val="22"/>
          <w:shd w:val="clear" w:color="auto" w:fill="FFFFFF"/>
        </w:rPr>
        <w:t>Zongshuan</w:t>
      </w:r>
      <w:proofErr w:type="spellEnd"/>
      <w:r w:rsidR="00F82AA6" w:rsidRPr="00F37A61">
        <w:rPr>
          <w:rFonts w:ascii="Arial" w:hAnsi="Arial" w:cs="Arial"/>
          <w:color w:val="000000"/>
          <w:sz w:val="22"/>
          <w:szCs w:val="22"/>
          <w:shd w:val="clear" w:color="auto" w:fill="FFFFFF"/>
        </w:rPr>
        <w:t xml:space="preserve">, </w:t>
      </w:r>
      <w:r w:rsidR="00F82AA6" w:rsidRPr="00F37A61">
        <w:rPr>
          <w:rFonts w:ascii="Arial" w:hAnsi="Arial" w:cs="Arial"/>
          <w:b/>
          <w:color w:val="000000"/>
          <w:sz w:val="22"/>
          <w:szCs w:val="22"/>
          <w:shd w:val="clear" w:color="auto" w:fill="FFFFFF"/>
        </w:rPr>
        <w:t>Wang, Y</w:t>
      </w:r>
      <w:r w:rsidR="00F82AA6" w:rsidRPr="00F37A61">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w:t>
      </w:r>
      <w:proofErr w:type="spellStart"/>
      <w:r w:rsidR="00F82AA6" w:rsidRPr="00F37A61">
        <w:rPr>
          <w:rFonts w:ascii="Arial" w:hAnsi="Arial" w:cs="Arial"/>
          <w:color w:val="000000"/>
          <w:sz w:val="22"/>
          <w:szCs w:val="22"/>
          <w:shd w:val="clear" w:color="auto" w:fill="FFFFFF"/>
        </w:rPr>
        <w:t>Romm</w:t>
      </w:r>
      <w:proofErr w:type="spellEnd"/>
      <w:r w:rsidR="00F82AA6" w:rsidRPr="00F37A61">
        <w:rPr>
          <w:rFonts w:ascii="Arial" w:hAnsi="Arial" w:cs="Arial"/>
          <w:color w:val="000000"/>
          <w:sz w:val="22"/>
          <w:szCs w:val="22"/>
          <w:shd w:val="clear" w:color="auto" w:fill="FFFFFF"/>
        </w:rPr>
        <w:t xml:space="preserve">, K.F., </w:t>
      </w:r>
      <w:proofErr w:type="spellStart"/>
      <w:r w:rsidR="00F82AA6" w:rsidRPr="00F37A61">
        <w:rPr>
          <w:rFonts w:ascii="Arial" w:hAnsi="Arial" w:cs="Arial"/>
          <w:color w:val="000000"/>
          <w:sz w:val="22"/>
          <w:szCs w:val="22"/>
          <w:shd w:val="clear" w:color="auto" w:fill="FFFFFF"/>
        </w:rPr>
        <w:t>Henriksen</w:t>
      </w:r>
      <w:proofErr w:type="spellEnd"/>
      <w:r w:rsidR="00F82AA6" w:rsidRPr="00F37A61">
        <w:rPr>
          <w:rFonts w:ascii="Arial" w:hAnsi="Arial" w:cs="Arial"/>
          <w:color w:val="000000"/>
          <w:sz w:val="22"/>
          <w:szCs w:val="22"/>
          <w:shd w:val="clear" w:color="auto" w:fill="FFFFFF"/>
        </w:rPr>
        <w:t>, L., Schleicher, N.C., Berg, C.J. The impact of state T21, restrictions on flavored e-cigarette products, and non-medical cannabis sales legislation on young adult consumer reports of vape shop age verification and product offerings: a multilevel analysis. Presentation at the 29th Annual Meeting of Society for Research in Nicotine and Tobacco, San Antonio, TX.</w:t>
      </w:r>
    </w:p>
    <w:p w14:paraId="4780F6BA" w14:textId="30A92397" w:rsidR="00F82AA6" w:rsidRPr="00A2453F" w:rsidRDefault="00B91138" w:rsidP="00F82AA6">
      <w:pPr>
        <w:pStyle w:val="ListParagraph"/>
        <w:numPr>
          <w:ilvl w:val="0"/>
          <w:numId w:val="6"/>
        </w:numPr>
        <w:rPr>
          <w:rFonts w:ascii="Arial" w:hAnsi="Arial" w:cs="Arial"/>
          <w:color w:val="000000"/>
          <w:sz w:val="22"/>
          <w:szCs w:val="22"/>
          <w:shd w:val="clear" w:color="auto" w:fill="FFFFFF"/>
        </w:rPr>
      </w:pPr>
      <w:r w:rsidRPr="00A2453F">
        <w:rPr>
          <w:rFonts w:ascii="Arial" w:hAnsi="Arial" w:cs="Arial"/>
          <w:color w:val="000000"/>
          <w:sz w:val="22"/>
          <w:szCs w:val="22"/>
          <w:shd w:val="clear" w:color="auto" w:fill="FFFFFF"/>
        </w:rPr>
        <w:t>*</w:t>
      </w:r>
      <w:r w:rsidR="00F82AA6" w:rsidRPr="00A2453F">
        <w:rPr>
          <w:rFonts w:ascii="Arial" w:hAnsi="Arial" w:cs="Arial"/>
          <w:color w:val="000000"/>
          <w:sz w:val="22"/>
          <w:szCs w:val="22"/>
          <w:shd w:val="clear" w:color="auto" w:fill="FFFFFF"/>
        </w:rPr>
        <w:t xml:space="preserve">Patel, K., McDonnell, K., </w:t>
      </w:r>
      <w:r w:rsidR="00F82AA6" w:rsidRPr="00A2453F">
        <w:rPr>
          <w:rFonts w:ascii="Arial" w:hAnsi="Arial" w:cs="Arial"/>
          <w:b/>
          <w:color w:val="000000"/>
          <w:sz w:val="22"/>
          <w:szCs w:val="22"/>
          <w:shd w:val="clear" w:color="auto" w:fill="FFFFFF"/>
        </w:rPr>
        <w:t>Wang, Y</w:t>
      </w:r>
      <w:r w:rsidR="00F82AA6" w:rsidRPr="00A2453F">
        <w:rPr>
          <w:rFonts w:ascii="Arial" w:hAnsi="Arial" w:cs="Arial"/>
          <w:color w:val="000000"/>
          <w:sz w:val="22"/>
          <w:szCs w:val="22"/>
          <w:shd w:val="clear" w:color="auto" w:fill="FFFFFF"/>
        </w:rPr>
        <w:t xml:space="preserve">., Evans, W.D., &amp; Baird, S. (2022, April 11-14). Explanatory Pathways of Female Genital Mutilation/Cutting among Women with Daughters in Kenya: The Modifying Effect of Law. GW Research Showcase, Washington D.C. USA. </w:t>
      </w:r>
      <w:r w:rsidR="00F82AA6" w:rsidRPr="00806E16">
        <w:rPr>
          <w:rFonts w:ascii="Arial" w:hAnsi="Arial" w:cs="Arial"/>
          <w:b/>
          <w:color w:val="000000"/>
          <w:sz w:val="22"/>
          <w:szCs w:val="22"/>
          <w:shd w:val="clear" w:color="auto" w:fill="FFFFFF"/>
        </w:rPr>
        <w:t>First place for the Women's Rights &amp; Gender Equality prize</w:t>
      </w:r>
    </w:p>
    <w:p w14:paraId="39861E3B" w14:textId="47AD8850" w:rsidR="00F82AA6" w:rsidRPr="00F37A61" w:rsidRDefault="00B91138" w:rsidP="00F82AA6">
      <w:pPr>
        <w:pStyle w:val="ListParagraph"/>
        <w:numPr>
          <w:ilvl w:val="0"/>
          <w:numId w:val="6"/>
        </w:numPr>
        <w:rPr>
          <w:rFonts w:ascii="Arial" w:hAnsi="Arial" w:cs="Arial"/>
          <w:color w:val="000000"/>
          <w:sz w:val="22"/>
          <w:szCs w:val="22"/>
        </w:rPr>
      </w:pPr>
      <w:r>
        <w:rPr>
          <w:rFonts w:ascii="Arial" w:hAnsi="Arial" w:cs="Arial"/>
          <w:color w:val="000000"/>
          <w:sz w:val="22"/>
          <w:szCs w:val="22"/>
          <w:shd w:val="clear" w:color="auto" w:fill="FFFFFF"/>
        </w:rPr>
        <w:t>*</w:t>
      </w:r>
      <w:proofErr w:type="spellStart"/>
      <w:r w:rsidR="00F82AA6" w:rsidRPr="00F37A61">
        <w:rPr>
          <w:rFonts w:ascii="Arial" w:hAnsi="Arial" w:cs="Arial"/>
          <w:color w:val="000000"/>
          <w:sz w:val="22"/>
          <w:szCs w:val="22"/>
          <w:shd w:val="clear" w:color="auto" w:fill="FFFFFF"/>
        </w:rPr>
        <w:t>Okutoyi</w:t>
      </w:r>
      <w:proofErr w:type="spellEnd"/>
      <w:r w:rsidR="00F82AA6" w:rsidRPr="00F37A61">
        <w:rPr>
          <w:rFonts w:ascii="Arial" w:hAnsi="Arial" w:cs="Arial"/>
          <w:color w:val="000000"/>
          <w:sz w:val="22"/>
          <w:szCs w:val="22"/>
          <w:shd w:val="clear" w:color="auto" w:fill="FFFFFF"/>
        </w:rPr>
        <w:t xml:space="preserve">, T., Pulling Kuhn, A., Black, M., </w:t>
      </w:r>
      <w:r w:rsidR="00F82AA6" w:rsidRPr="00F37A61">
        <w:rPr>
          <w:rFonts w:ascii="Arial" w:hAnsi="Arial" w:cs="Arial"/>
          <w:b/>
          <w:color w:val="000000"/>
          <w:sz w:val="22"/>
          <w:szCs w:val="22"/>
          <w:shd w:val="clear" w:color="auto" w:fill="FFFFFF"/>
        </w:rPr>
        <w:t>Wang, Y</w:t>
      </w:r>
      <w:r w:rsidR="00F82AA6" w:rsidRPr="00F37A61">
        <w:rPr>
          <w:rFonts w:ascii="Arial" w:hAnsi="Arial" w:cs="Arial"/>
          <w:color w:val="000000"/>
          <w:sz w:val="22"/>
          <w:szCs w:val="22"/>
          <w:shd w:val="clear" w:color="auto" w:fill="FFFFFF"/>
        </w:rPr>
        <w:t>., Parker, E., Lane, H.G., &amp; Hager, E.R. (2022). Dietary changes during the school day among children ages 9-15 from before to early pandemic. The Society for Prevention Research Conference, Seattle, Washington.</w:t>
      </w:r>
    </w:p>
    <w:p w14:paraId="69427D0C" w14:textId="77777777" w:rsidR="00F82AA6" w:rsidRPr="00F37A61" w:rsidRDefault="00F82AA6" w:rsidP="00F82AA6">
      <w:pPr>
        <w:pStyle w:val="ListParagraph"/>
        <w:numPr>
          <w:ilvl w:val="0"/>
          <w:numId w:val="6"/>
        </w:numPr>
        <w:rPr>
          <w:rFonts w:ascii="Arial" w:hAnsi="Arial" w:cs="Arial"/>
          <w:color w:val="212529"/>
          <w:sz w:val="22"/>
          <w:szCs w:val="22"/>
          <w:shd w:val="clear" w:color="auto" w:fill="FFFFFF"/>
        </w:rPr>
      </w:pPr>
      <w:r w:rsidRPr="00F37A61">
        <w:rPr>
          <w:rFonts w:ascii="Arial" w:hAnsi="Arial" w:cs="Arial"/>
          <w:b/>
          <w:color w:val="000000"/>
          <w:sz w:val="22"/>
          <w:szCs w:val="22"/>
        </w:rPr>
        <w:t>Wang, Y</w:t>
      </w:r>
      <w:r w:rsidRPr="00F37A61">
        <w:rPr>
          <w:rFonts w:ascii="Arial" w:hAnsi="Arial" w:cs="Arial"/>
          <w:color w:val="000000"/>
          <w:sz w:val="22"/>
          <w:szCs w:val="22"/>
        </w:rPr>
        <w:t>.</w:t>
      </w:r>
      <w:proofErr w:type="gramStart"/>
      <w:r w:rsidRPr="00F37A61">
        <w:rPr>
          <w:rFonts w:ascii="Arial" w:hAnsi="Arial" w:cs="Arial"/>
          <w:color w:val="000000"/>
          <w:sz w:val="22"/>
          <w:szCs w:val="22"/>
        </w:rPr>
        <w:t xml:space="preserve">,  </w:t>
      </w:r>
      <w:proofErr w:type="spellStart"/>
      <w:r w:rsidRPr="00F37A61">
        <w:rPr>
          <w:rFonts w:ascii="Arial" w:hAnsi="Arial" w:cs="Arial"/>
          <w:color w:val="000000"/>
          <w:sz w:val="22"/>
          <w:szCs w:val="22"/>
        </w:rPr>
        <w:t>Karver</w:t>
      </w:r>
      <w:proofErr w:type="spellEnd"/>
      <w:proofErr w:type="gramEnd"/>
      <w:r w:rsidRPr="00F37A61">
        <w:rPr>
          <w:rFonts w:ascii="Arial" w:hAnsi="Arial" w:cs="Arial"/>
          <w:color w:val="000000"/>
          <w:sz w:val="22"/>
          <w:szCs w:val="22"/>
        </w:rPr>
        <w:t xml:space="preserve">, T., Berg, C., Barrington, C.,  </w:t>
      </w:r>
      <w:proofErr w:type="spellStart"/>
      <w:r w:rsidRPr="00F37A61">
        <w:rPr>
          <w:rFonts w:ascii="Arial" w:hAnsi="Arial" w:cs="Arial"/>
          <w:color w:val="000000"/>
          <w:sz w:val="22"/>
          <w:szCs w:val="22"/>
        </w:rPr>
        <w:t>Donastorg</w:t>
      </w:r>
      <w:proofErr w:type="spellEnd"/>
      <w:r w:rsidRPr="00F37A61">
        <w:rPr>
          <w:rFonts w:ascii="Arial" w:hAnsi="Arial" w:cs="Arial"/>
          <w:color w:val="000000"/>
          <w:sz w:val="22"/>
          <w:szCs w:val="22"/>
        </w:rPr>
        <w:t>, Y.,  Perez,  M.,</w:t>
      </w:r>
      <w:r w:rsidRPr="00F37A61">
        <w:rPr>
          <w:rStyle w:val="gmail-"/>
          <w:rFonts w:ascii="Arial" w:hAnsi="Arial" w:cs="Arial"/>
          <w:color w:val="212529"/>
          <w:sz w:val="22"/>
          <w:szCs w:val="22"/>
          <w:shd w:val="clear" w:color="auto" w:fill="FFFFFF"/>
        </w:rPr>
        <w:t xml:space="preserve"> Gomez, H.,  Davis, W,   </w:t>
      </w:r>
      <w:proofErr w:type="spellStart"/>
      <w:r w:rsidRPr="00F37A61">
        <w:rPr>
          <w:rStyle w:val="gmail-"/>
          <w:rFonts w:ascii="Arial" w:hAnsi="Arial" w:cs="Arial"/>
          <w:color w:val="212529"/>
          <w:sz w:val="22"/>
          <w:szCs w:val="22"/>
          <w:shd w:val="clear" w:color="auto" w:fill="FFFFFF"/>
        </w:rPr>
        <w:t>Galai</w:t>
      </w:r>
      <w:proofErr w:type="spellEnd"/>
      <w:r w:rsidRPr="00F37A61">
        <w:rPr>
          <w:rStyle w:val="gmail-"/>
          <w:rFonts w:ascii="Arial" w:hAnsi="Arial" w:cs="Arial"/>
          <w:color w:val="212529"/>
          <w:sz w:val="22"/>
          <w:szCs w:val="22"/>
          <w:shd w:val="clear" w:color="auto" w:fill="FFFFFF"/>
        </w:rPr>
        <w:t xml:space="preserve"> , N, Starr, K. , Kerrigan, D.  Substance use and depression impede optimal ART adherence among female sex workers living with HIV in the Dominican Republic. Presented as an e-poster at the 24th International AIDS Conference. Montreal, Canada. July 29-August 2, 2022. </w:t>
      </w:r>
    </w:p>
    <w:p w14:paraId="36C4175E" w14:textId="2DB29E69" w:rsidR="00F82AA6" w:rsidRPr="00F37A61" w:rsidRDefault="00B91138" w:rsidP="00F82AA6">
      <w:pPr>
        <w:widowControl w:val="0"/>
        <w:numPr>
          <w:ilvl w:val="0"/>
          <w:numId w:val="6"/>
        </w:numPr>
        <w:spacing w:line="280" w:lineRule="exact"/>
        <w:rPr>
          <w:rFonts w:ascii="Arial" w:hAnsi="Arial" w:cs="Arial"/>
          <w:sz w:val="22"/>
          <w:szCs w:val="22"/>
        </w:rPr>
      </w:pPr>
      <w:r>
        <w:rPr>
          <w:rFonts w:ascii="Arial" w:hAnsi="Arial" w:cs="Arial"/>
          <w:sz w:val="22"/>
          <w:szCs w:val="22"/>
        </w:rPr>
        <w:lastRenderedPageBreak/>
        <w:t>*</w:t>
      </w:r>
      <w:r w:rsidR="00F82AA6" w:rsidRPr="00F37A61">
        <w:rPr>
          <w:rFonts w:ascii="Arial" w:hAnsi="Arial" w:cs="Arial"/>
          <w:sz w:val="22"/>
          <w:szCs w:val="22"/>
        </w:rPr>
        <w:t xml:space="preserve">Coen, E. J., McDonnell, K. A., </w:t>
      </w:r>
      <w:r w:rsidR="00F82AA6" w:rsidRPr="00F37A61">
        <w:rPr>
          <w:rFonts w:ascii="Arial" w:hAnsi="Arial" w:cs="Arial"/>
          <w:b/>
          <w:sz w:val="22"/>
          <w:szCs w:val="22"/>
        </w:rPr>
        <w:t>Wang, Y</w:t>
      </w:r>
      <w:r w:rsidR="00F82AA6" w:rsidRPr="00F37A61">
        <w:rPr>
          <w:rFonts w:ascii="Arial" w:hAnsi="Arial" w:cs="Arial"/>
          <w:sz w:val="22"/>
          <w:szCs w:val="22"/>
        </w:rPr>
        <w:t>., &amp; Meier, J. S. (2022, April 11-14). Exploratory analysis of the role of police disclosure and self-protective actions on distress among victims of sexual and other violent crime. GW Research Showcase, Washington DC. </w:t>
      </w:r>
    </w:p>
    <w:p w14:paraId="1BC13B1B" w14:textId="245DDE6D" w:rsidR="00F82AA6" w:rsidRPr="00F37A61" w:rsidRDefault="00B91138" w:rsidP="00F82AA6">
      <w:pPr>
        <w:widowControl w:val="0"/>
        <w:numPr>
          <w:ilvl w:val="0"/>
          <w:numId w:val="6"/>
        </w:numPr>
        <w:spacing w:line="280" w:lineRule="exact"/>
        <w:rPr>
          <w:rFonts w:ascii="Arial" w:hAnsi="Arial" w:cs="Arial"/>
          <w:sz w:val="22"/>
          <w:szCs w:val="22"/>
        </w:rPr>
      </w:pPr>
      <w:r>
        <w:rPr>
          <w:rFonts w:ascii="Arial" w:hAnsi="Arial" w:cs="Arial"/>
          <w:sz w:val="22"/>
          <w:szCs w:val="22"/>
        </w:rPr>
        <w:t>*</w:t>
      </w:r>
      <w:proofErr w:type="spellStart"/>
      <w:r w:rsidR="00F82AA6" w:rsidRPr="00F37A61">
        <w:rPr>
          <w:rFonts w:ascii="Arial" w:hAnsi="Arial" w:cs="Arial"/>
          <w:sz w:val="22"/>
          <w:szCs w:val="22"/>
        </w:rPr>
        <w:t>Romm</w:t>
      </w:r>
      <w:proofErr w:type="spellEnd"/>
      <w:r w:rsidR="00F82AA6" w:rsidRPr="00F37A61">
        <w:rPr>
          <w:rFonts w:ascii="Arial" w:hAnsi="Arial" w:cs="Arial"/>
          <w:sz w:val="22"/>
          <w:szCs w:val="22"/>
        </w:rPr>
        <w:t>, K. F., </w:t>
      </w:r>
      <w:r w:rsidR="00F82AA6" w:rsidRPr="00F37A61">
        <w:rPr>
          <w:rFonts w:ascii="Arial" w:hAnsi="Arial" w:cs="Arial"/>
          <w:b/>
          <w:sz w:val="22"/>
          <w:szCs w:val="22"/>
        </w:rPr>
        <w:t>Wang, Y.,</w:t>
      </w:r>
      <w:r w:rsidR="00F82AA6" w:rsidRPr="00F37A61">
        <w:rPr>
          <w:rFonts w:ascii="Arial" w:hAnsi="Arial" w:cs="Arial"/>
          <w:sz w:val="22"/>
          <w:szCs w:val="22"/>
        </w:rPr>
        <w:t xml:space="preserve"> </w:t>
      </w:r>
      <w:r>
        <w:rPr>
          <w:rFonts w:ascii="Arial" w:hAnsi="Arial" w:cs="Arial"/>
          <w:sz w:val="22"/>
          <w:szCs w:val="22"/>
        </w:rPr>
        <w:t>*</w:t>
      </w:r>
      <w:proofErr w:type="spellStart"/>
      <w:r w:rsidR="00F82AA6" w:rsidRPr="00F37A61">
        <w:rPr>
          <w:rFonts w:ascii="Arial" w:hAnsi="Arial" w:cs="Arial"/>
          <w:sz w:val="22"/>
          <w:szCs w:val="22"/>
        </w:rPr>
        <w:t>Duan</w:t>
      </w:r>
      <w:proofErr w:type="spellEnd"/>
      <w:r w:rsidR="00F82AA6" w:rsidRPr="00F37A61">
        <w:rPr>
          <w:rFonts w:ascii="Arial" w:hAnsi="Arial" w:cs="Arial"/>
          <w:sz w:val="22"/>
          <w:szCs w:val="22"/>
        </w:rPr>
        <w:t>, Z., Bennett, B., Fuss, C., Ma, Y., &amp; Berg, C. J. (2022, March). Psychosocial predictors of longitudinal changes in tobacco and marijuana use among young adults from 2018 to 2020. Presentation at the 28th Annual Meeting of Society for Research in Nicotine and Tobacco, Baltimore, MD.</w:t>
      </w:r>
    </w:p>
    <w:p w14:paraId="5F0538FF" w14:textId="77777777" w:rsidR="00F82AA6" w:rsidRPr="00F37A61" w:rsidRDefault="00F82AA6" w:rsidP="00F82AA6">
      <w:pPr>
        <w:widowControl w:val="0"/>
        <w:numPr>
          <w:ilvl w:val="0"/>
          <w:numId w:val="6"/>
        </w:numPr>
        <w:spacing w:line="280" w:lineRule="exact"/>
        <w:rPr>
          <w:rFonts w:ascii="Arial" w:hAnsi="Arial" w:cs="Arial"/>
          <w:sz w:val="22"/>
          <w:szCs w:val="22"/>
        </w:rPr>
      </w:pPr>
      <w:r w:rsidRPr="00F37A61">
        <w:rPr>
          <w:rFonts w:ascii="Arial" w:hAnsi="Arial" w:cs="Arial"/>
          <w:b/>
          <w:bCs/>
          <w:sz w:val="22"/>
          <w:szCs w:val="22"/>
        </w:rPr>
        <w:t>Wang, Y</w:t>
      </w:r>
      <w:r w:rsidRPr="00F37A61">
        <w:rPr>
          <w:rFonts w:ascii="Arial" w:hAnsi="Arial" w:cs="Arial"/>
          <w:sz w:val="22"/>
          <w:szCs w:val="22"/>
        </w:rPr>
        <w:t xml:space="preserve">., </w:t>
      </w:r>
      <w:proofErr w:type="spellStart"/>
      <w:r w:rsidRPr="00F37A61">
        <w:rPr>
          <w:rFonts w:ascii="Arial" w:hAnsi="Arial" w:cs="Arial"/>
          <w:sz w:val="22"/>
          <w:szCs w:val="22"/>
        </w:rPr>
        <w:t>Karver</w:t>
      </w:r>
      <w:proofErr w:type="spellEnd"/>
      <w:r w:rsidRPr="00F37A61">
        <w:rPr>
          <w:rFonts w:ascii="Arial" w:hAnsi="Arial" w:cs="Arial"/>
          <w:sz w:val="22"/>
          <w:szCs w:val="22"/>
        </w:rPr>
        <w:t xml:space="preserve"> S., T., Barrington, C., </w:t>
      </w:r>
      <w:proofErr w:type="spellStart"/>
      <w:r w:rsidRPr="00F37A61">
        <w:rPr>
          <w:rFonts w:ascii="Arial" w:hAnsi="Arial" w:cs="Arial"/>
          <w:sz w:val="22"/>
          <w:szCs w:val="22"/>
        </w:rPr>
        <w:t>Donastorg</w:t>
      </w:r>
      <w:proofErr w:type="spellEnd"/>
      <w:r w:rsidRPr="00F37A61">
        <w:rPr>
          <w:rFonts w:ascii="Arial" w:hAnsi="Arial" w:cs="Arial"/>
          <w:sz w:val="22"/>
          <w:szCs w:val="22"/>
        </w:rPr>
        <w:t xml:space="preserve">, Y.,   Perez, M.,  Gomez, H., Davis, W., </w:t>
      </w:r>
      <w:proofErr w:type="spellStart"/>
      <w:r w:rsidRPr="00F37A61">
        <w:rPr>
          <w:rFonts w:ascii="Arial" w:hAnsi="Arial" w:cs="Arial"/>
          <w:sz w:val="22"/>
          <w:szCs w:val="22"/>
        </w:rPr>
        <w:t>Galai</w:t>
      </w:r>
      <w:proofErr w:type="spellEnd"/>
      <w:r w:rsidRPr="00F37A61">
        <w:rPr>
          <w:rFonts w:ascii="Arial" w:hAnsi="Arial" w:cs="Arial"/>
          <w:sz w:val="22"/>
          <w:szCs w:val="22"/>
        </w:rPr>
        <w:t xml:space="preserve">, N. ,  Kerrigan, D. Structural and psychosocial impacts of the COVID-19 pandemic on HIV care and treatment outcomes among female sex workers in the Dominican Republic. </w:t>
      </w:r>
      <w:r w:rsidRPr="00A2453F">
        <w:rPr>
          <w:rFonts w:ascii="Arial" w:hAnsi="Arial" w:cs="Arial"/>
          <w:sz w:val="22"/>
          <w:szCs w:val="22"/>
        </w:rPr>
        <w:t>2021 Inter-CFAR HIV and Women Symposium.</w:t>
      </w:r>
    </w:p>
    <w:p w14:paraId="666885B2" w14:textId="3873E32F" w:rsidR="00F82AA6" w:rsidRPr="00F37A61" w:rsidRDefault="00F82AA6" w:rsidP="00F82AA6">
      <w:pPr>
        <w:widowControl w:val="0"/>
        <w:numPr>
          <w:ilvl w:val="0"/>
          <w:numId w:val="6"/>
        </w:numPr>
        <w:spacing w:line="280" w:lineRule="exact"/>
        <w:rPr>
          <w:rFonts w:ascii="Arial" w:hAnsi="Arial" w:cs="Arial"/>
          <w:sz w:val="22"/>
          <w:szCs w:val="22"/>
        </w:rPr>
      </w:pPr>
      <w:r w:rsidRPr="00F37A61">
        <w:rPr>
          <w:rFonts w:ascii="Arial" w:hAnsi="Arial" w:cs="Arial"/>
          <w:sz w:val="22"/>
          <w:szCs w:val="22"/>
        </w:rPr>
        <w:t xml:space="preserve">Pratt-Chapman, M.L., Adler, S., Habib, L., </w:t>
      </w:r>
      <w:proofErr w:type="spellStart"/>
      <w:r w:rsidRPr="00F37A61">
        <w:rPr>
          <w:rFonts w:ascii="Arial" w:hAnsi="Arial" w:cs="Arial"/>
          <w:sz w:val="22"/>
          <w:szCs w:val="22"/>
        </w:rPr>
        <w:t>Shirima</w:t>
      </w:r>
      <w:proofErr w:type="spellEnd"/>
      <w:r w:rsidRPr="00F37A61">
        <w:rPr>
          <w:rFonts w:ascii="Arial" w:hAnsi="Arial" w:cs="Arial"/>
          <w:sz w:val="22"/>
          <w:szCs w:val="22"/>
        </w:rPr>
        <w:t xml:space="preserve">, S., </w:t>
      </w:r>
      <w:proofErr w:type="spellStart"/>
      <w:r w:rsidRPr="00F37A61">
        <w:rPr>
          <w:rFonts w:ascii="Arial" w:hAnsi="Arial" w:cs="Arial"/>
          <w:sz w:val="22"/>
          <w:szCs w:val="22"/>
        </w:rPr>
        <w:t>Brazinskaite</w:t>
      </w:r>
      <w:proofErr w:type="spellEnd"/>
      <w:r w:rsidRPr="00F37A61">
        <w:rPr>
          <w:rFonts w:ascii="Arial" w:hAnsi="Arial" w:cs="Arial"/>
          <w:sz w:val="22"/>
          <w:szCs w:val="22"/>
        </w:rPr>
        <w:t xml:space="preserve">, R., </w:t>
      </w:r>
      <w:r w:rsidRPr="00F37A61">
        <w:rPr>
          <w:rFonts w:ascii="Arial" w:hAnsi="Arial" w:cs="Arial"/>
          <w:b/>
          <w:bCs/>
          <w:sz w:val="22"/>
          <w:szCs w:val="22"/>
        </w:rPr>
        <w:t>Wang Y</w:t>
      </w:r>
      <w:r w:rsidRPr="00F37A61">
        <w:rPr>
          <w:rFonts w:ascii="Arial" w:hAnsi="Arial" w:cs="Arial"/>
          <w:sz w:val="22"/>
          <w:szCs w:val="22"/>
        </w:rPr>
        <w:t xml:space="preserve">. (2021). Together Equitable Accessible Meaningful Cancer Care for Sexual and Gender Minority Patients: A Pilot Study. </w:t>
      </w:r>
      <w:r w:rsidRPr="00A2453F">
        <w:rPr>
          <w:rFonts w:ascii="Arial" w:hAnsi="Arial" w:cs="Arial"/>
          <w:sz w:val="22"/>
          <w:szCs w:val="22"/>
        </w:rPr>
        <w:t>Academy Health Dissemination &amp; Implementation Conference.</w:t>
      </w:r>
      <w:r w:rsidRPr="00F37A61">
        <w:rPr>
          <w:rFonts w:ascii="Arial" w:hAnsi="Arial" w:cs="Arial"/>
          <w:sz w:val="22"/>
          <w:szCs w:val="22"/>
        </w:rPr>
        <w:t xml:space="preserve"> </w:t>
      </w:r>
    </w:p>
    <w:p w14:paraId="52DDEF8E" w14:textId="01032C31" w:rsidR="00F82AA6" w:rsidRPr="00302266" w:rsidRDefault="00B91138" w:rsidP="00F82AA6">
      <w:pPr>
        <w:widowControl w:val="0"/>
        <w:numPr>
          <w:ilvl w:val="0"/>
          <w:numId w:val="6"/>
        </w:numPr>
        <w:spacing w:line="280" w:lineRule="exact"/>
        <w:rPr>
          <w:rFonts w:ascii="Arial" w:hAnsi="Arial" w:cs="Arial"/>
          <w:b/>
          <w:bCs/>
          <w:color w:val="000000"/>
          <w:sz w:val="22"/>
          <w:szCs w:val="22"/>
        </w:rPr>
      </w:pPr>
      <w:r>
        <w:rPr>
          <w:rFonts w:ascii="Arial" w:hAnsi="Arial" w:cs="Arial"/>
          <w:sz w:val="22"/>
          <w:szCs w:val="22"/>
        </w:rPr>
        <w:t>*</w:t>
      </w:r>
      <w:proofErr w:type="spellStart"/>
      <w:r w:rsidR="00F82AA6" w:rsidRPr="00F37A61">
        <w:rPr>
          <w:rFonts w:ascii="Arial" w:hAnsi="Arial" w:cs="Arial"/>
          <w:sz w:val="22"/>
          <w:szCs w:val="22"/>
        </w:rPr>
        <w:t>Romm</w:t>
      </w:r>
      <w:proofErr w:type="spellEnd"/>
      <w:r w:rsidR="00F82AA6" w:rsidRPr="00F37A61">
        <w:rPr>
          <w:rFonts w:ascii="Arial" w:hAnsi="Arial" w:cs="Arial"/>
          <w:sz w:val="22"/>
          <w:szCs w:val="22"/>
        </w:rPr>
        <w:t xml:space="preserve"> K.F., </w:t>
      </w:r>
      <w:r w:rsidR="00F82AA6" w:rsidRPr="00302266">
        <w:rPr>
          <w:rFonts w:ascii="Arial" w:hAnsi="Arial" w:cs="Arial"/>
          <w:sz w:val="22"/>
          <w:szCs w:val="22"/>
        </w:rPr>
        <w:t xml:space="preserve">Huebner, D., Pratt-Chapman M., Rodriguez-Diaz, C.E., </w:t>
      </w:r>
      <w:r w:rsidR="00F82AA6" w:rsidRPr="00302266">
        <w:rPr>
          <w:rFonts w:ascii="Arial" w:hAnsi="Arial" w:cs="Arial"/>
          <w:b/>
          <w:bCs/>
          <w:sz w:val="22"/>
          <w:szCs w:val="22"/>
        </w:rPr>
        <w:t>Wang, Y.,</w:t>
      </w:r>
      <w:r w:rsidR="00F82AA6" w:rsidRPr="00302266">
        <w:rPr>
          <w:rFonts w:ascii="Arial" w:hAnsi="Arial" w:cs="Arial"/>
          <w:sz w:val="22"/>
          <w:szCs w:val="22"/>
        </w:rPr>
        <w:t xml:space="preserve"> Ma, Y., Berg, C.J. Gender and sexual orientation disparities in traditional and alternative tobacco product use among young adults in the US. </w:t>
      </w:r>
      <w:hyperlink r:id="rId21" w:tgtFrame="_blank" w:history="1">
        <w:r w:rsidR="00F82AA6" w:rsidRPr="00302266">
          <w:rPr>
            <w:rFonts w:ascii="Arial" w:hAnsi="Arial" w:cs="Arial"/>
            <w:sz w:val="22"/>
            <w:szCs w:val="22"/>
          </w:rPr>
          <w:t xml:space="preserve"> APHA 2021 Annual Meeting. </w:t>
        </w:r>
      </w:hyperlink>
    </w:p>
    <w:p w14:paraId="273BF806" w14:textId="5A712930" w:rsidR="00F82AA6" w:rsidRPr="00302266" w:rsidRDefault="00B91138" w:rsidP="00F82AA6">
      <w:pPr>
        <w:widowControl w:val="0"/>
        <w:numPr>
          <w:ilvl w:val="0"/>
          <w:numId w:val="6"/>
        </w:numPr>
        <w:spacing w:line="280" w:lineRule="exact"/>
        <w:rPr>
          <w:rFonts w:ascii="Arial" w:hAnsi="Arial" w:cs="Arial"/>
          <w:sz w:val="22"/>
          <w:szCs w:val="22"/>
        </w:rPr>
      </w:pPr>
      <w:r w:rsidRPr="00302266">
        <w:rPr>
          <w:rFonts w:ascii="Arial" w:hAnsi="Arial" w:cs="Arial"/>
          <w:sz w:val="22"/>
          <w:szCs w:val="22"/>
        </w:rPr>
        <w:t>*</w:t>
      </w:r>
      <w:r w:rsidR="00F82AA6" w:rsidRPr="00302266">
        <w:rPr>
          <w:rFonts w:ascii="Arial" w:hAnsi="Arial" w:cs="Arial"/>
          <w:sz w:val="22"/>
          <w:szCs w:val="22"/>
        </w:rPr>
        <w:t xml:space="preserve">Kuhn A.P., </w:t>
      </w:r>
      <w:r w:rsidRPr="00302266">
        <w:rPr>
          <w:rFonts w:ascii="Arial" w:hAnsi="Arial" w:cs="Arial"/>
          <w:sz w:val="22"/>
          <w:szCs w:val="22"/>
        </w:rPr>
        <w:t>*</w:t>
      </w:r>
      <w:r w:rsidR="00F82AA6" w:rsidRPr="00302266">
        <w:rPr>
          <w:rFonts w:ascii="Arial" w:hAnsi="Arial" w:cs="Arial"/>
          <w:sz w:val="22"/>
          <w:szCs w:val="22"/>
        </w:rPr>
        <w:t xml:space="preserve">Kowalski, A., </w:t>
      </w:r>
      <w:proofErr w:type="spellStart"/>
      <w:r w:rsidR="00F82AA6" w:rsidRPr="00302266">
        <w:rPr>
          <w:rFonts w:ascii="Arial" w:hAnsi="Arial" w:cs="Arial"/>
          <w:sz w:val="22"/>
          <w:szCs w:val="22"/>
        </w:rPr>
        <w:t>Deitch</w:t>
      </w:r>
      <w:proofErr w:type="spellEnd"/>
      <w:r w:rsidR="00F82AA6" w:rsidRPr="00302266">
        <w:rPr>
          <w:rFonts w:ascii="Arial" w:hAnsi="Arial" w:cs="Arial"/>
          <w:sz w:val="22"/>
          <w:szCs w:val="22"/>
        </w:rPr>
        <w:t xml:space="preserve">, R. , </w:t>
      </w:r>
      <w:proofErr w:type="spellStart"/>
      <w:r w:rsidR="00F82AA6" w:rsidRPr="00302266">
        <w:rPr>
          <w:rFonts w:ascii="Arial" w:hAnsi="Arial" w:cs="Arial"/>
          <w:sz w:val="22"/>
          <w:szCs w:val="22"/>
        </w:rPr>
        <w:t>Selam</w:t>
      </w:r>
      <w:proofErr w:type="spellEnd"/>
      <w:r w:rsidR="00F82AA6" w:rsidRPr="00302266">
        <w:rPr>
          <w:rFonts w:ascii="Arial" w:hAnsi="Arial" w:cs="Arial"/>
          <w:sz w:val="22"/>
          <w:szCs w:val="22"/>
        </w:rPr>
        <w:t xml:space="preserve">, H., </w:t>
      </w:r>
      <w:proofErr w:type="spellStart"/>
      <w:r w:rsidR="00F82AA6" w:rsidRPr="00302266">
        <w:rPr>
          <w:rFonts w:ascii="Arial" w:hAnsi="Arial" w:cs="Arial"/>
          <w:sz w:val="22"/>
          <w:szCs w:val="22"/>
        </w:rPr>
        <w:t>Rahmaty</w:t>
      </w:r>
      <w:proofErr w:type="spellEnd"/>
      <w:r w:rsidR="00F82AA6" w:rsidRPr="00302266">
        <w:rPr>
          <w:rFonts w:ascii="Arial" w:hAnsi="Arial" w:cs="Arial"/>
          <w:sz w:val="22"/>
          <w:szCs w:val="22"/>
        </w:rPr>
        <w:t xml:space="preserve">, Z., </w:t>
      </w:r>
      <w:r w:rsidR="00F82AA6" w:rsidRPr="00302266">
        <w:rPr>
          <w:rFonts w:ascii="Arial" w:hAnsi="Arial" w:cs="Arial"/>
          <w:b/>
          <w:sz w:val="22"/>
          <w:szCs w:val="22"/>
        </w:rPr>
        <w:t>Wang, Y</w:t>
      </w:r>
      <w:r w:rsidR="00F82AA6" w:rsidRPr="00302266">
        <w:rPr>
          <w:rFonts w:ascii="Arial" w:hAnsi="Arial" w:cs="Arial"/>
          <w:sz w:val="22"/>
          <w:szCs w:val="22"/>
        </w:rPr>
        <w:t>., Black,  M.M., Hager, E. Changes in objectively measured childhood physical activity associated with pandemic-related closures. APHA 2021 Annual Conference.</w:t>
      </w:r>
      <w:r w:rsidR="0084683F" w:rsidRPr="00806E16">
        <w:rPr>
          <w:rFonts w:ascii="Arial" w:hAnsi="Arial" w:cs="Arial"/>
          <w:sz w:val="22"/>
          <w:szCs w:val="22"/>
        </w:rPr>
        <w:t xml:space="preserve"> Denver and online, CO.</w:t>
      </w:r>
    </w:p>
    <w:p w14:paraId="42A6C510" w14:textId="50DF4F06" w:rsidR="00F82AA6" w:rsidRPr="00302266" w:rsidRDefault="00F82AA6" w:rsidP="00F82AA6">
      <w:pPr>
        <w:widowControl w:val="0"/>
        <w:numPr>
          <w:ilvl w:val="0"/>
          <w:numId w:val="6"/>
        </w:numPr>
        <w:spacing w:line="280" w:lineRule="exact"/>
        <w:rPr>
          <w:rFonts w:ascii="Arial" w:hAnsi="Arial" w:cs="Arial"/>
          <w:sz w:val="22"/>
          <w:szCs w:val="22"/>
        </w:rPr>
      </w:pPr>
      <w:r w:rsidRPr="00302266">
        <w:rPr>
          <w:rFonts w:ascii="Arial" w:hAnsi="Arial" w:cs="Arial"/>
          <w:sz w:val="22"/>
          <w:szCs w:val="22"/>
        </w:rPr>
        <w:t>Hager</w:t>
      </w:r>
      <w:r w:rsidR="00B91138" w:rsidRPr="00302266">
        <w:rPr>
          <w:rFonts w:ascii="Arial" w:hAnsi="Arial" w:cs="Arial"/>
          <w:sz w:val="22"/>
          <w:szCs w:val="22"/>
        </w:rPr>
        <w:t xml:space="preserve">, </w:t>
      </w:r>
      <w:r w:rsidRPr="00302266">
        <w:rPr>
          <w:rFonts w:ascii="Arial" w:hAnsi="Arial" w:cs="Arial"/>
          <w:sz w:val="22"/>
          <w:szCs w:val="22"/>
        </w:rPr>
        <w:t xml:space="preserve">E., </w:t>
      </w:r>
      <w:proofErr w:type="spellStart"/>
      <w:r w:rsidRPr="00302266">
        <w:rPr>
          <w:rFonts w:ascii="Arial" w:hAnsi="Arial" w:cs="Arial"/>
          <w:sz w:val="22"/>
          <w:szCs w:val="22"/>
        </w:rPr>
        <w:t>Choudhary</w:t>
      </w:r>
      <w:proofErr w:type="spellEnd"/>
      <w:r w:rsidRPr="00302266">
        <w:rPr>
          <w:rFonts w:ascii="Arial" w:hAnsi="Arial" w:cs="Arial"/>
          <w:sz w:val="22"/>
          <w:szCs w:val="22"/>
        </w:rPr>
        <w:t xml:space="preserve">, A., </w:t>
      </w:r>
      <w:proofErr w:type="spellStart"/>
      <w:r w:rsidRPr="00302266">
        <w:rPr>
          <w:rFonts w:ascii="Arial" w:hAnsi="Arial" w:cs="Arial"/>
          <w:sz w:val="22"/>
          <w:szCs w:val="22"/>
        </w:rPr>
        <w:t>Zemanick</w:t>
      </w:r>
      <w:proofErr w:type="spellEnd"/>
      <w:r w:rsidRPr="00302266">
        <w:rPr>
          <w:rFonts w:ascii="Arial" w:hAnsi="Arial" w:cs="Arial"/>
          <w:sz w:val="22"/>
          <w:szCs w:val="22"/>
        </w:rPr>
        <w:t xml:space="preserve">, A., Lane, H., Armstrong, B., </w:t>
      </w:r>
      <w:r w:rsidRPr="00302266">
        <w:rPr>
          <w:rFonts w:ascii="Arial" w:hAnsi="Arial" w:cs="Arial"/>
          <w:b/>
          <w:bCs/>
          <w:sz w:val="22"/>
          <w:szCs w:val="22"/>
        </w:rPr>
        <w:t>Wang, Y.,</w:t>
      </w:r>
      <w:r w:rsidRPr="00302266">
        <w:rPr>
          <w:rFonts w:ascii="Arial" w:hAnsi="Arial" w:cs="Arial"/>
          <w:sz w:val="22"/>
          <w:szCs w:val="22"/>
        </w:rPr>
        <w:t xml:space="preserve"> Pulling-Kuhn, A., </w:t>
      </w:r>
      <w:proofErr w:type="spellStart"/>
      <w:r w:rsidRPr="00302266">
        <w:rPr>
          <w:rFonts w:ascii="Arial" w:hAnsi="Arial" w:cs="Arial"/>
          <w:sz w:val="22"/>
          <w:szCs w:val="22"/>
        </w:rPr>
        <w:t>Deitch</w:t>
      </w:r>
      <w:proofErr w:type="spellEnd"/>
      <w:r w:rsidRPr="00302266">
        <w:rPr>
          <w:rFonts w:ascii="Arial" w:hAnsi="Arial" w:cs="Arial"/>
          <w:sz w:val="22"/>
          <w:szCs w:val="22"/>
        </w:rPr>
        <w:t xml:space="preserve">, R. (2020) Student perceptions of school day physical activity policies and practices and objectively measured sedentary behavior and activity. Active Living Conference. </w:t>
      </w:r>
      <w:r w:rsidR="0084683F" w:rsidRPr="00806E16">
        <w:rPr>
          <w:rFonts w:ascii="Arial" w:hAnsi="Arial" w:cs="Arial"/>
          <w:sz w:val="22"/>
          <w:szCs w:val="22"/>
        </w:rPr>
        <w:t>Orlando, FL</w:t>
      </w:r>
    </w:p>
    <w:p w14:paraId="12E2CA36" w14:textId="21E787ED" w:rsidR="00F82AA6" w:rsidRPr="00302266" w:rsidRDefault="00B91138" w:rsidP="00F82AA6">
      <w:pPr>
        <w:widowControl w:val="0"/>
        <w:numPr>
          <w:ilvl w:val="0"/>
          <w:numId w:val="6"/>
        </w:numPr>
        <w:spacing w:line="280" w:lineRule="exact"/>
        <w:rPr>
          <w:rFonts w:ascii="Arial" w:hAnsi="Arial" w:cs="Arial"/>
          <w:sz w:val="22"/>
          <w:szCs w:val="22"/>
        </w:rPr>
      </w:pPr>
      <w:r w:rsidRPr="00302266">
        <w:rPr>
          <w:rFonts w:ascii="Arial" w:hAnsi="Arial" w:cs="Arial"/>
          <w:sz w:val="22"/>
          <w:szCs w:val="22"/>
        </w:rPr>
        <w:t>*</w:t>
      </w:r>
      <w:r w:rsidR="00F82AA6" w:rsidRPr="00302266">
        <w:rPr>
          <w:rFonts w:ascii="Arial" w:hAnsi="Arial" w:cs="Arial"/>
          <w:sz w:val="22"/>
          <w:szCs w:val="22"/>
        </w:rPr>
        <w:t xml:space="preserve">Knight, B., Hager, E., </w:t>
      </w:r>
      <w:proofErr w:type="spellStart"/>
      <w:r w:rsidR="00F82AA6" w:rsidRPr="00302266">
        <w:rPr>
          <w:rFonts w:ascii="Arial" w:hAnsi="Arial" w:cs="Arial"/>
          <w:sz w:val="22"/>
          <w:szCs w:val="22"/>
        </w:rPr>
        <w:t>Deitch</w:t>
      </w:r>
      <w:proofErr w:type="spellEnd"/>
      <w:r w:rsidR="00F82AA6" w:rsidRPr="00302266">
        <w:rPr>
          <w:rFonts w:ascii="Arial" w:hAnsi="Arial" w:cs="Arial"/>
          <w:sz w:val="22"/>
          <w:szCs w:val="22"/>
        </w:rPr>
        <w:t xml:space="preserve">, R., Song, H. J., &amp; </w:t>
      </w:r>
      <w:r w:rsidR="00F82AA6" w:rsidRPr="00302266">
        <w:rPr>
          <w:rFonts w:ascii="Arial" w:hAnsi="Arial" w:cs="Arial"/>
          <w:b/>
          <w:sz w:val="22"/>
          <w:szCs w:val="22"/>
        </w:rPr>
        <w:t>Wang, Y.</w:t>
      </w:r>
      <w:r w:rsidR="00F82AA6" w:rsidRPr="00302266">
        <w:rPr>
          <w:rFonts w:ascii="Arial" w:hAnsi="Arial" w:cs="Arial"/>
          <w:sz w:val="22"/>
          <w:szCs w:val="22"/>
        </w:rPr>
        <w:t xml:space="preserve"> (2020). Examining the association between student perception of their cafeteria environment and where they get their lunch. Presented at 2020 </w:t>
      </w:r>
      <w:r w:rsidRPr="00302266">
        <w:rPr>
          <w:rFonts w:ascii="Arial" w:hAnsi="Arial" w:cs="Arial"/>
          <w:sz w:val="22"/>
          <w:szCs w:val="22"/>
        </w:rPr>
        <w:t xml:space="preserve">Virtual </w:t>
      </w:r>
      <w:r w:rsidR="00F82AA6" w:rsidRPr="00302266">
        <w:rPr>
          <w:rFonts w:ascii="Arial" w:hAnsi="Arial" w:cs="Arial"/>
          <w:sz w:val="22"/>
          <w:szCs w:val="22"/>
        </w:rPr>
        <w:t>American Public Health Association (APHA) Annual Conference.</w:t>
      </w:r>
    </w:p>
    <w:p w14:paraId="21743377" w14:textId="4A565468" w:rsidR="00F82AA6" w:rsidRPr="00302266" w:rsidRDefault="00F82AA6" w:rsidP="00F82AA6">
      <w:pPr>
        <w:widowControl w:val="0"/>
        <w:numPr>
          <w:ilvl w:val="0"/>
          <w:numId w:val="6"/>
        </w:numPr>
        <w:spacing w:line="280" w:lineRule="exact"/>
        <w:rPr>
          <w:rFonts w:ascii="Arial" w:hAnsi="Arial" w:cs="Arial"/>
          <w:sz w:val="22"/>
          <w:szCs w:val="22"/>
        </w:rPr>
      </w:pPr>
      <w:r w:rsidRPr="00302266">
        <w:rPr>
          <w:rFonts w:ascii="Arial" w:hAnsi="Arial" w:cs="Arial"/>
          <w:sz w:val="22"/>
          <w:szCs w:val="22"/>
        </w:rPr>
        <w:t xml:space="preserve">Johnson-Young, E.A., McDonald, D., Burrell, T., </w:t>
      </w:r>
      <w:r w:rsidRPr="00302266">
        <w:rPr>
          <w:rFonts w:ascii="Arial" w:hAnsi="Arial" w:cs="Arial"/>
          <w:b/>
          <w:bCs/>
          <w:sz w:val="22"/>
          <w:szCs w:val="22"/>
        </w:rPr>
        <w:t>Wang, Y.,</w:t>
      </w:r>
      <w:r w:rsidRPr="00302266">
        <w:rPr>
          <w:rFonts w:ascii="Arial" w:hAnsi="Arial" w:cs="Arial"/>
          <w:sz w:val="22"/>
          <w:szCs w:val="22"/>
        </w:rPr>
        <w:t xml:space="preserve"> </w:t>
      </w:r>
      <w:proofErr w:type="spellStart"/>
      <w:r w:rsidRPr="00302266">
        <w:rPr>
          <w:rFonts w:ascii="Arial" w:hAnsi="Arial" w:cs="Arial"/>
          <w:sz w:val="22"/>
          <w:szCs w:val="22"/>
        </w:rPr>
        <w:t>Juang</w:t>
      </w:r>
      <w:proofErr w:type="spellEnd"/>
      <w:r w:rsidRPr="00302266">
        <w:rPr>
          <w:rFonts w:ascii="Arial" w:hAnsi="Arial" w:cs="Arial"/>
          <w:sz w:val="22"/>
          <w:szCs w:val="22"/>
        </w:rPr>
        <w:t xml:space="preserve">, D. Silver, D., </w:t>
      </w:r>
      <w:proofErr w:type="spellStart"/>
      <w:r w:rsidRPr="00302266">
        <w:rPr>
          <w:rFonts w:ascii="Arial" w:hAnsi="Arial" w:cs="Arial"/>
          <w:sz w:val="22"/>
          <w:szCs w:val="22"/>
        </w:rPr>
        <w:t>Lichenstein</w:t>
      </w:r>
      <w:proofErr w:type="spellEnd"/>
      <w:r w:rsidRPr="00302266">
        <w:rPr>
          <w:rFonts w:ascii="Arial" w:hAnsi="Arial" w:cs="Arial"/>
          <w:sz w:val="22"/>
          <w:szCs w:val="22"/>
        </w:rPr>
        <w:t>, R. (2019). Communicating About Safety: Understanding Pediatric Residents’ Communication Decisions Regarding Anticipatory Guidance About Firearms, NCA 105th Annual Convention</w:t>
      </w:r>
      <w:r w:rsidR="0084683F" w:rsidRPr="00806E16">
        <w:rPr>
          <w:rFonts w:ascii="Arial" w:hAnsi="Arial" w:cs="Arial"/>
          <w:sz w:val="22"/>
          <w:szCs w:val="22"/>
        </w:rPr>
        <w:t>, Baltimore, MD</w:t>
      </w:r>
    </w:p>
    <w:p w14:paraId="01E71867" w14:textId="01CEBBAF" w:rsidR="00F82AA6" w:rsidRDefault="00F82AA6" w:rsidP="00F82AA6">
      <w:pPr>
        <w:widowControl w:val="0"/>
        <w:numPr>
          <w:ilvl w:val="0"/>
          <w:numId w:val="6"/>
        </w:numPr>
        <w:spacing w:line="280" w:lineRule="exact"/>
        <w:rPr>
          <w:rFonts w:ascii="Arial" w:hAnsi="Arial" w:cs="Arial"/>
          <w:sz w:val="22"/>
          <w:szCs w:val="22"/>
        </w:rPr>
      </w:pPr>
      <w:r w:rsidRPr="00302266">
        <w:rPr>
          <w:rFonts w:ascii="Arial" w:hAnsi="Arial" w:cs="Arial"/>
          <w:b/>
          <w:sz w:val="22"/>
          <w:szCs w:val="22"/>
        </w:rPr>
        <w:t>Wang, Y</w:t>
      </w:r>
      <w:r w:rsidRPr="00302266">
        <w:rPr>
          <w:rFonts w:ascii="Arial" w:hAnsi="Arial" w:cs="Arial"/>
          <w:sz w:val="22"/>
          <w:szCs w:val="22"/>
        </w:rPr>
        <w:t>., Black, M.M. (2019). Bidirectional relations between body dissatisfaction and depressive symptoms among Black adolescents: a cross-lagged panel analysis. Presented at PAS 2019 Annual Meeting</w:t>
      </w:r>
      <w:r w:rsidR="006B5D6E" w:rsidRPr="00806E16">
        <w:rPr>
          <w:rFonts w:ascii="Arial" w:hAnsi="Arial" w:cs="Arial"/>
          <w:sz w:val="22"/>
          <w:szCs w:val="22"/>
        </w:rPr>
        <w:t>, Baltimore, MD</w:t>
      </w:r>
      <w:r w:rsidRPr="00302266">
        <w:rPr>
          <w:rFonts w:ascii="Arial" w:hAnsi="Arial" w:cs="Arial"/>
          <w:sz w:val="22"/>
          <w:szCs w:val="22"/>
        </w:rPr>
        <w:t xml:space="preserve">. </w:t>
      </w:r>
    </w:p>
    <w:p w14:paraId="7302D621" w14:textId="6B03CA10" w:rsidR="00604782" w:rsidRPr="00604782" w:rsidRDefault="00604782" w:rsidP="00604782">
      <w:pPr>
        <w:widowControl w:val="0"/>
        <w:numPr>
          <w:ilvl w:val="0"/>
          <w:numId w:val="6"/>
        </w:numPr>
        <w:spacing w:line="280" w:lineRule="exact"/>
        <w:rPr>
          <w:rFonts w:ascii="Arial" w:hAnsi="Arial" w:cs="Arial"/>
          <w:sz w:val="22"/>
          <w:szCs w:val="22"/>
        </w:rPr>
      </w:pPr>
      <w:r>
        <w:rPr>
          <w:rFonts w:ascii="Arial" w:hAnsi="Arial" w:cs="Arial"/>
          <w:sz w:val="22"/>
          <w:szCs w:val="22"/>
        </w:rPr>
        <w:t>*</w:t>
      </w:r>
      <w:r w:rsidRPr="00604782">
        <w:rPr>
          <w:rFonts w:ascii="Arial" w:hAnsi="Arial" w:cs="Arial"/>
          <w:sz w:val="22"/>
          <w:szCs w:val="22"/>
        </w:rPr>
        <w:t>Le, </w:t>
      </w:r>
      <w:r>
        <w:rPr>
          <w:rFonts w:ascii="Arial" w:hAnsi="Arial" w:cs="Arial"/>
          <w:sz w:val="22"/>
          <w:szCs w:val="22"/>
        </w:rPr>
        <w:t>T.T., *</w:t>
      </w:r>
      <w:proofErr w:type="spellStart"/>
      <w:r w:rsidRPr="00604782">
        <w:rPr>
          <w:rFonts w:ascii="Arial" w:hAnsi="Arial" w:cs="Arial"/>
          <w:sz w:val="22"/>
          <w:szCs w:val="22"/>
        </w:rPr>
        <w:t>Kuzucan</w:t>
      </w:r>
      <w:proofErr w:type="spellEnd"/>
      <w:r>
        <w:rPr>
          <w:rFonts w:ascii="Arial" w:hAnsi="Arial" w:cs="Arial"/>
          <w:sz w:val="22"/>
          <w:szCs w:val="22"/>
        </w:rPr>
        <w:t xml:space="preserve">, A., </w:t>
      </w:r>
      <w:r w:rsidRPr="00604782">
        <w:rPr>
          <w:rFonts w:ascii="Arial" w:hAnsi="Arial" w:cs="Arial"/>
          <w:b/>
          <w:sz w:val="22"/>
          <w:szCs w:val="22"/>
        </w:rPr>
        <w:t>Wang, Y.</w:t>
      </w:r>
      <w:r w:rsidRPr="00604782">
        <w:rPr>
          <w:rFonts w:ascii="Arial" w:hAnsi="Arial" w:cs="Arial"/>
          <w:sz w:val="22"/>
          <w:szCs w:val="22"/>
        </w:rPr>
        <w:t xml:space="preserve">, </w:t>
      </w:r>
      <w:r>
        <w:rPr>
          <w:rFonts w:ascii="Arial" w:hAnsi="Arial" w:cs="Arial"/>
          <w:sz w:val="22"/>
          <w:szCs w:val="22"/>
        </w:rPr>
        <w:t>&amp;</w:t>
      </w:r>
      <w:r w:rsidRPr="00604782">
        <w:rPr>
          <w:rFonts w:ascii="Arial" w:hAnsi="Arial" w:cs="Arial"/>
          <w:sz w:val="22"/>
          <w:szCs w:val="22"/>
        </w:rPr>
        <w:t xml:space="preserve"> </w:t>
      </w:r>
      <w:proofErr w:type="spellStart"/>
      <w:r w:rsidRPr="00604782">
        <w:rPr>
          <w:rFonts w:ascii="Arial" w:hAnsi="Arial" w:cs="Arial"/>
          <w:sz w:val="22"/>
          <w:szCs w:val="22"/>
        </w:rPr>
        <w:t>Simoni-Wastila</w:t>
      </w:r>
      <w:proofErr w:type="spellEnd"/>
      <w:r>
        <w:rPr>
          <w:rFonts w:ascii="Arial" w:hAnsi="Arial" w:cs="Arial"/>
          <w:sz w:val="22"/>
          <w:szCs w:val="22"/>
        </w:rPr>
        <w:t>, L</w:t>
      </w:r>
      <w:r w:rsidRPr="00604782">
        <w:rPr>
          <w:rFonts w:ascii="Arial" w:hAnsi="Arial" w:cs="Arial"/>
          <w:sz w:val="22"/>
          <w:szCs w:val="22"/>
        </w:rPr>
        <w:t>. Validating the Latent Construct of Problematic Opioid Use Among Medicare Beneficiaries, ICPE Annual Meeting, August 2018, Prague, Czech Republic.</w:t>
      </w:r>
    </w:p>
    <w:p w14:paraId="199FD56D" w14:textId="51D3B189" w:rsidR="00F82AA6" w:rsidRPr="00F37A61" w:rsidRDefault="00B91138" w:rsidP="00F82AA6">
      <w:pPr>
        <w:widowControl w:val="0"/>
        <w:numPr>
          <w:ilvl w:val="0"/>
          <w:numId w:val="6"/>
        </w:numPr>
        <w:spacing w:line="280" w:lineRule="exact"/>
        <w:rPr>
          <w:rFonts w:ascii="Arial" w:hAnsi="Arial" w:cs="Arial"/>
          <w:sz w:val="22"/>
          <w:szCs w:val="22"/>
        </w:rPr>
      </w:pPr>
      <w:r w:rsidRPr="00302266">
        <w:rPr>
          <w:rFonts w:ascii="Arial" w:hAnsi="Arial" w:cs="Arial"/>
          <w:sz w:val="22"/>
          <w:szCs w:val="22"/>
        </w:rPr>
        <w:t>*</w:t>
      </w:r>
      <w:r w:rsidR="00F82AA6" w:rsidRPr="00302266">
        <w:rPr>
          <w:rFonts w:ascii="Arial" w:hAnsi="Arial" w:cs="Arial"/>
          <w:sz w:val="22"/>
          <w:szCs w:val="22"/>
        </w:rPr>
        <w:t xml:space="preserve">Peng, B., </w:t>
      </w:r>
      <w:r w:rsidRPr="00302266">
        <w:rPr>
          <w:rFonts w:ascii="Arial" w:hAnsi="Arial" w:cs="Arial"/>
          <w:sz w:val="22"/>
          <w:szCs w:val="22"/>
        </w:rPr>
        <w:t>*</w:t>
      </w:r>
      <w:r w:rsidR="00F82AA6" w:rsidRPr="00302266">
        <w:rPr>
          <w:rFonts w:ascii="Arial" w:hAnsi="Arial" w:cs="Arial"/>
          <w:sz w:val="22"/>
          <w:szCs w:val="22"/>
        </w:rPr>
        <w:t xml:space="preserve">Armstrong, B., </w:t>
      </w:r>
      <w:r w:rsidR="00F82AA6" w:rsidRPr="00302266">
        <w:rPr>
          <w:rFonts w:ascii="Arial" w:hAnsi="Arial" w:cs="Arial"/>
          <w:b/>
          <w:sz w:val="22"/>
          <w:szCs w:val="22"/>
        </w:rPr>
        <w:t>Wang, Y</w:t>
      </w:r>
      <w:r w:rsidR="00F82AA6" w:rsidRPr="00302266">
        <w:rPr>
          <w:rFonts w:ascii="Arial" w:hAnsi="Arial" w:cs="Arial"/>
          <w:sz w:val="22"/>
          <w:szCs w:val="22"/>
        </w:rPr>
        <w:t>., Black, M.M. (2018). Maternal</w:t>
      </w:r>
      <w:r w:rsidR="00F82AA6" w:rsidRPr="00F37A61">
        <w:rPr>
          <w:rFonts w:ascii="Arial" w:hAnsi="Arial" w:cs="Arial"/>
          <w:sz w:val="22"/>
          <w:szCs w:val="22"/>
        </w:rPr>
        <w:t xml:space="preserve"> depression as potential moderator between food insecurity and child health. Medical Student Research Day, University of Maryland School of Medicine. </w:t>
      </w:r>
    </w:p>
    <w:p w14:paraId="23CB7E4F" w14:textId="6CF0F44B" w:rsidR="00F82AA6" w:rsidRPr="00F37A61" w:rsidRDefault="009D77F3" w:rsidP="00F82AA6">
      <w:pPr>
        <w:widowControl w:val="0"/>
        <w:numPr>
          <w:ilvl w:val="0"/>
          <w:numId w:val="6"/>
        </w:numPr>
        <w:spacing w:line="280" w:lineRule="exact"/>
        <w:rPr>
          <w:rFonts w:ascii="Arial" w:hAnsi="Arial" w:cs="Arial"/>
          <w:sz w:val="22"/>
          <w:szCs w:val="22"/>
        </w:rPr>
      </w:pPr>
      <w:r>
        <w:rPr>
          <w:rFonts w:ascii="Arial" w:hAnsi="Arial" w:cs="Arial"/>
          <w:sz w:val="22"/>
          <w:szCs w:val="22"/>
        </w:rPr>
        <w:t>*</w:t>
      </w:r>
      <w:proofErr w:type="spellStart"/>
      <w:r w:rsidR="00F82AA6" w:rsidRPr="00F37A61">
        <w:rPr>
          <w:rFonts w:ascii="Arial" w:hAnsi="Arial" w:cs="Arial"/>
          <w:sz w:val="22"/>
          <w:szCs w:val="22"/>
        </w:rPr>
        <w:t>Nangia</w:t>
      </w:r>
      <w:proofErr w:type="spellEnd"/>
      <w:r w:rsidR="00F82AA6" w:rsidRPr="00F37A61">
        <w:rPr>
          <w:rFonts w:ascii="Arial" w:hAnsi="Arial" w:cs="Arial"/>
          <w:sz w:val="22"/>
          <w:szCs w:val="22"/>
        </w:rPr>
        <w:t xml:space="preserve"> S., Black, M.M., </w:t>
      </w:r>
      <w:r>
        <w:rPr>
          <w:rFonts w:ascii="Arial" w:hAnsi="Arial" w:cs="Arial"/>
          <w:sz w:val="22"/>
          <w:szCs w:val="22"/>
        </w:rPr>
        <w:t>*</w:t>
      </w:r>
      <w:r w:rsidR="00F82AA6" w:rsidRPr="00F37A61">
        <w:rPr>
          <w:rFonts w:ascii="Arial" w:hAnsi="Arial" w:cs="Arial"/>
          <w:sz w:val="22"/>
          <w:szCs w:val="22"/>
        </w:rPr>
        <w:t xml:space="preserve">Armstrong, B., </w:t>
      </w:r>
      <w:r>
        <w:rPr>
          <w:rFonts w:ascii="Arial" w:hAnsi="Arial" w:cs="Arial"/>
          <w:sz w:val="22"/>
          <w:szCs w:val="22"/>
        </w:rPr>
        <w:t>*</w:t>
      </w:r>
      <w:proofErr w:type="spellStart"/>
      <w:r w:rsidR="00F82AA6" w:rsidRPr="00F37A61">
        <w:rPr>
          <w:rFonts w:ascii="Arial" w:hAnsi="Arial" w:cs="Arial"/>
          <w:sz w:val="22"/>
          <w:szCs w:val="22"/>
        </w:rPr>
        <w:t>Yimgang</w:t>
      </w:r>
      <w:proofErr w:type="spellEnd"/>
      <w:r w:rsidR="00F82AA6" w:rsidRPr="00F37A61">
        <w:rPr>
          <w:rFonts w:ascii="Arial" w:hAnsi="Arial" w:cs="Arial"/>
          <w:sz w:val="22"/>
          <w:szCs w:val="22"/>
        </w:rPr>
        <w:t xml:space="preserve">, D., </w:t>
      </w:r>
      <w:r w:rsidR="00F82AA6" w:rsidRPr="00F37A61">
        <w:rPr>
          <w:rFonts w:ascii="Arial" w:hAnsi="Arial" w:cs="Arial"/>
          <w:b/>
          <w:sz w:val="22"/>
          <w:szCs w:val="22"/>
        </w:rPr>
        <w:t>Wang, Y</w:t>
      </w:r>
      <w:r w:rsidR="00F82AA6" w:rsidRPr="00F37A61">
        <w:rPr>
          <w:rFonts w:ascii="Arial" w:hAnsi="Arial" w:cs="Arial"/>
          <w:sz w:val="22"/>
          <w:szCs w:val="22"/>
        </w:rPr>
        <w:t xml:space="preserve">. (2018). Relation between stunting and anemia with cognitive development in infants in India. Presented at 2018 University of Maryland School of Medicine, Summer Research Programs Student Research Forum, </w:t>
      </w:r>
      <w:proofErr w:type="gramStart"/>
      <w:r w:rsidR="00F82AA6" w:rsidRPr="00F37A61">
        <w:rPr>
          <w:rFonts w:ascii="Arial" w:hAnsi="Arial" w:cs="Arial"/>
          <w:sz w:val="22"/>
          <w:szCs w:val="22"/>
        </w:rPr>
        <w:t>Baltimore</w:t>
      </w:r>
      <w:proofErr w:type="gramEnd"/>
      <w:r w:rsidR="00F82AA6" w:rsidRPr="00F37A61">
        <w:rPr>
          <w:rFonts w:ascii="Arial" w:hAnsi="Arial" w:cs="Arial"/>
          <w:sz w:val="22"/>
          <w:szCs w:val="22"/>
        </w:rPr>
        <w:t xml:space="preserve">, MD.   </w:t>
      </w:r>
    </w:p>
    <w:p w14:paraId="50B960A9" w14:textId="00B2F63D" w:rsidR="00F82AA6" w:rsidRPr="00F37A61" w:rsidRDefault="009D77F3" w:rsidP="00F82AA6">
      <w:pPr>
        <w:widowControl w:val="0"/>
        <w:numPr>
          <w:ilvl w:val="0"/>
          <w:numId w:val="6"/>
        </w:numPr>
        <w:spacing w:line="280" w:lineRule="exact"/>
        <w:rPr>
          <w:rFonts w:ascii="Arial" w:hAnsi="Arial" w:cs="Arial"/>
          <w:sz w:val="22"/>
          <w:szCs w:val="22"/>
        </w:rPr>
      </w:pPr>
      <w:r>
        <w:rPr>
          <w:rFonts w:ascii="Arial" w:hAnsi="Arial" w:cs="Arial"/>
          <w:sz w:val="22"/>
          <w:szCs w:val="22"/>
        </w:rPr>
        <w:t>*</w:t>
      </w:r>
      <w:r w:rsidR="00F82AA6" w:rsidRPr="00F37A61">
        <w:rPr>
          <w:rFonts w:ascii="Arial" w:hAnsi="Arial" w:cs="Arial"/>
          <w:sz w:val="22"/>
          <w:szCs w:val="22"/>
        </w:rPr>
        <w:t xml:space="preserve">Lane, H., </w:t>
      </w:r>
      <w:r>
        <w:rPr>
          <w:rFonts w:ascii="Arial" w:hAnsi="Arial" w:cs="Arial"/>
          <w:sz w:val="22"/>
          <w:szCs w:val="22"/>
        </w:rPr>
        <w:t>*</w:t>
      </w:r>
      <w:r w:rsidR="00F82AA6" w:rsidRPr="00F37A61">
        <w:rPr>
          <w:rFonts w:ascii="Arial" w:hAnsi="Arial" w:cs="Arial"/>
          <w:sz w:val="22"/>
          <w:szCs w:val="22"/>
        </w:rPr>
        <w:t xml:space="preserve">Armstrong, B., </w:t>
      </w:r>
      <w:r w:rsidR="00F82AA6" w:rsidRPr="00F37A61">
        <w:rPr>
          <w:rFonts w:ascii="Arial" w:hAnsi="Arial" w:cs="Arial"/>
          <w:b/>
          <w:sz w:val="22"/>
          <w:szCs w:val="22"/>
        </w:rPr>
        <w:t>Wang, Y.,</w:t>
      </w:r>
      <w:r w:rsidR="00F82AA6" w:rsidRPr="00F37A61">
        <w:rPr>
          <w:rFonts w:ascii="Arial" w:hAnsi="Arial" w:cs="Arial"/>
          <w:sz w:val="22"/>
          <w:szCs w:val="22"/>
        </w:rPr>
        <w:t xml:space="preserve"> Hager E., Black M.M. (2017). </w:t>
      </w:r>
      <w:hyperlink r:id="rId22" w:history="1">
        <w:r w:rsidR="00F82AA6" w:rsidRPr="00F37A61">
          <w:rPr>
            <w:rFonts w:ascii="Arial" w:hAnsi="Arial" w:cs="Arial"/>
            <w:sz w:val="22"/>
            <w:szCs w:val="22"/>
          </w:rPr>
          <w:t>A multi-level, school-</w:t>
        </w:r>
        <w:r w:rsidR="00F82AA6" w:rsidRPr="00F37A61">
          <w:rPr>
            <w:rFonts w:ascii="Arial" w:hAnsi="Arial" w:cs="Arial"/>
            <w:sz w:val="22"/>
            <w:szCs w:val="22"/>
          </w:rPr>
          <w:lastRenderedPageBreak/>
          <w:t xml:space="preserve">based intervention increases physical activity among low-income, urban girls in schools with few physical activity resources/opportunities.  </w:t>
        </w:r>
      </w:hyperlink>
      <w:r w:rsidR="00F82AA6" w:rsidRPr="00F37A61">
        <w:rPr>
          <w:rFonts w:ascii="Arial" w:hAnsi="Arial" w:cs="Arial"/>
          <w:sz w:val="22"/>
          <w:szCs w:val="22"/>
        </w:rPr>
        <w:t xml:space="preserve"> Presented at 2017 American Public Health Association (APHA) Annual Conference, Atlanta, GA.  </w:t>
      </w:r>
    </w:p>
    <w:p w14:paraId="72BE0391" w14:textId="77777777" w:rsidR="00F82AA6" w:rsidRPr="00F37A61" w:rsidRDefault="00F82AA6" w:rsidP="00F82AA6">
      <w:pPr>
        <w:widowControl w:val="0"/>
        <w:numPr>
          <w:ilvl w:val="0"/>
          <w:numId w:val="6"/>
        </w:numPr>
        <w:spacing w:line="280" w:lineRule="exact"/>
        <w:rPr>
          <w:rFonts w:ascii="Arial" w:hAnsi="Arial" w:cs="Arial"/>
          <w:sz w:val="22"/>
          <w:szCs w:val="22"/>
        </w:rPr>
      </w:pPr>
      <w:r w:rsidRPr="00F37A61">
        <w:rPr>
          <w:rFonts w:ascii="Arial" w:hAnsi="Arial" w:cs="Arial"/>
          <w:b/>
          <w:sz w:val="22"/>
          <w:szCs w:val="22"/>
        </w:rPr>
        <w:t>Wang, Y.,</w:t>
      </w:r>
      <w:r w:rsidRPr="00F37A61">
        <w:rPr>
          <w:rFonts w:ascii="Arial" w:hAnsi="Arial" w:cs="Arial"/>
          <w:sz w:val="22"/>
          <w:szCs w:val="22"/>
        </w:rPr>
        <w:t xml:space="preserve"> </w:t>
      </w:r>
      <w:proofErr w:type="spellStart"/>
      <w:r w:rsidRPr="00F37A61">
        <w:rPr>
          <w:rFonts w:ascii="Arial" w:hAnsi="Arial" w:cs="Arial"/>
          <w:sz w:val="22"/>
          <w:szCs w:val="22"/>
        </w:rPr>
        <w:t>Gielen</w:t>
      </w:r>
      <w:proofErr w:type="spellEnd"/>
      <w:r w:rsidRPr="00F37A61">
        <w:rPr>
          <w:rFonts w:ascii="Arial" w:hAnsi="Arial" w:cs="Arial"/>
          <w:sz w:val="22"/>
          <w:szCs w:val="22"/>
        </w:rPr>
        <w:t xml:space="preserve">, A.C., </w:t>
      </w:r>
      <w:proofErr w:type="spellStart"/>
      <w:r w:rsidRPr="00F37A61">
        <w:rPr>
          <w:rFonts w:ascii="Arial" w:hAnsi="Arial" w:cs="Arial"/>
          <w:sz w:val="22"/>
          <w:szCs w:val="22"/>
        </w:rPr>
        <w:t>Magder</w:t>
      </w:r>
      <w:proofErr w:type="spellEnd"/>
      <w:r w:rsidRPr="00F37A61">
        <w:rPr>
          <w:rFonts w:ascii="Arial" w:hAnsi="Arial" w:cs="Arial"/>
          <w:sz w:val="22"/>
          <w:szCs w:val="22"/>
        </w:rPr>
        <w:t xml:space="preserve">, L., Hager E., Black, M.M. (2017) Does the intervention effect of a randomized safety promotion intervention trial differ by baseline home safety problems among low-income families with toddlers? Presented at 2017 American Public Health Association (APHA) Annual Conference, Atlanta, GA. </w:t>
      </w:r>
    </w:p>
    <w:p w14:paraId="7E9BB926" w14:textId="22A12FEB" w:rsidR="00F82AA6" w:rsidRPr="00F37A61" w:rsidRDefault="009D77F3" w:rsidP="00F82AA6">
      <w:pPr>
        <w:widowControl w:val="0"/>
        <w:numPr>
          <w:ilvl w:val="0"/>
          <w:numId w:val="6"/>
        </w:numPr>
        <w:spacing w:line="280" w:lineRule="exact"/>
        <w:rPr>
          <w:rFonts w:ascii="Arial" w:hAnsi="Arial" w:cs="Arial"/>
          <w:sz w:val="22"/>
          <w:szCs w:val="22"/>
        </w:rPr>
      </w:pPr>
      <w:r>
        <w:rPr>
          <w:rFonts w:ascii="Arial" w:hAnsi="Arial" w:cs="Arial"/>
          <w:sz w:val="22"/>
          <w:szCs w:val="22"/>
        </w:rPr>
        <w:t>*</w:t>
      </w:r>
      <w:proofErr w:type="spellStart"/>
      <w:r w:rsidR="00F82AA6" w:rsidRPr="00F37A61">
        <w:rPr>
          <w:rFonts w:ascii="Arial" w:hAnsi="Arial" w:cs="Arial"/>
          <w:sz w:val="22"/>
          <w:szCs w:val="22"/>
        </w:rPr>
        <w:t>Yimgang</w:t>
      </w:r>
      <w:proofErr w:type="spellEnd"/>
      <w:r w:rsidR="00F82AA6" w:rsidRPr="00F37A61">
        <w:rPr>
          <w:rFonts w:ascii="Arial" w:hAnsi="Arial" w:cs="Arial"/>
          <w:sz w:val="22"/>
          <w:szCs w:val="22"/>
        </w:rPr>
        <w:t>, D.P.</w:t>
      </w:r>
      <w:proofErr w:type="gramStart"/>
      <w:r w:rsidR="00F82AA6" w:rsidRPr="00F37A61">
        <w:rPr>
          <w:rFonts w:ascii="Arial" w:hAnsi="Arial" w:cs="Arial"/>
          <w:sz w:val="22"/>
          <w:szCs w:val="22"/>
        </w:rPr>
        <w:t xml:space="preserve">,  </w:t>
      </w:r>
      <w:r w:rsidR="00F82AA6" w:rsidRPr="00F37A61">
        <w:rPr>
          <w:rFonts w:ascii="Arial" w:hAnsi="Arial" w:cs="Arial"/>
          <w:b/>
          <w:sz w:val="22"/>
          <w:szCs w:val="22"/>
        </w:rPr>
        <w:t>Wang</w:t>
      </w:r>
      <w:proofErr w:type="gramEnd"/>
      <w:r w:rsidR="00F82AA6" w:rsidRPr="00F37A61">
        <w:rPr>
          <w:rFonts w:ascii="Arial" w:hAnsi="Arial" w:cs="Arial"/>
          <w:b/>
          <w:sz w:val="22"/>
          <w:szCs w:val="22"/>
        </w:rPr>
        <w:t>, Y.,</w:t>
      </w:r>
      <w:r w:rsidR="00F82AA6" w:rsidRPr="00F37A61">
        <w:rPr>
          <w:rFonts w:ascii="Arial" w:hAnsi="Arial" w:cs="Arial"/>
          <w:sz w:val="22"/>
          <w:szCs w:val="22"/>
        </w:rPr>
        <w:t xml:space="preserve"> Paik, G., Hager, E.R. Black, M.M.(2017). Civil Unrest in the Context of chronic Community Violence: Impact on Maternal- Child Health. The First Annual Primary Care Research Day, University of Maryland School of Medicine, Baltimore, MD.</w:t>
      </w:r>
    </w:p>
    <w:p w14:paraId="371AE12A" w14:textId="4EE7FDCE" w:rsidR="00F82AA6" w:rsidRPr="00F37A61" w:rsidRDefault="009D77F3" w:rsidP="00F82AA6">
      <w:pPr>
        <w:widowControl w:val="0"/>
        <w:numPr>
          <w:ilvl w:val="0"/>
          <w:numId w:val="6"/>
        </w:numPr>
        <w:spacing w:line="280" w:lineRule="exact"/>
        <w:rPr>
          <w:rFonts w:ascii="Arial" w:hAnsi="Arial" w:cs="Arial"/>
          <w:sz w:val="22"/>
          <w:szCs w:val="22"/>
        </w:rPr>
      </w:pPr>
      <w:r>
        <w:rPr>
          <w:rFonts w:ascii="Arial" w:hAnsi="Arial" w:cs="Arial"/>
          <w:sz w:val="22"/>
          <w:szCs w:val="22"/>
        </w:rPr>
        <w:t>*</w:t>
      </w:r>
      <w:proofErr w:type="spellStart"/>
      <w:r w:rsidR="00F82AA6" w:rsidRPr="00F37A61">
        <w:rPr>
          <w:rFonts w:ascii="Arial" w:hAnsi="Arial" w:cs="Arial"/>
          <w:sz w:val="22"/>
          <w:szCs w:val="22"/>
        </w:rPr>
        <w:t>Yimgang</w:t>
      </w:r>
      <w:proofErr w:type="spellEnd"/>
      <w:r w:rsidR="00F82AA6" w:rsidRPr="00F37A61">
        <w:rPr>
          <w:rFonts w:ascii="Arial" w:hAnsi="Arial" w:cs="Arial"/>
          <w:sz w:val="22"/>
          <w:szCs w:val="22"/>
        </w:rPr>
        <w:t>, D.P.</w:t>
      </w:r>
      <w:proofErr w:type="gramStart"/>
      <w:r w:rsidR="00F82AA6" w:rsidRPr="00F37A61">
        <w:rPr>
          <w:rFonts w:ascii="Arial" w:hAnsi="Arial" w:cs="Arial"/>
          <w:sz w:val="22"/>
          <w:szCs w:val="22"/>
        </w:rPr>
        <w:t xml:space="preserve">,  </w:t>
      </w:r>
      <w:r w:rsidR="00F82AA6" w:rsidRPr="00F37A61">
        <w:rPr>
          <w:rFonts w:ascii="Arial" w:hAnsi="Arial" w:cs="Arial"/>
          <w:b/>
          <w:sz w:val="22"/>
          <w:szCs w:val="22"/>
        </w:rPr>
        <w:t>Wang</w:t>
      </w:r>
      <w:proofErr w:type="gramEnd"/>
      <w:r w:rsidR="00F82AA6" w:rsidRPr="00F37A61">
        <w:rPr>
          <w:rFonts w:ascii="Arial" w:hAnsi="Arial" w:cs="Arial"/>
          <w:b/>
          <w:sz w:val="22"/>
          <w:szCs w:val="22"/>
        </w:rPr>
        <w:t>, Y.,</w:t>
      </w:r>
      <w:r w:rsidR="00F82AA6" w:rsidRPr="00F37A61">
        <w:rPr>
          <w:rFonts w:ascii="Arial" w:hAnsi="Arial" w:cs="Arial"/>
          <w:sz w:val="22"/>
          <w:szCs w:val="22"/>
        </w:rPr>
        <w:t xml:space="preserve"> Paik, G., Hager, E.R. Black, M.M.(2017). Civil Unrest in the Context of Chronic Community Violence Impact on Maternal-Child Health. Presented at   Pediatric Academic Societies (PAS</w:t>
      </w:r>
      <w:proofErr w:type="gramStart"/>
      <w:r w:rsidR="00F82AA6" w:rsidRPr="00F37A61">
        <w:rPr>
          <w:rFonts w:ascii="Arial" w:hAnsi="Arial" w:cs="Arial"/>
          <w:sz w:val="22"/>
          <w:szCs w:val="22"/>
        </w:rPr>
        <w:t>)  Annual</w:t>
      </w:r>
      <w:proofErr w:type="gramEnd"/>
      <w:r w:rsidR="00F82AA6" w:rsidRPr="00F37A61">
        <w:rPr>
          <w:rFonts w:ascii="Arial" w:hAnsi="Arial" w:cs="Arial"/>
          <w:sz w:val="22"/>
          <w:szCs w:val="22"/>
        </w:rPr>
        <w:t xml:space="preserve"> Meeting 2017, San Francisco, CA.</w:t>
      </w:r>
    </w:p>
    <w:p w14:paraId="1D3CD390" w14:textId="28DB105D" w:rsidR="00F82AA6" w:rsidRPr="00F37A61" w:rsidRDefault="009D77F3" w:rsidP="00F82AA6">
      <w:pPr>
        <w:widowControl w:val="0"/>
        <w:numPr>
          <w:ilvl w:val="0"/>
          <w:numId w:val="6"/>
        </w:numPr>
        <w:spacing w:line="280" w:lineRule="exact"/>
        <w:rPr>
          <w:rFonts w:ascii="Arial" w:hAnsi="Arial" w:cs="Arial"/>
          <w:sz w:val="22"/>
          <w:szCs w:val="22"/>
        </w:rPr>
      </w:pPr>
      <w:r>
        <w:rPr>
          <w:rFonts w:ascii="Arial" w:hAnsi="Arial" w:cs="Arial"/>
          <w:sz w:val="22"/>
          <w:szCs w:val="22"/>
        </w:rPr>
        <w:t>*</w:t>
      </w:r>
      <w:r w:rsidR="00F82AA6" w:rsidRPr="00F37A61">
        <w:rPr>
          <w:rFonts w:ascii="Arial" w:hAnsi="Arial" w:cs="Arial"/>
          <w:sz w:val="22"/>
          <w:szCs w:val="22"/>
        </w:rPr>
        <w:t xml:space="preserve">Feinberg, T., Parker, E., </w:t>
      </w:r>
      <w:r>
        <w:rPr>
          <w:rFonts w:ascii="Arial" w:hAnsi="Arial" w:cs="Arial"/>
          <w:sz w:val="22"/>
          <w:szCs w:val="22"/>
        </w:rPr>
        <w:t>*</w:t>
      </w:r>
      <w:r w:rsidR="00F82AA6" w:rsidRPr="00F37A61">
        <w:rPr>
          <w:rFonts w:ascii="Arial" w:hAnsi="Arial" w:cs="Arial"/>
          <w:sz w:val="22"/>
          <w:szCs w:val="22"/>
        </w:rPr>
        <w:t xml:space="preserve">Lane H., Rubio, D., </w:t>
      </w:r>
      <w:r w:rsidR="00F82AA6" w:rsidRPr="00F37A61">
        <w:rPr>
          <w:rFonts w:ascii="Arial" w:hAnsi="Arial" w:cs="Arial"/>
          <w:b/>
          <w:sz w:val="22"/>
          <w:szCs w:val="22"/>
        </w:rPr>
        <w:t>Wang, Y</w:t>
      </w:r>
      <w:r w:rsidR="00F82AA6" w:rsidRPr="00F37A61">
        <w:rPr>
          <w:rFonts w:ascii="Arial" w:hAnsi="Arial" w:cs="Arial"/>
          <w:sz w:val="22"/>
          <w:szCs w:val="22"/>
        </w:rPr>
        <w:t xml:space="preserve">., Hager, E. (2017). Disparities in Local Wellness Policies Implementation across Maryland Schools. Presented at 2017 Public Health </w:t>
      </w:r>
      <w:proofErr w:type="spellStart"/>
      <w:r w:rsidR="00F82AA6" w:rsidRPr="00F37A61">
        <w:rPr>
          <w:rFonts w:ascii="Arial" w:hAnsi="Arial" w:cs="Arial"/>
          <w:sz w:val="22"/>
          <w:szCs w:val="22"/>
        </w:rPr>
        <w:t>Research@Maryland</w:t>
      </w:r>
      <w:proofErr w:type="spellEnd"/>
      <w:r w:rsidR="00F82AA6" w:rsidRPr="00F37A61">
        <w:rPr>
          <w:rFonts w:ascii="Arial" w:hAnsi="Arial" w:cs="Arial"/>
          <w:sz w:val="22"/>
          <w:szCs w:val="22"/>
        </w:rPr>
        <w:t xml:space="preserve">, College Park, </w:t>
      </w:r>
      <w:proofErr w:type="gramStart"/>
      <w:r w:rsidR="00F82AA6" w:rsidRPr="00F37A61">
        <w:rPr>
          <w:rFonts w:ascii="Arial" w:hAnsi="Arial" w:cs="Arial"/>
          <w:sz w:val="22"/>
          <w:szCs w:val="22"/>
        </w:rPr>
        <w:t>MD</w:t>
      </w:r>
      <w:proofErr w:type="gramEnd"/>
      <w:r w:rsidR="00F82AA6" w:rsidRPr="00F37A61">
        <w:rPr>
          <w:rFonts w:ascii="Arial" w:hAnsi="Arial" w:cs="Arial"/>
          <w:sz w:val="22"/>
          <w:szCs w:val="22"/>
        </w:rPr>
        <w:t>.</w:t>
      </w:r>
    </w:p>
    <w:p w14:paraId="418D03D8" w14:textId="463B19F7" w:rsidR="00F82AA6" w:rsidRPr="00F37A61" w:rsidRDefault="009D77F3" w:rsidP="00F82AA6">
      <w:pPr>
        <w:widowControl w:val="0"/>
        <w:numPr>
          <w:ilvl w:val="0"/>
          <w:numId w:val="6"/>
        </w:numPr>
        <w:spacing w:line="280" w:lineRule="exact"/>
        <w:rPr>
          <w:rFonts w:ascii="Arial" w:hAnsi="Arial" w:cs="Arial"/>
          <w:sz w:val="22"/>
          <w:szCs w:val="22"/>
        </w:rPr>
      </w:pPr>
      <w:r>
        <w:rPr>
          <w:rFonts w:ascii="Arial" w:hAnsi="Arial" w:cs="Arial"/>
          <w:sz w:val="22"/>
          <w:szCs w:val="22"/>
        </w:rPr>
        <w:t>*</w:t>
      </w:r>
      <w:proofErr w:type="spellStart"/>
      <w:r w:rsidR="00F82AA6" w:rsidRPr="00F37A61">
        <w:rPr>
          <w:rFonts w:ascii="Arial" w:hAnsi="Arial" w:cs="Arial"/>
          <w:sz w:val="22"/>
          <w:szCs w:val="22"/>
        </w:rPr>
        <w:t>Mpasi</w:t>
      </w:r>
      <w:proofErr w:type="spellEnd"/>
      <w:r w:rsidR="00F82AA6" w:rsidRPr="00F37A61">
        <w:rPr>
          <w:rFonts w:ascii="Arial" w:hAnsi="Arial" w:cs="Arial"/>
          <w:sz w:val="22"/>
          <w:szCs w:val="22"/>
        </w:rPr>
        <w:t xml:space="preserve">, P, </w:t>
      </w:r>
      <w:r>
        <w:rPr>
          <w:rFonts w:ascii="Arial" w:hAnsi="Arial" w:cs="Arial"/>
          <w:sz w:val="22"/>
          <w:szCs w:val="22"/>
        </w:rPr>
        <w:t>*</w:t>
      </w:r>
      <w:r w:rsidR="00F82AA6" w:rsidRPr="00F37A61">
        <w:rPr>
          <w:rFonts w:ascii="Arial" w:hAnsi="Arial" w:cs="Arial"/>
          <w:sz w:val="22"/>
          <w:szCs w:val="22"/>
        </w:rPr>
        <w:t xml:space="preserve">Mayer, L., </w:t>
      </w:r>
      <w:r w:rsidR="00F82AA6" w:rsidRPr="00F37A61">
        <w:rPr>
          <w:rFonts w:ascii="Arial" w:hAnsi="Arial" w:cs="Arial"/>
          <w:b/>
          <w:sz w:val="22"/>
          <w:szCs w:val="22"/>
        </w:rPr>
        <w:t>Wang, Y</w:t>
      </w:r>
      <w:r w:rsidR="00F82AA6" w:rsidRPr="00F37A61">
        <w:rPr>
          <w:rFonts w:ascii="Arial" w:hAnsi="Arial" w:cs="Arial"/>
          <w:sz w:val="22"/>
          <w:szCs w:val="22"/>
        </w:rPr>
        <w:t>., Smith, T. (2017) Educating Pediatrics Residents to Better Address Family Psychosocial Issues in The Primary Care setting. Presented at Pediatric Academic Societies (PAS) Annual Meeting 2017, San Francisco, California.</w:t>
      </w:r>
    </w:p>
    <w:p w14:paraId="59D948B6" w14:textId="7809B589" w:rsidR="00F82AA6" w:rsidRPr="00F37A61" w:rsidRDefault="009D77F3" w:rsidP="00F82AA6">
      <w:pPr>
        <w:widowControl w:val="0"/>
        <w:numPr>
          <w:ilvl w:val="0"/>
          <w:numId w:val="6"/>
        </w:numPr>
        <w:spacing w:line="280" w:lineRule="exact"/>
        <w:rPr>
          <w:rFonts w:ascii="Arial" w:hAnsi="Arial" w:cs="Arial"/>
          <w:sz w:val="22"/>
          <w:szCs w:val="22"/>
        </w:rPr>
      </w:pPr>
      <w:r>
        <w:rPr>
          <w:rFonts w:ascii="Arial" w:hAnsi="Arial" w:cs="Arial"/>
          <w:sz w:val="22"/>
          <w:szCs w:val="22"/>
        </w:rPr>
        <w:t>*</w:t>
      </w:r>
      <w:r w:rsidR="00F82AA6" w:rsidRPr="00F37A61">
        <w:rPr>
          <w:rFonts w:ascii="Arial" w:hAnsi="Arial" w:cs="Arial"/>
          <w:sz w:val="22"/>
          <w:szCs w:val="22"/>
        </w:rPr>
        <w:t xml:space="preserve">Campbell, K., </w:t>
      </w:r>
      <w:r>
        <w:rPr>
          <w:rFonts w:ascii="Arial" w:hAnsi="Arial" w:cs="Arial"/>
          <w:sz w:val="22"/>
          <w:szCs w:val="22"/>
        </w:rPr>
        <w:t>*</w:t>
      </w:r>
      <w:r w:rsidR="00F82AA6" w:rsidRPr="00F37A61">
        <w:rPr>
          <w:rFonts w:ascii="Arial" w:hAnsi="Arial" w:cs="Arial"/>
          <w:sz w:val="22"/>
          <w:szCs w:val="22"/>
        </w:rPr>
        <w:t xml:space="preserve">Tilton, N., </w:t>
      </w:r>
      <w:r w:rsidR="00F82AA6" w:rsidRPr="00F37A61">
        <w:rPr>
          <w:rFonts w:ascii="Arial" w:hAnsi="Arial" w:cs="Arial"/>
          <w:b/>
          <w:sz w:val="22"/>
          <w:szCs w:val="22"/>
        </w:rPr>
        <w:t>Wang, Y.,</w:t>
      </w:r>
      <w:r w:rsidR="00F82AA6" w:rsidRPr="00F37A61">
        <w:rPr>
          <w:rFonts w:ascii="Arial" w:hAnsi="Arial" w:cs="Arial"/>
          <w:sz w:val="22"/>
          <w:szCs w:val="22"/>
        </w:rPr>
        <w:t xml:space="preserve"> Black, M.M., Hager, E. (2016). An ecological momentary assessment study examining the association between television usage and physical activity among low-income mothers of toddlers, Presented at Public Health Research@ Maryland Day (the first prize for master-level presentation),College Park , MD. </w:t>
      </w:r>
    </w:p>
    <w:p w14:paraId="7FC766C0" w14:textId="77777777" w:rsidR="00F82AA6" w:rsidRPr="00F37A61" w:rsidRDefault="00F82AA6" w:rsidP="00F82AA6">
      <w:pPr>
        <w:widowControl w:val="0"/>
        <w:numPr>
          <w:ilvl w:val="0"/>
          <w:numId w:val="6"/>
        </w:numPr>
        <w:spacing w:line="280" w:lineRule="exact"/>
        <w:rPr>
          <w:rFonts w:ascii="Arial" w:hAnsi="Arial" w:cs="Arial"/>
          <w:sz w:val="22"/>
          <w:szCs w:val="22"/>
        </w:rPr>
      </w:pPr>
      <w:r w:rsidRPr="00F37A61">
        <w:rPr>
          <w:rFonts w:ascii="Arial" w:hAnsi="Arial" w:cs="Arial"/>
          <w:b/>
          <w:sz w:val="22"/>
          <w:szCs w:val="22"/>
        </w:rPr>
        <w:t>Wang, Y.,</w:t>
      </w:r>
      <w:r w:rsidRPr="00F37A61">
        <w:rPr>
          <w:rFonts w:ascii="Arial" w:hAnsi="Arial" w:cs="Arial"/>
          <w:sz w:val="22"/>
          <w:szCs w:val="22"/>
        </w:rPr>
        <w:t xml:space="preserve"> </w:t>
      </w:r>
      <w:proofErr w:type="spellStart"/>
      <w:r w:rsidRPr="00F37A61">
        <w:rPr>
          <w:rFonts w:ascii="Arial" w:hAnsi="Arial" w:cs="Arial"/>
          <w:sz w:val="22"/>
          <w:szCs w:val="22"/>
        </w:rPr>
        <w:t>Gielen</w:t>
      </w:r>
      <w:proofErr w:type="spellEnd"/>
      <w:r w:rsidRPr="00F37A61">
        <w:rPr>
          <w:rFonts w:ascii="Arial" w:hAnsi="Arial" w:cs="Arial"/>
          <w:sz w:val="22"/>
          <w:szCs w:val="22"/>
        </w:rPr>
        <w:t xml:space="preserve"> A.C., </w:t>
      </w:r>
      <w:proofErr w:type="spellStart"/>
      <w:r w:rsidRPr="00F37A61">
        <w:rPr>
          <w:rFonts w:ascii="Arial" w:hAnsi="Arial" w:cs="Arial"/>
          <w:sz w:val="22"/>
          <w:szCs w:val="22"/>
        </w:rPr>
        <w:t>Magder</w:t>
      </w:r>
      <w:proofErr w:type="spellEnd"/>
      <w:r w:rsidRPr="00F37A61">
        <w:rPr>
          <w:rFonts w:ascii="Arial" w:hAnsi="Arial" w:cs="Arial"/>
          <w:sz w:val="22"/>
          <w:szCs w:val="22"/>
        </w:rPr>
        <w:t>, L., Hager E., Black, M.M. (2015). A randomized controlled intervention promotes safer home environments among toddlers. Presented at Society for Prevention Research 23rd Annual Meeting, Integrating Prevention Science and Public Policy, Washington, DC.</w:t>
      </w:r>
    </w:p>
    <w:p w14:paraId="1FBDBE86" w14:textId="24CDD1E7" w:rsidR="00F82AA6" w:rsidRPr="00F37A61" w:rsidRDefault="009D77F3" w:rsidP="00F82AA6">
      <w:pPr>
        <w:widowControl w:val="0"/>
        <w:numPr>
          <w:ilvl w:val="0"/>
          <w:numId w:val="6"/>
        </w:numPr>
        <w:spacing w:line="280" w:lineRule="exact"/>
        <w:rPr>
          <w:rFonts w:ascii="Arial" w:hAnsi="Arial" w:cs="Arial"/>
          <w:sz w:val="22"/>
          <w:szCs w:val="22"/>
        </w:rPr>
      </w:pPr>
      <w:r>
        <w:rPr>
          <w:rFonts w:ascii="Arial" w:hAnsi="Arial" w:cs="Arial"/>
          <w:sz w:val="22"/>
          <w:szCs w:val="22"/>
        </w:rPr>
        <w:t>*</w:t>
      </w:r>
      <w:proofErr w:type="spellStart"/>
      <w:r w:rsidR="00F82AA6" w:rsidRPr="00F37A61">
        <w:rPr>
          <w:rFonts w:ascii="Arial" w:hAnsi="Arial" w:cs="Arial"/>
          <w:sz w:val="22"/>
          <w:szCs w:val="22"/>
        </w:rPr>
        <w:t>Jaiyeola</w:t>
      </w:r>
      <w:proofErr w:type="spellEnd"/>
      <w:r w:rsidR="00F82AA6" w:rsidRPr="00F37A61">
        <w:rPr>
          <w:rFonts w:ascii="Arial" w:hAnsi="Arial" w:cs="Arial"/>
          <w:sz w:val="22"/>
          <w:szCs w:val="22"/>
        </w:rPr>
        <w:t xml:space="preserve"> P., </w:t>
      </w:r>
      <w:r>
        <w:rPr>
          <w:rFonts w:ascii="Arial" w:hAnsi="Arial" w:cs="Arial"/>
          <w:sz w:val="22"/>
          <w:szCs w:val="22"/>
        </w:rPr>
        <w:t>*</w:t>
      </w:r>
      <w:r w:rsidR="00F82AA6" w:rsidRPr="00F37A61">
        <w:rPr>
          <w:rFonts w:ascii="Arial" w:hAnsi="Arial" w:cs="Arial"/>
          <w:sz w:val="22"/>
          <w:szCs w:val="22"/>
        </w:rPr>
        <w:t xml:space="preserve">Rivera, J., </w:t>
      </w:r>
      <w:r w:rsidR="00F82AA6" w:rsidRPr="00F37A61">
        <w:rPr>
          <w:rFonts w:ascii="Arial" w:hAnsi="Arial" w:cs="Arial"/>
          <w:b/>
          <w:sz w:val="22"/>
          <w:szCs w:val="22"/>
        </w:rPr>
        <w:t>Wang, Y.,</w:t>
      </w:r>
      <w:r w:rsidR="00F82AA6" w:rsidRPr="00F37A61">
        <w:rPr>
          <w:rFonts w:ascii="Arial" w:hAnsi="Arial" w:cs="Arial"/>
          <w:sz w:val="22"/>
          <w:szCs w:val="22"/>
        </w:rPr>
        <w:t xml:space="preserve"> </w:t>
      </w:r>
      <w:proofErr w:type="spellStart"/>
      <w:r w:rsidR="00F82AA6" w:rsidRPr="00F37A61">
        <w:rPr>
          <w:rFonts w:ascii="Arial" w:hAnsi="Arial" w:cs="Arial"/>
          <w:sz w:val="22"/>
          <w:szCs w:val="22"/>
        </w:rPr>
        <w:t>Feigelman</w:t>
      </w:r>
      <w:proofErr w:type="spellEnd"/>
      <w:r w:rsidR="00F82AA6" w:rsidRPr="00F37A61">
        <w:rPr>
          <w:rFonts w:ascii="Arial" w:hAnsi="Arial" w:cs="Arial"/>
          <w:sz w:val="22"/>
          <w:szCs w:val="22"/>
        </w:rPr>
        <w:t>, S. (2015). Comparison of juice consumption among infants and toddlers over time and its relation to growth. Presented at Pediatrics Academic Societies (PAS) Annual Meeting 2015, San Diego, CA.</w:t>
      </w:r>
    </w:p>
    <w:p w14:paraId="4D42EE60" w14:textId="77777777" w:rsidR="00F82AA6" w:rsidRPr="00F37A61" w:rsidRDefault="00F82AA6" w:rsidP="00F82AA6">
      <w:pPr>
        <w:widowControl w:val="0"/>
        <w:numPr>
          <w:ilvl w:val="0"/>
          <w:numId w:val="6"/>
        </w:numPr>
        <w:spacing w:line="280" w:lineRule="exact"/>
        <w:rPr>
          <w:rFonts w:ascii="Arial" w:hAnsi="Arial" w:cs="Arial"/>
          <w:sz w:val="22"/>
          <w:szCs w:val="22"/>
        </w:rPr>
      </w:pPr>
      <w:r w:rsidRPr="00F37A61">
        <w:rPr>
          <w:rFonts w:ascii="Arial" w:hAnsi="Arial" w:cs="Arial"/>
          <w:b/>
          <w:sz w:val="22"/>
          <w:szCs w:val="22"/>
        </w:rPr>
        <w:t>Wang, Y.,</w:t>
      </w:r>
      <w:r w:rsidRPr="00F37A61">
        <w:rPr>
          <w:rFonts w:ascii="Arial" w:hAnsi="Arial" w:cs="Arial"/>
          <w:sz w:val="22"/>
          <w:szCs w:val="22"/>
        </w:rPr>
        <w:t xml:space="preserve"> Hager, E., </w:t>
      </w:r>
      <w:proofErr w:type="spellStart"/>
      <w:r w:rsidRPr="00F37A61">
        <w:rPr>
          <w:rFonts w:ascii="Arial" w:hAnsi="Arial" w:cs="Arial"/>
          <w:sz w:val="22"/>
          <w:szCs w:val="22"/>
        </w:rPr>
        <w:t>Arbaiza</w:t>
      </w:r>
      <w:proofErr w:type="spellEnd"/>
      <w:r w:rsidRPr="00F37A61">
        <w:rPr>
          <w:rFonts w:ascii="Arial" w:hAnsi="Arial" w:cs="Arial"/>
          <w:sz w:val="22"/>
          <w:szCs w:val="22"/>
        </w:rPr>
        <w:t xml:space="preserve">, R., Wilkes, S., </w:t>
      </w:r>
      <w:proofErr w:type="spellStart"/>
      <w:r w:rsidRPr="00F37A61">
        <w:rPr>
          <w:rFonts w:ascii="Arial" w:hAnsi="Arial" w:cs="Arial"/>
          <w:sz w:val="22"/>
          <w:szCs w:val="22"/>
        </w:rPr>
        <w:t>Magder</w:t>
      </w:r>
      <w:proofErr w:type="spellEnd"/>
      <w:r w:rsidRPr="00F37A61">
        <w:rPr>
          <w:rFonts w:ascii="Arial" w:hAnsi="Arial" w:cs="Arial"/>
          <w:sz w:val="22"/>
          <w:szCs w:val="22"/>
        </w:rPr>
        <w:t xml:space="preserve">, L., </w:t>
      </w:r>
      <w:proofErr w:type="spellStart"/>
      <w:r w:rsidRPr="00F37A61">
        <w:rPr>
          <w:rFonts w:ascii="Arial" w:hAnsi="Arial" w:cs="Arial"/>
          <w:sz w:val="22"/>
          <w:szCs w:val="22"/>
        </w:rPr>
        <w:t>Sharaf</w:t>
      </w:r>
      <w:proofErr w:type="spellEnd"/>
      <w:r w:rsidRPr="00F37A61">
        <w:rPr>
          <w:rFonts w:ascii="Arial" w:hAnsi="Arial" w:cs="Arial"/>
          <w:sz w:val="22"/>
          <w:szCs w:val="22"/>
        </w:rPr>
        <w:t xml:space="preserve"> R., Margarita, T., Black, M.M. (2014). Parental support in relation to physical activity in urban African American adolescent girls: a multi-informant model. The International Society for Behavioral Nutrition and Physical Activity (ISBNPA) 2014 Conference, San Diego, California.</w:t>
      </w:r>
    </w:p>
    <w:p w14:paraId="1BBFAE98" w14:textId="77777777" w:rsidR="00F82AA6" w:rsidRPr="00F37A61" w:rsidRDefault="00F82AA6" w:rsidP="00F82AA6">
      <w:pPr>
        <w:widowControl w:val="0"/>
        <w:numPr>
          <w:ilvl w:val="0"/>
          <w:numId w:val="6"/>
        </w:numPr>
        <w:spacing w:line="280" w:lineRule="exact"/>
        <w:rPr>
          <w:rFonts w:ascii="Arial" w:hAnsi="Arial" w:cs="Arial"/>
          <w:sz w:val="22"/>
          <w:szCs w:val="22"/>
        </w:rPr>
      </w:pPr>
      <w:r w:rsidRPr="00F37A61">
        <w:rPr>
          <w:rFonts w:ascii="Arial" w:hAnsi="Arial" w:cs="Arial"/>
          <w:b/>
          <w:sz w:val="22"/>
          <w:szCs w:val="22"/>
        </w:rPr>
        <w:t>Wang, Y.,</w:t>
      </w:r>
      <w:r w:rsidRPr="00F37A61">
        <w:rPr>
          <w:rFonts w:ascii="Arial" w:hAnsi="Arial" w:cs="Arial"/>
          <w:sz w:val="22"/>
          <w:szCs w:val="22"/>
        </w:rPr>
        <w:t xml:space="preserve"> Witherspoon, D., Lynne-Landsman, S.D., Black, M.M. (2013). Body mass index and body dissatisfaction in relation to depressive symptoms in African American adolescents: A parallel latent class growth analysis. 2013 Obesity Symposium, Baltimore, MD. </w:t>
      </w:r>
    </w:p>
    <w:p w14:paraId="2399CF44" w14:textId="77777777" w:rsidR="00F82AA6" w:rsidRPr="00F37A61" w:rsidRDefault="00F82AA6" w:rsidP="00F82AA6">
      <w:pPr>
        <w:widowControl w:val="0"/>
        <w:numPr>
          <w:ilvl w:val="0"/>
          <w:numId w:val="6"/>
        </w:numPr>
        <w:spacing w:line="280" w:lineRule="exact"/>
        <w:rPr>
          <w:rFonts w:ascii="Arial" w:hAnsi="Arial" w:cs="Arial"/>
          <w:sz w:val="22"/>
          <w:szCs w:val="22"/>
        </w:rPr>
      </w:pPr>
      <w:r w:rsidRPr="00F37A61">
        <w:rPr>
          <w:rFonts w:ascii="Arial" w:hAnsi="Arial" w:cs="Arial"/>
          <w:sz w:val="22"/>
          <w:szCs w:val="22"/>
        </w:rPr>
        <w:t xml:space="preserve">Hurley, K.M., Tilton, N., </w:t>
      </w:r>
      <w:proofErr w:type="spellStart"/>
      <w:r w:rsidRPr="00F37A61">
        <w:rPr>
          <w:rFonts w:ascii="Arial" w:hAnsi="Arial" w:cs="Arial"/>
          <w:sz w:val="22"/>
          <w:szCs w:val="22"/>
        </w:rPr>
        <w:t>Candelaria</w:t>
      </w:r>
      <w:proofErr w:type="spellEnd"/>
      <w:r w:rsidRPr="00F37A61">
        <w:rPr>
          <w:rFonts w:ascii="Arial" w:hAnsi="Arial" w:cs="Arial"/>
          <w:sz w:val="22"/>
          <w:szCs w:val="22"/>
        </w:rPr>
        <w:t xml:space="preserve">, M., Hager, E.R., </w:t>
      </w:r>
      <w:proofErr w:type="spellStart"/>
      <w:r w:rsidRPr="00F37A61">
        <w:rPr>
          <w:rFonts w:ascii="Arial" w:hAnsi="Arial" w:cs="Arial"/>
          <w:sz w:val="22"/>
          <w:szCs w:val="22"/>
        </w:rPr>
        <w:t>Latta</w:t>
      </w:r>
      <w:proofErr w:type="spellEnd"/>
      <w:r w:rsidRPr="00F37A61">
        <w:rPr>
          <w:rFonts w:ascii="Arial" w:hAnsi="Arial" w:cs="Arial"/>
          <w:sz w:val="22"/>
          <w:szCs w:val="22"/>
        </w:rPr>
        <w:t xml:space="preserve">, L., </w:t>
      </w:r>
      <w:r w:rsidRPr="00F37A61">
        <w:rPr>
          <w:rFonts w:ascii="Arial" w:hAnsi="Arial" w:cs="Arial"/>
          <w:b/>
          <w:sz w:val="22"/>
          <w:szCs w:val="22"/>
        </w:rPr>
        <w:t>Wang, Y</w:t>
      </w:r>
      <w:r w:rsidRPr="00F37A61">
        <w:rPr>
          <w:rFonts w:ascii="Arial" w:hAnsi="Arial" w:cs="Arial"/>
          <w:sz w:val="22"/>
          <w:szCs w:val="22"/>
        </w:rPr>
        <w:t xml:space="preserve">., Caulfield, L.E., Black, M.M. (2013). Stability of parental feeding behaviors across toddlerhood.  American Society for Nutrition’s Experimental Biology Annual Meeting. Boston, MA. </w:t>
      </w:r>
      <w:r w:rsidRPr="005D642E">
        <w:rPr>
          <w:rFonts w:ascii="Arial" w:hAnsi="Arial" w:cs="Arial"/>
          <w:color w:val="767676"/>
          <w:sz w:val="22"/>
          <w:szCs w:val="22"/>
          <w:shd w:val="clear" w:color="auto" w:fill="FFFFFF"/>
          <w:lang w:eastAsia="zh-CN"/>
        </w:rPr>
        <w:t> </w:t>
      </w:r>
      <w:r w:rsidRPr="00F37A61">
        <w:rPr>
          <w:rFonts w:ascii="Arial" w:hAnsi="Arial" w:cs="Arial"/>
          <w:sz w:val="22"/>
          <w:szCs w:val="22"/>
        </w:rPr>
        <w:t>FASEB journal, 27(S1)</w:t>
      </w:r>
      <w:r w:rsidRPr="005D642E">
        <w:rPr>
          <w:rFonts w:ascii="Arial" w:hAnsi="Arial" w:cs="Arial"/>
          <w:sz w:val="22"/>
          <w:szCs w:val="22"/>
        </w:rPr>
        <w:t xml:space="preserve"> </w:t>
      </w:r>
      <w:hyperlink r:id="rId23" w:history="1">
        <w:r w:rsidRPr="00806E16">
          <w:rPr>
            <w:rFonts w:ascii="Arial" w:hAnsi="Arial" w:cs="Arial"/>
            <w:sz w:val="22"/>
            <w:szCs w:val="22"/>
          </w:rPr>
          <w:t>https://doi.org/10.1096/fasebj.27.1_supplement.626.1</w:t>
        </w:r>
      </w:hyperlink>
    </w:p>
    <w:p w14:paraId="5EB13992" w14:textId="6B97DE8F" w:rsidR="00F82AA6" w:rsidRPr="00F37A61" w:rsidRDefault="009D77F3" w:rsidP="00F82AA6">
      <w:pPr>
        <w:widowControl w:val="0"/>
        <w:numPr>
          <w:ilvl w:val="0"/>
          <w:numId w:val="6"/>
        </w:numPr>
        <w:spacing w:line="280" w:lineRule="exact"/>
        <w:rPr>
          <w:rFonts w:ascii="Arial" w:hAnsi="Arial" w:cs="Arial"/>
          <w:sz w:val="22"/>
          <w:szCs w:val="22"/>
        </w:rPr>
      </w:pPr>
      <w:r>
        <w:rPr>
          <w:rFonts w:ascii="Arial" w:hAnsi="Arial" w:cs="Arial"/>
          <w:sz w:val="22"/>
          <w:szCs w:val="22"/>
        </w:rPr>
        <w:t>*</w:t>
      </w:r>
      <w:r w:rsidR="00F82AA6" w:rsidRPr="00F37A61">
        <w:rPr>
          <w:rFonts w:ascii="Arial" w:hAnsi="Arial" w:cs="Arial"/>
          <w:sz w:val="22"/>
          <w:szCs w:val="22"/>
        </w:rPr>
        <w:t xml:space="preserve">Tilton N., Black, M.M., </w:t>
      </w:r>
      <w:proofErr w:type="spellStart"/>
      <w:r w:rsidR="00F82AA6" w:rsidRPr="00F37A61">
        <w:rPr>
          <w:rFonts w:ascii="Arial" w:hAnsi="Arial" w:cs="Arial"/>
          <w:sz w:val="22"/>
          <w:szCs w:val="22"/>
        </w:rPr>
        <w:t>Magder</w:t>
      </w:r>
      <w:proofErr w:type="spellEnd"/>
      <w:r w:rsidR="00F82AA6" w:rsidRPr="00F37A61">
        <w:rPr>
          <w:rFonts w:ascii="Arial" w:hAnsi="Arial" w:cs="Arial"/>
          <w:sz w:val="22"/>
          <w:szCs w:val="22"/>
        </w:rPr>
        <w:t xml:space="preserve">, L.S., </w:t>
      </w:r>
      <w:r w:rsidR="00F82AA6" w:rsidRPr="00F37A61">
        <w:rPr>
          <w:rFonts w:ascii="Arial" w:hAnsi="Arial" w:cs="Arial"/>
          <w:b/>
          <w:sz w:val="22"/>
          <w:szCs w:val="22"/>
        </w:rPr>
        <w:t>Wang, Y.,</w:t>
      </w:r>
      <w:r w:rsidR="00F82AA6" w:rsidRPr="00F37A61">
        <w:rPr>
          <w:rFonts w:ascii="Arial" w:hAnsi="Arial" w:cs="Arial"/>
          <w:sz w:val="22"/>
          <w:szCs w:val="22"/>
        </w:rPr>
        <w:t xml:space="preserve"> Hurley K.M. (2012). Single incidence household food insecurity is associated with elevated maternal BMI. American Society for Nutrition’s 2012 Experimental Biology Annual Meeting. Boston, MA. </w:t>
      </w:r>
      <w:r w:rsidR="00F82AA6" w:rsidRPr="005D642E">
        <w:rPr>
          <w:rFonts w:ascii="Arial" w:hAnsi="Arial" w:cs="Arial"/>
          <w:color w:val="767676"/>
          <w:sz w:val="22"/>
          <w:szCs w:val="22"/>
          <w:shd w:val="clear" w:color="auto" w:fill="FFFFFF"/>
          <w:lang w:eastAsia="zh-CN"/>
        </w:rPr>
        <w:t> </w:t>
      </w:r>
      <w:r w:rsidR="00F82AA6" w:rsidRPr="00F37A61">
        <w:rPr>
          <w:rFonts w:ascii="Arial" w:hAnsi="Arial" w:cs="Arial"/>
          <w:sz w:val="22"/>
          <w:szCs w:val="22"/>
        </w:rPr>
        <w:t xml:space="preserve">The FASEB journal, </w:t>
      </w:r>
      <w:r w:rsidR="00F82AA6" w:rsidRPr="00F37A61">
        <w:rPr>
          <w:rFonts w:ascii="Arial" w:hAnsi="Arial" w:cs="Arial"/>
          <w:sz w:val="22"/>
          <w:szCs w:val="22"/>
        </w:rPr>
        <w:lastRenderedPageBreak/>
        <w:t xml:space="preserve">26(S1). </w:t>
      </w:r>
      <w:hyperlink r:id="rId24" w:history="1">
        <w:r w:rsidR="00F82AA6" w:rsidRPr="00F37A61">
          <w:rPr>
            <w:rFonts w:ascii="Arial" w:hAnsi="Arial" w:cs="Arial"/>
            <w:sz w:val="22"/>
            <w:szCs w:val="22"/>
          </w:rPr>
          <w:t>https://doi.org/10.1096/fasebj.26.1_supplement.28.5</w:t>
        </w:r>
      </w:hyperlink>
    </w:p>
    <w:p w14:paraId="4FFA7606" w14:textId="571D2A3E" w:rsidR="00F82AA6" w:rsidRPr="00F37A61" w:rsidRDefault="009D77F3" w:rsidP="00F82AA6">
      <w:pPr>
        <w:widowControl w:val="0"/>
        <w:numPr>
          <w:ilvl w:val="0"/>
          <w:numId w:val="6"/>
        </w:numPr>
        <w:spacing w:line="280" w:lineRule="exact"/>
        <w:rPr>
          <w:rFonts w:ascii="Arial" w:hAnsi="Arial" w:cs="Arial"/>
          <w:sz w:val="22"/>
          <w:szCs w:val="22"/>
        </w:rPr>
      </w:pPr>
      <w:r>
        <w:rPr>
          <w:rFonts w:ascii="Arial" w:hAnsi="Arial" w:cs="Arial"/>
          <w:sz w:val="22"/>
          <w:szCs w:val="22"/>
        </w:rPr>
        <w:t>*</w:t>
      </w:r>
      <w:r w:rsidR="00F82AA6" w:rsidRPr="00F37A61">
        <w:rPr>
          <w:rFonts w:ascii="Arial" w:hAnsi="Arial" w:cs="Arial"/>
          <w:sz w:val="22"/>
          <w:szCs w:val="22"/>
        </w:rPr>
        <w:t xml:space="preserve">Pepper M.R., Hurley K.M., Caulfield, L.E., </w:t>
      </w:r>
      <w:proofErr w:type="spellStart"/>
      <w:r w:rsidR="00F82AA6" w:rsidRPr="00F37A61">
        <w:rPr>
          <w:rFonts w:ascii="Arial" w:hAnsi="Arial" w:cs="Arial"/>
          <w:sz w:val="22"/>
          <w:szCs w:val="22"/>
        </w:rPr>
        <w:t>Latta</w:t>
      </w:r>
      <w:proofErr w:type="spellEnd"/>
      <w:r w:rsidR="00F82AA6" w:rsidRPr="00F37A61">
        <w:rPr>
          <w:rFonts w:ascii="Arial" w:hAnsi="Arial" w:cs="Arial"/>
          <w:sz w:val="22"/>
          <w:szCs w:val="22"/>
        </w:rPr>
        <w:t xml:space="preserve">, L., Hager, E.R., </w:t>
      </w:r>
      <w:proofErr w:type="spellStart"/>
      <w:r w:rsidR="00F82AA6" w:rsidRPr="00F37A61">
        <w:rPr>
          <w:rFonts w:ascii="Arial" w:hAnsi="Arial" w:cs="Arial"/>
          <w:sz w:val="22"/>
          <w:szCs w:val="22"/>
        </w:rPr>
        <w:t>Candelaria</w:t>
      </w:r>
      <w:proofErr w:type="spellEnd"/>
      <w:r w:rsidR="00F82AA6" w:rsidRPr="00F37A61">
        <w:rPr>
          <w:rFonts w:ascii="Arial" w:hAnsi="Arial" w:cs="Arial"/>
          <w:sz w:val="22"/>
          <w:szCs w:val="22"/>
        </w:rPr>
        <w:t xml:space="preserve">, M., </w:t>
      </w:r>
      <w:r w:rsidR="00F82AA6" w:rsidRPr="00F37A61">
        <w:rPr>
          <w:rFonts w:ascii="Arial" w:hAnsi="Arial" w:cs="Arial"/>
          <w:b/>
          <w:sz w:val="22"/>
          <w:szCs w:val="22"/>
        </w:rPr>
        <w:t xml:space="preserve">Wang, Y., </w:t>
      </w:r>
      <w:r w:rsidR="00F82AA6" w:rsidRPr="00F37A61">
        <w:rPr>
          <w:rFonts w:ascii="Arial" w:hAnsi="Arial" w:cs="Arial"/>
          <w:sz w:val="22"/>
          <w:szCs w:val="22"/>
        </w:rPr>
        <w:t xml:space="preserve">Black, M.M. (2011). </w:t>
      </w:r>
      <w:hyperlink r:id="rId25" w:history="1">
        <w:r w:rsidR="00F82AA6" w:rsidRPr="00F37A61">
          <w:rPr>
            <w:rFonts w:ascii="Arial" w:hAnsi="Arial" w:cs="Arial"/>
            <w:sz w:val="22"/>
            <w:szCs w:val="22"/>
          </w:rPr>
          <w:t>Validity of the Toddler Feeding Style Questionnaire</w:t>
        </w:r>
      </w:hyperlink>
      <w:r w:rsidR="00F82AA6" w:rsidRPr="00F37A61">
        <w:rPr>
          <w:rFonts w:ascii="Arial" w:hAnsi="Arial" w:cs="Arial"/>
          <w:sz w:val="22"/>
          <w:szCs w:val="22"/>
        </w:rPr>
        <w:t xml:space="preserve">. American Society for Nutrition’s 2011 Experimental Biology annual meeting Nutrition Annual Meeting </w:t>
      </w:r>
      <w:proofErr w:type="gramStart"/>
      <w:r w:rsidR="00F82AA6" w:rsidRPr="00F37A61">
        <w:rPr>
          <w:rFonts w:ascii="Arial" w:hAnsi="Arial" w:cs="Arial"/>
          <w:sz w:val="22"/>
          <w:szCs w:val="22"/>
        </w:rPr>
        <w:t>The</w:t>
      </w:r>
      <w:proofErr w:type="gramEnd"/>
      <w:r w:rsidR="00F82AA6" w:rsidRPr="00F37A61">
        <w:rPr>
          <w:rFonts w:ascii="Arial" w:hAnsi="Arial" w:cs="Arial"/>
          <w:sz w:val="22"/>
          <w:szCs w:val="22"/>
        </w:rPr>
        <w:t xml:space="preserve"> FASEB journal, 25(S1).  </w:t>
      </w:r>
      <w:hyperlink r:id="rId26" w:history="1">
        <w:r w:rsidR="00F82AA6" w:rsidRPr="00F37A61">
          <w:rPr>
            <w:rFonts w:ascii="Arial" w:hAnsi="Arial" w:cs="Arial"/>
            <w:sz w:val="22"/>
            <w:szCs w:val="22"/>
          </w:rPr>
          <w:t>https://doi.org/10.1096/fasebj.25.1_supplement.353.5</w:t>
        </w:r>
      </w:hyperlink>
    </w:p>
    <w:p w14:paraId="568E91CE" w14:textId="77777777" w:rsidR="00F82AA6" w:rsidRPr="00F37A61" w:rsidRDefault="00F82AA6" w:rsidP="00F82AA6">
      <w:pPr>
        <w:widowControl w:val="0"/>
        <w:numPr>
          <w:ilvl w:val="0"/>
          <w:numId w:val="6"/>
        </w:numPr>
        <w:spacing w:line="280" w:lineRule="exact"/>
        <w:rPr>
          <w:rFonts w:ascii="Arial" w:hAnsi="Arial" w:cs="Arial"/>
          <w:sz w:val="22"/>
          <w:szCs w:val="22"/>
        </w:rPr>
      </w:pPr>
      <w:r w:rsidRPr="00F37A61">
        <w:rPr>
          <w:rFonts w:ascii="Arial" w:hAnsi="Arial" w:cs="Arial"/>
          <w:sz w:val="22"/>
          <w:szCs w:val="22"/>
        </w:rPr>
        <w:t xml:space="preserve">Hager, E., Hurley, K., </w:t>
      </w:r>
      <w:proofErr w:type="spellStart"/>
      <w:r w:rsidRPr="00F37A61">
        <w:rPr>
          <w:rFonts w:ascii="Arial" w:hAnsi="Arial" w:cs="Arial"/>
          <w:sz w:val="22"/>
          <w:szCs w:val="22"/>
        </w:rPr>
        <w:t>Latta</w:t>
      </w:r>
      <w:proofErr w:type="spellEnd"/>
      <w:r w:rsidRPr="00F37A61">
        <w:rPr>
          <w:rFonts w:ascii="Arial" w:hAnsi="Arial" w:cs="Arial"/>
          <w:sz w:val="22"/>
          <w:szCs w:val="22"/>
        </w:rPr>
        <w:t xml:space="preserve">, L., </w:t>
      </w:r>
      <w:proofErr w:type="spellStart"/>
      <w:r w:rsidRPr="00F37A61">
        <w:rPr>
          <w:rFonts w:ascii="Arial" w:hAnsi="Arial" w:cs="Arial"/>
          <w:sz w:val="22"/>
          <w:szCs w:val="22"/>
        </w:rPr>
        <w:t>Candelaria</w:t>
      </w:r>
      <w:proofErr w:type="spellEnd"/>
      <w:r w:rsidRPr="00F37A61">
        <w:rPr>
          <w:rFonts w:ascii="Arial" w:hAnsi="Arial" w:cs="Arial"/>
          <w:sz w:val="22"/>
          <w:szCs w:val="22"/>
        </w:rPr>
        <w:t xml:space="preserve">, M., </w:t>
      </w:r>
      <w:r w:rsidRPr="00F37A61">
        <w:rPr>
          <w:rFonts w:ascii="Arial" w:hAnsi="Arial" w:cs="Arial"/>
          <w:b/>
          <w:sz w:val="22"/>
          <w:szCs w:val="22"/>
        </w:rPr>
        <w:t>Wang, Y.,</w:t>
      </w:r>
      <w:r w:rsidRPr="00F37A61">
        <w:rPr>
          <w:rFonts w:ascii="Arial" w:hAnsi="Arial" w:cs="Arial"/>
          <w:sz w:val="22"/>
          <w:szCs w:val="22"/>
        </w:rPr>
        <w:t xml:space="preserve"> Kim, E., &amp; Black, M.M. (2010). Factors Associated With Low-Income Mothers Accuracy and Satisfaction With Their Toddlers Body Size. Presented at the 28</w:t>
      </w:r>
      <w:r w:rsidRPr="00F37A61">
        <w:rPr>
          <w:rFonts w:ascii="Arial" w:hAnsi="Arial" w:cs="Arial"/>
          <w:sz w:val="22"/>
          <w:szCs w:val="22"/>
          <w:vertAlign w:val="superscript"/>
        </w:rPr>
        <w:t>th</w:t>
      </w:r>
      <w:r w:rsidRPr="00F37A61">
        <w:rPr>
          <w:rFonts w:ascii="Arial" w:hAnsi="Arial" w:cs="Arial"/>
          <w:sz w:val="22"/>
          <w:szCs w:val="22"/>
        </w:rPr>
        <w:t xml:space="preserve"> Obesity Society (TOS) Annual Meeting, San Diego, CA.</w:t>
      </w:r>
    </w:p>
    <w:p w14:paraId="367C6C92" w14:textId="2BECD9A2" w:rsidR="00F82AA6" w:rsidRPr="00F37A61" w:rsidRDefault="009D77F3" w:rsidP="00F82AA6">
      <w:pPr>
        <w:widowControl w:val="0"/>
        <w:numPr>
          <w:ilvl w:val="0"/>
          <w:numId w:val="6"/>
        </w:numPr>
        <w:spacing w:line="280" w:lineRule="exact"/>
        <w:rPr>
          <w:rFonts w:ascii="Arial" w:hAnsi="Arial" w:cs="Arial"/>
          <w:sz w:val="22"/>
          <w:szCs w:val="22"/>
        </w:rPr>
      </w:pPr>
      <w:r>
        <w:rPr>
          <w:rFonts w:ascii="Arial" w:hAnsi="Arial" w:cs="Arial"/>
          <w:sz w:val="22"/>
          <w:szCs w:val="22"/>
        </w:rPr>
        <w:t>*</w:t>
      </w:r>
      <w:r w:rsidR="00F82AA6" w:rsidRPr="00F37A61">
        <w:rPr>
          <w:rFonts w:ascii="Arial" w:hAnsi="Arial" w:cs="Arial"/>
          <w:sz w:val="22"/>
          <w:szCs w:val="22"/>
        </w:rPr>
        <w:t xml:space="preserve">Witherspoon, D., </w:t>
      </w:r>
      <w:proofErr w:type="spellStart"/>
      <w:r w:rsidR="00F82AA6" w:rsidRPr="00F37A61">
        <w:rPr>
          <w:rFonts w:ascii="Arial" w:hAnsi="Arial" w:cs="Arial"/>
          <w:sz w:val="22"/>
          <w:szCs w:val="22"/>
        </w:rPr>
        <w:t>Wadler</w:t>
      </w:r>
      <w:proofErr w:type="spellEnd"/>
      <w:r w:rsidR="00F82AA6" w:rsidRPr="00F37A61">
        <w:rPr>
          <w:rFonts w:ascii="Arial" w:hAnsi="Arial" w:cs="Arial"/>
          <w:sz w:val="22"/>
          <w:szCs w:val="22"/>
        </w:rPr>
        <w:t xml:space="preserve">, L., </w:t>
      </w:r>
      <w:r w:rsidR="00F82AA6" w:rsidRPr="00F37A61">
        <w:rPr>
          <w:rFonts w:ascii="Arial" w:hAnsi="Arial" w:cs="Arial"/>
          <w:b/>
          <w:sz w:val="22"/>
          <w:szCs w:val="22"/>
        </w:rPr>
        <w:t>Wang, Y</w:t>
      </w:r>
      <w:r w:rsidR="00F82AA6" w:rsidRPr="00F37A61">
        <w:rPr>
          <w:rFonts w:ascii="Arial" w:hAnsi="Arial" w:cs="Arial"/>
          <w:sz w:val="22"/>
          <w:szCs w:val="22"/>
        </w:rPr>
        <w:t>., &amp; Black, M.M. (2010). Do depression, self-esteem, body esteem and eating attitudes vary by BMI? Presented at the 118</w:t>
      </w:r>
      <w:r w:rsidR="00F82AA6" w:rsidRPr="00F37A61">
        <w:rPr>
          <w:rFonts w:ascii="Arial" w:hAnsi="Arial" w:cs="Arial"/>
          <w:sz w:val="22"/>
          <w:szCs w:val="22"/>
          <w:vertAlign w:val="superscript"/>
        </w:rPr>
        <w:t>th</w:t>
      </w:r>
      <w:r w:rsidR="00F82AA6" w:rsidRPr="00F37A61">
        <w:rPr>
          <w:rFonts w:ascii="Arial" w:hAnsi="Arial" w:cs="Arial"/>
          <w:sz w:val="22"/>
          <w:szCs w:val="22"/>
        </w:rPr>
        <w:t xml:space="preserve"> Annual American Psychological Association (APA) Convention, 2010, San Diego, CA. </w:t>
      </w:r>
    </w:p>
    <w:p w14:paraId="5E5DE39F" w14:textId="77777777" w:rsidR="00F82AA6" w:rsidRPr="00F37A61" w:rsidRDefault="00F82AA6" w:rsidP="00F82AA6">
      <w:pPr>
        <w:widowControl w:val="0"/>
        <w:numPr>
          <w:ilvl w:val="0"/>
          <w:numId w:val="6"/>
        </w:numPr>
        <w:spacing w:line="280" w:lineRule="exact"/>
        <w:rPr>
          <w:rFonts w:ascii="Arial" w:hAnsi="Arial" w:cs="Arial"/>
          <w:sz w:val="22"/>
          <w:szCs w:val="22"/>
        </w:rPr>
      </w:pPr>
      <w:r w:rsidRPr="00F37A61">
        <w:rPr>
          <w:rFonts w:ascii="Arial" w:hAnsi="Arial" w:cs="Arial"/>
          <w:sz w:val="22"/>
          <w:szCs w:val="22"/>
        </w:rPr>
        <w:t xml:space="preserve">Black, M.M., </w:t>
      </w:r>
      <w:proofErr w:type="spellStart"/>
      <w:r w:rsidRPr="00F37A61">
        <w:rPr>
          <w:rFonts w:ascii="Arial" w:hAnsi="Arial" w:cs="Arial"/>
          <w:sz w:val="22"/>
          <w:szCs w:val="22"/>
        </w:rPr>
        <w:t>Oberlander</w:t>
      </w:r>
      <w:proofErr w:type="spellEnd"/>
      <w:r w:rsidRPr="00F37A61">
        <w:rPr>
          <w:rFonts w:ascii="Arial" w:hAnsi="Arial" w:cs="Arial"/>
          <w:sz w:val="22"/>
          <w:szCs w:val="22"/>
        </w:rPr>
        <w:t xml:space="preserve">, S.E., </w:t>
      </w:r>
      <w:r w:rsidRPr="00F37A61">
        <w:rPr>
          <w:rFonts w:ascii="Arial" w:hAnsi="Arial" w:cs="Arial"/>
          <w:b/>
          <w:sz w:val="22"/>
          <w:szCs w:val="22"/>
        </w:rPr>
        <w:t xml:space="preserve">Wang, Y., </w:t>
      </w:r>
      <w:r w:rsidRPr="00F37A61">
        <w:rPr>
          <w:rFonts w:ascii="Arial" w:hAnsi="Arial" w:cs="Arial"/>
          <w:sz w:val="22"/>
          <w:szCs w:val="22"/>
        </w:rPr>
        <w:t xml:space="preserve">Lewis, T., Knight, E.D., </w:t>
      </w:r>
      <w:proofErr w:type="spellStart"/>
      <w:r w:rsidRPr="00F37A61">
        <w:rPr>
          <w:rFonts w:ascii="Arial" w:hAnsi="Arial" w:cs="Arial"/>
          <w:sz w:val="22"/>
          <w:szCs w:val="22"/>
        </w:rPr>
        <w:t>Zolotor</w:t>
      </w:r>
      <w:proofErr w:type="spellEnd"/>
      <w:r w:rsidRPr="00F37A61">
        <w:rPr>
          <w:rFonts w:ascii="Arial" w:hAnsi="Arial" w:cs="Arial"/>
          <w:sz w:val="22"/>
          <w:szCs w:val="22"/>
        </w:rPr>
        <w:t xml:space="preserve">, A.J., </w:t>
      </w:r>
      <w:proofErr w:type="spellStart"/>
      <w:r w:rsidRPr="00F37A61">
        <w:rPr>
          <w:rFonts w:ascii="Arial" w:hAnsi="Arial" w:cs="Arial"/>
          <w:sz w:val="22"/>
          <w:szCs w:val="22"/>
        </w:rPr>
        <w:t>Litrownik</w:t>
      </w:r>
      <w:proofErr w:type="spellEnd"/>
      <w:r w:rsidRPr="00F37A61">
        <w:rPr>
          <w:rFonts w:ascii="Arial" w:hAnsi="Arial" w:cs="Arial"/>
          <w:sz w:val="22"/>
          <w:szCs w:val="22"/>
        </w:rPr>
        <w:t>, A.J., Thompson, R., Dubowitz, H., English, D.E., &amp; Proctor, L. (2010). Adolescent pregnancy among maltreated youth: A prospective investigation among males and females. Presented at Pediatric Academic Societies' Annual Meeting (PAS) 2010, Vancouver, BC, Canada.</w:t>
      </w:r>
    </w:p>
    <w:p w14:paraId="52F228A5" w14:textId="5DF0CD8E" w:rsidR="00F82AA6" w:rsidRPr="00F37A61" w:rsidRDefault="009D77F3" w:rsidP="00F82AA6">
      <w:pPr>
        <w:widowControl w:val="0"/>
        <w:numPr>
          <w:ilvl w:val="0"/>
          <w:numId w:val="6"/>
        </w:numPr>
        <w:spacing w:line="280" w:lineRule="exact"/>
        <w:rPr>
          <w:rFonts w:ascii="Arial" w:hAnsi="Arial" w:cs="Arial"/>
          <w:sz w:val="22"/>
          <w:szCs w:val="22"/>
        </w:rPr>
      </w:pPr>
      <w:r>
        <w:rPr>
          <w:rFonts w:ascii="Arial" w:hAnsi="Arial" w:cs="Arial"/>
          <w:sz w:val="22"/>
          <w:szCs w:val="22"/>
        </w:rPr>
        <w:t>*</w:t>
      </w:r>
      <w:proofErr w:type="spellStart"/>
      <w:r w:rsidR="00F82AA6" w:rsidRPr="00F37A61">
        <w:rPr>
          <w:rFonts w:ascii="Arial" w:hAnsi="Arial" w:cs="Arial"/>
          <w:sz w:val="22"/>
          <w:szCs w:val="22"/>
        </w:rPr>
        <w:t>Candelaria</w:t>
      </w:r>
      <w:proofErr w:type="spellEnd"/>
      <w:r w:rsidR="00F82AA6" w:rsidRPr="00F37A61">
        <w:rPr>
          <w:rFonts w:ascii="Arial" w:hAnsi="Arial" w:cs="Arial"/>
          <w:sz w:val="22"/>
          <w:szCs w:val="22"/>
        </w:rPr>
        <w:t xml:space="preserve"> M., Nair P., </w:t>
      </w:r>
      <w:r w:rsidR="00F82AA6" w:rsidRPr="00F37A61">
        <w:rPr>
          <w:rFonts w:ascii="Arial" w:hAnsi="Arial" w:cs="Arial"/>
          <w:b/>
          <w:sz w:val="22"/>
          <w:szCs w:val="22"/>
        </w:rPr>
        <w:t>Wang, Y</w:t>
      </w:r>
      <w:r w:rsidR="00F82AA6" w:rsidRPr="00F37A61">
        <w:rPr>
          <w:rFonts w:ascii="Arial" w:hAnsi="Arial" w:cs="Arial"/>
          <w:sz w:val="22"/>
          <w:szCs w:val="22"/>
        </w:rPr>
        <w:t>., &amp; Black, M.M. (2010). Predicting cognitive and behavioral resilience in a high-risk, drug-exposed sample of children. Presented at Head Start’s 10th National Research Conference. Washington D.C.</w:t>
      </w:r>
      <w:r w:rsidR="00F82AA6" w:rsidRPr="00F37A61">
        <w:rPr>
          <w:rFonts w:ascii="Arial" w:hAnsi="Arial" w:cs="Arial"/>
          <w:b/>
          <w:sz w:val="22"/>
          <w:szCs w:val="22"/>
        </w:rPr>
        <w:t xml:space="preserve"> </w:t>
      </w:r>
    </w:p>
    <w:p w14:paraId="2F0E32A3" w14:textId="77777777" w:rsidR="00F82AA6" w:rsidRPr="00F37A61" w:rsidRDefault="00F82AA6" w:rsidP="00F82AA6">
      <w:pPr>
        <w:widowControl w:val="0"/>
        <w:numPr>
          <w:ilvl w:val="0"/>
          <w:numId w:val="6"/>
        </w:numPr>
        <w:spacing w:line="280" w:lineRule="exact"/>
        <w:rPr>
          <w:rFonts w:ascii="Arial" w:hAnsi="Arial" w:cs="Arial"/>
          <w:sz w:val="22"/>
          <w:szCs w:val="22"/>
        </w:rPr>
      </w:pPr>
      <w:r w:rsidRPr="00F37A61">
        <w:rPr>
          <w:rFonts w:ascii="Arial" w:hAnsi="Arial" w:cs="Arial"/>
          <w:b/>
          <w:sz w:val="22"/>
          <w:szCs w:val="22"/>
        </w:rPr>
        <w:t>Wang, Y.</w:t>
      </w:r>
      <w:r w:rsidRPr="00F37A61">
        <w:rPr>
          <w:rFonts w:ascii="Arial" w:hAnsi="Arial" w:cs="Arial"/>
          <w:sz w:val="22"/>
          <w:szCs w:val="22"/>
        </w:rPr>
        <w:t xml:space="preserve">, Witherspoon, D., &amp; Black, M.M. (2010). Depressed mood and overweight: Growth trajectory analyses in a prospective study among African American adolescents. Presented at the Society for Prevention </w:t>
      </w:r>
      <w:proofErr w:type="gramStart"/>
      <w:r w:rsidRPr="00F37A61">
        <w:rPr>
          <w:rFonts w:ascii="Arial" w:hAnsi="Arial" w:cs="Arial"/>
          <w:sz w:val="22"/>
          <w:szCs w:val="22"/>
        </w:rPr>
        <w:t>Research  (</w:t>
      </w:r>
      <w:proofErr w:type="gramEnd"/>
      <w:r w:rsidRPr="00F37A61">
        <w:rPr>
          <w:rFonts w:ascii="Arial" w:hAnsi="Arial" w:cs="Arial"/>
          <w:sz w:val="22"/>
          <w:szCs w:val="22"/>
        </w:rPr>
        <w:t>SPR)18th Annual Meeting, 2010, Denver, CO.</w:t>
      </w:r>
    </w:p>
    <w:p w14:paraId="4EB951E2" w14:textId="77777777" w:rsidR="00F82AA6" w:rsidRPr="00F37A61" w:rsidRDefault="00F82AA6" w:rsidP="00F82AA6">
      <w:pPr>
        <w:widowControl w:val="0"/>
        <w:numPr>
          <w:ilvl w:val="0"/>
          <w:numId w:val="6"/>
        </w:numPr>
        <w:spacing w:line="280" w:lineRule="exact"/>
        <w:rPr>
          <w:rFonts w:ascii="Arial" w:hAnsi="Arial" w:cs="Arial"/>
          <w:sz w:val="22"/>
          <w:szCs w:val="22"/>
        </w:rPr>
      </w:pPr>
      <w:r w:rsidRPr="00F37A61">
        <w:rPr>
          <w:rFonts w:ascii="Arial" w:hAnsi="Arial" w:cs="Arial"/>
          <w:sz w:val="22"/>
          <w:szCs w:val="22"/>
        </w:rPr>
        <w:t xml:space="preserve">Zhu, S., </w:t>
      </w:r>
      <w:r w:rsidRPr="00F37A61">
        <w:rPr>
          <w:rFonts w:ascii="Arial" w:hAnsi="Arial" w:cs="Arial"/>
          <w:b/>
          <w:sz w:val="22"/>
          <w:szCs w:val="22"/>
        </w:rPr>
        <w:t>Wang, Y.</w:t>
      </w:r>
      <w:r w:rsidRPr="00F37A61">
        <w:rPr>
          <w:rFonts w:ascii="Arial" w:hAnsi="Arial" w:cs="Arial"/>
          <w:sz w:val="22"/>
          <w:szCs w:val="22"/>
        </w:rPr>
        <w:t>, Browne, D. C., &amp; Wagner, F. A. (2006). Racial/ethnic differences in parental concern on drug use in a nationally representative sample. 2006 College on Problems of Drug Dependence (CPDD</w:t>
      </w:r>
      <w:proofErr w:type="gramStart"/>
      <w:r w:rsidRPr="00F37A61">
        <w:rPr>
          <w:rFonts w:ascii="Arial" w:hAnsi="Arial" w:cs="Arial"/>
          <w:sz w:val="22"/>
          <w:szCs w:val="22"/>
        </w:rPr>
        <w:t>)  Annual</w:t>
      </w:r>
      <w:proofErr w:type="gramEnd"/>
      <w:r w:rsidRPr="00F37A61">
        <w:rPr>
          <w:rFonts w:ascii="Arial" w:hAnsi="Arial" w:cs="Arial"/>
          <w:sz w:val="22"/>
          <w:szCs w:val="22"/>
        </w:rPr>
        <w:t xml:space="preserve"> Meeting, </w:t>
      </w:r>
      <w:proofErr w:type="spellStart"/>
      <w:r w:rsidRPr="00F37A61">
        <w:rPr>
          <w:rFonts w:ascii="Arial" w:hAnsi="Arial" w:cs="Arial"/>
          <w:sz w:val="22"/>
          <w:szCs w:val="22"/>
        </w:rPr>
        <w:t>Scottdale</w:t>
      </w:r>
      <w:proofErr w:type="spellEnd"/>
      <w:r w:rsidRPr="00F37A61">
        <w:rPr>
          <w:rFonts w:ascii="Arial" w:hAnsi="Arial" w:cs="Arial"/>
          <w:sz w:val="22"/>
          <w:szCs w:val="22"/>
        </w:rPr>
        <w:t>, AZ.</w:t>
      </w:r>
    </w:p>
    <w:p w14:paraId="36872D8F" w14:textId="77777777" w:rsidR="00F82AA6" w:rsidRPr="00F37A61" w:rsidRDefault="00F82AA6" w:rsidP="00F82AA6">
      <w:pPr>
        <w:widowControl w:val="0"/>
        <w:numPr>
          <w:ilvl w:val="0"/>
          <w:numId w:val="6"/>
        </w:numPr>
        <w:spacing w:line="280" w:lineRule="exact"/>
        <w:rPr>
          <w:rFonts w:ascii="Arial" w:hAnsi="Arial" w:cs="Arial"/>
          <w:sz w:val="22"/>
          <w:szCs w:val="22"/>
        </w:rPr>
      </w:pPr>
      <w:r w:rsidRPr="00F37A61">
        <w:rPr>
          <w:rFonts w:ascii="Arial" w:hAnsi="Arial" w:cs="Arial"/>
          <w:b/>
          <w:sz w:val="22"/>
          <w:szCs w:val="22"/>
        </w:rPr>
        <w:t>Wang, Y.</w:t>
      </w:r>
      <w:r w:rsidRPr="00F37A61">
        <w:rPr>
          <w:rFonts w:ascii="Arial" w:hAnsi="Arial" w:cs="Arial"/>
          <w:sz w:val="22"/>
          <w:szCs w:val="22"/>
        </w:rPr>
        <w:t xml:space="preserve">, </w:t>
      </w:r>
      <w:proofErr w:type="spellStart"/>
      <w:r w:rsidRPr="00F37A61">
        <w:rPr>
          <w:rFonts w:ascii="Arial" w:hAnsi="Arial" w:cs="Arial"/>
          <w:sz w:val="22"/>
          <w:szCs w:val="22"/>
        </w:rPr>
        <w:t>Ialongo</w:t>
      </w:r>
      <w:proofErr w:type="spellEnd"/>
      <w:r w:rsidRPr="00F37A61">
        <w:rPr>
          <w:rFonts w:ascii="Arial" w:hAnsi="Arial" w:cs="Arial"/>
          <w:sz w:val="22"/>
          <w:szCs w:val="22"/>
        </w:rPr>
        <w:t xml:space="preserve">, N., Wagner, F. A., Lambert, S. F., </w:t>
      </w:r>
      <w:proofErr w:type="spellStart"/>
      <w:r w:rsidRPr="00F37A61">
        <w:rPr>
          <w:rFonts w:ascii="Arial" w:hAnsi="Arial" w:cs="Arial"/>
          <w:sz w:val="22"/>
          <w:szCs w:val="22"/>
        </w:rPr>
        <w:t>Storr</w:t>
      </w:r>
      <w:proofErr w:type="spellEnd"/>
      <w:r w:rsidRPr="00F37A61">
        <w:rPr>
          <w:rFonts w:ascii="Arial" w:hAnsi="Arial" w:cs="Arial"/>
          <w:sz w:val="22"/>
          <w:szCs w:val="22"/>
        </w:rPr>
        <w:t>, C. L., &amp; Browne, D. C. (2006). Gender differences in the efficacy of intervention trials on preventing tobacco smoking among children and adolescents. 2006 College on Problems of Drug Dependence (CPDD</w:t>
      </w:r>
      <w:proofErr w:type="gramStart"/>
      <w:r w:rsidRPr="00F37A61">
        <w:rPr>
          <w:rFonts w:ascii="Arial" w:hAnsi="Arial" w:cs="Arial"/>
          <w:sz w:val="22"/>
          <w:szCs w:val="22"/>
        </w:rPr>
        <w:t>)  Annual</w:t>
      </w:r>
      <w:proofErr w:type="gramEnd"/>
      <w:r w:rsidRPr="00F37A61">
        <w:rPr>
          <w:rFonts w:ascii="Arial" w:hAnsi="Arial" w:cs="Arial"/>
          <w:sz w:val="22"/>
          <w:szCs w:val="22"/>
        </w:rPr>
        <w:t xml:space="preserve"> Meeting, </w:t>
      </w:r>
      <w:proofErr w:type="spellStart"/>
      <w:r w:rsidRPr="00F37A61">
        <w:rPr>
          <w:rFonts w:ascii="Arial" w:hAnsi="Arial" w:cs="Arial"/>
          <w:sz w:val="22"/>
          <w:szCs w:val="22"/>
        </w:rPr>
        <w:t>Scottdale</w:t>
      </w:r>
      <w:proofErr w:type="spellEnd"/>
      <w:r w:rsidRPr="00F37A61">
        <w:rPr>
          <w:rFonts w:ascii="Arial" w:hAnsi="Arial" w:cs="Arial"/>
          <w:sz w:val="22"/>
          <w:szCs w:val="22"/>
        </w:rPr>
        <w:t>, AZ.</w:t>
      </w:r>
    </w:p>
    <w:p w14:paraId="7AEB9459" w14:textId="77777777" w:rsidR="00F82AA6" w:rsidRPr="00F37A61" w:rsidRDefault="00F82AA6" w:rsidP="00F82AA6">
      <w:pPr>
        <w:widowControl w:val="0"/>
        <w:numPr>
          <w:ilvl w:val="0"/>
          <w:numId w:val="6"/>
        </w:numPr>
        <w:spacing w:line="280" w:lineRule="exact"/>
        <w:rPr>
          <w:rFonts w:ascii="Arial" w:hAnsi="Arial" w:cs="Arial"/>
          <w:sz w:val="22"/>
          <w:szCs w:val="22"/>
        </w:rPr>
      </w:pPr>
      <w:r w:rsidRPr="00F37A61">
        <w:rPr>
          <w:rFonts w:ascii="Arial" w:hAnsi="Arial" w:cs="Arial"/>
          <w:b/>
          <w:sz w:val="22"/>
          <w:szCs w:val="22"/>
        </w:rPr>
        <w:t>Wang, Y</w:t>
      </w:r>
      <w:r w:rsidRPr="00F37A61">
        <w:rPr>
          <w:rFonts w:ascii="Arial" w:hAnsi="Arial" w:cs="Arial"/>
          <w:sz w:val="22"/>
          <w:szCs w:val="22"/>
        </w:rPr>
        <w:t xml:space="preserve">., </w:t>
      </w:r>
      <w:proofErr w:type="spellStart"/>
      <w:r w:rsidRPr="00F37A61">
        <w:rPr>
          <w:rFonts w:ascii="Arial" w:hAnsi="Arial" w:cs="Arial"/>
          <w:sz w:val="22"/>
          <w:szCs w:val="22"/>
        </w:rPr>
        <w:t>Storr</w:t>
      </w:r>
      <w:proofErr w:type="spellEnd"/>
      <w:r w:rsidRPr="00F37A61">
        <w:rPr>
          <w:rFonts w:ascii="Arial" w:hAnsi="Arial" w:cs="Arial"/>
          <w:sz w:val="22"/>
          <w:szCs w:val="22"/>
        </w:rPr>
        <w:t>, C. L., Wagner, F. A., &amp; Browne, D. C. (2005). Early sexual experiences increase the risk to initiate illegal drug use at a later age. 2005 College on Problems of Drug Dependence (CPDD) Annual Meeting, Orlando, FL.</w:t>
      </w:r>
    </w:p>
    <w:p w14:paraId="3AA70C86" w14:textId="77777777" w:rsidR="00F82AA6" w:rsidRPr="00F37A61" w:rsidRDefault="00F82AA6" w:rsidP="00F82AA6">
      <w:pPr>
        <w:widowControl w:val="0"/>
        <w:numPr>
          <w:ilvl w:val="0"/>
          <w:numId w:val="6"/>
        </w:numPr>
        <w:spacing w:line="280" w:lineRule="exact"/>
        <w:rPr>
          <w:rFonts w:ascii="Arial" w:hAnsi="Arial" w:cs="Arial"/>
          <w:sz w:val="22"/>
          <w:szCs w:val="22"/>
        </w:rPr>
      </w:pPr>
      <w:r w:rsidRPr="00F37A61">
        <w:rPr>
          <w:rFonts w:ascii="Arial" w:hAnsi="Arial" w:cs="Arial"/>
          <w:b/>
          <w:sz w:val="22"/>
          <w:szCs w:val="22"/>
        </w:rPr>
        <w:t>Wang, Y.</w:t>
      </w:r>
      <w:r w:rsidRPr="00F37A61">
        <w:rPr>
          <w:rFonts w:ascii="Arial" w:hAnsi="Arial" w:cs="Arial"/>
          <w:sz w:val="22"/>
          <w:szCs w:val="22"/>
        </w:rPr>
        <w:t xml:space="preserve">, Wagner, F. A., &amp; Browne, D. C. (2004). Tobacco use and depression among HBCU graduating students. 2004 Research Centers in Minority Institutions (RCMI) Annual Meeting, Baltimore M.D. </w:t>
      </w:r>
    </w:p>
    <w:p w14:paraId="359843A0" w14:textId="77777777" w:rsidR="00F82AA6" w:rsidRPr="00F37A61" w:rsidRDefault="00F82AA6" w:rsidP="00F82AA6">
      <w:pPr>
        <w:widowControl w:val="0"/>
        <w:numPr>
          <w:ilvl w:val="0"/>
          <w:numId w:val="6"/>
        </w:numPr>
        <w:spacing w:line="280" w:lineRule="exact"/>
        <w:rPr>
          <w:rFonts w:ascii="Arial" w:hAnsi="Arial" w:cs="Arial"/>
          <w:sz w:val="22"/>
          <w:szCs w:val="22"/>
        </w:rPr>
      </w:pPr>
      <w:r w:rsidRPr="00F37A61">
        <w:rPr>
          <w:rFonts w:ascii="Arial" w:hAnsi="Arial" w:cs="Arial"/>
          <w:b/>
          <w:sz w:val="22"/>
          <w:szCs w:val="22"/>
        </w:rPr>
        <w:t>Wang, Y</w:t>
      </w:r>
      <w:r w:rsidRPr="00F37A61">
        <w:rPr>
          <w:rFonts w:ascii="Arial" w:hAnsi="Arial" w:cs="Arial"/>
          <w:sz w:val="22"/>
          <w:szCs w:val="22"/>
        </w:rPr>
        <w:t xml:space="preserve">., &amp; Wagner, F.A. (2004). Looking at environmental exposures: opportunities and actual drug use among minority students. 2004 American Public Health Association (APHA) Annual Meeting, Washington D.C. </w:t>
      </w:r>
    </w:p>
    <w:p w14:paraId="1310001D" w14:textId="1A35E40E" w:rsidR="0020126A" w:rsidRDefault="00F82AA6" w:rsidP="0020126A">
      <w:pPr>
        <w:widowControl w:val="0"/>
        <w:numPr>
          <w:ilvl w:val="0"/>
          <w:numId w:val="6"/>
        </w:numPr>
        <w:spacing w:line="280" w:lineRule="exact"/>
        <w:rPr>
          <w:rFonts w:ascii="Arial" w:hAnsi="Arial" w:cs="Arial"/>
          <w:sz w:val="22"/>
          <w:szCs w:val="22"/>
        </w:rPr>
      </w:pPr>
      <w:proofErr w:type="spellStart"/>
      <w:r w:rsidRPr="00F37A61">
        <w:rPr>
          <w:rFonts w:ascii="Arial" w:hAnsi="Arial" w:cs="Arial"/>
          <w:sz w:val="22"/>
          <w:szCs w:val="22"/>
        </w:rPr>
        <w:t>Clubb</w:t>
      </w:r>
      <w:proofErr w:type="spellEnd"/>
      <w:r w:rsidRPr="00F37A61">
        <w:rPr>
          <w:rFonts w:ascii="Arial" w:hAnsi="Arial" w:cs="Arial"/>
          <w:sz w:val="22"/>
          <w:szCs w:val="22"/>
        </w:rPr>
        <w:t xml:space="preserve">, P. A., Browne, D. C., </w:t>
      </w:r>
      <w:r w:rsidRPr="00F37A61">
        <w:rPr>
          <w:rFonts w:ascii="Arial" w:hAnsi="Arial" w:cs="Arial"/>
          <w:b/>
          <w:sz w:val="22"/>
          <w:szCs w:val="22"/>
        </w:rPr>
        <w:t>Wang Y.,</w:t>
      </w:r>
      <w:r w:rsidRPr="00F37A61">
        <w:rPr>
          <w:rFonts w:ascii="Arial" w:hAnsi="Arial" w:cs="Arial"/>
          <w:sz w:val="22"/>
          <w:szCs w:val="22"/>
        </w:rPr>
        <w:t xml:space="preserve"> &amp; Wagner, F. A. (2004). Drug-taking and high-risk sexual behaviors among African-American students attending Historically Black Colleges and Universities and whose sex partners are males and females, 2004 American Public Health Association (APHA) Annual Meeting, Washington D.C. </w:t>
      </w:r>
    </w:p>
    <w:p w14:paraId="1138E5F8" w14:textId="77777777" w:rsidR="0020126A" w:rsidRPr="0020126A" w:rsidRDefault="0020126A" w:rsidP="0020126A">
      <w:pPr>
        <w:pStyle w:val="ListParagraph"/>
        <w:widowControl w:val="0"/>
        <w:spacing w:line="280" w:lineRule="exact"/>
        <w:ind w:left="450"/>
        <w:rPr>
          <w:rFonts w:ascii="Arial" w:hAnsi="Arial" w:cs="Arial"/>
          <w:sz w:val="22"/>
          <w:szCs w:val="22"/>
        </w:rPr>
      </w:pPr>
    </w:p>
    <w:p w14:paraId="4EDB22E0" w14:textId="77777777" w:rsidR="0020126A" w:rsidRPr="0020126A" w:rsidRDefault="0020126A" w:rsidP="0020126A">
      <w:pPr>
        <w:pStyle w:val="ListParagraph"/>
        <w:ind w:left="450"/>
        <w:outlineLvl w:val="0"/>
        <w:rPr>
          <w:rFonts w:ascii="Arial" w:hAnsi="Arial" w:cs="Arial"/>
          <w:b/>
          <w:i/>
          <w:sz w:val="22"/>
          <w:szCs w:val="22"/>
        </w:rPr>
      </w:pPr>
      <w:r w:rsidRPr="0020126A">
        <w:rPr>
          <w:rFonts w:ascii="Arial" w:hAnsi="Arial" w:cs="Arial"/>
          <w:b/>
          <w:i/>
          <w:sz w:val="22"/>
          <w:szCs w:val="22"/>
        </w:rPr>
        <w:t>Abstracts and/or Proceedings for Symposia</w:t>
      </w:r>
    </w:p>
    <w:p w14:paraId="207ABADD" w14:textId="77777777" w:rsidR="0020126A" w:rsidRDefault="0020126A" w:rsidP="0020126A">
      <w:pPr>
        <w:widowControl w:val="0"/>
        <w:spacing w:line="280" w:lineRule="exact"/>
        <w:ind w:left="450"/>
        <w:rPr>
          <w:rFonts w:ascii="Arial" w:hAnsi="Arial" w:cs="Arial"/>
          <w:sz w:val="22"/>
          <w:szCs w:val="22"/>
        </w:rPr>
      </w:pPr>
    </w:p>
    <w:p w14:paraId="520F500A" w14:textId="77777777" w:rsidR="0020126A" w:rsidRDefault="0020126A" w:rsidP="0020126A">
      <w:pPr>
        <w:widowControl w:val="0"/>
        <w:numPr>
          <w:ilvl w:val="0"/>
          <w:numId w:val="6"/>
        </w:numPr>
        <w:spacing w:line="280" w:lineRule="exact"/>
        <w:rPr>
          <w:rFonts w:ascii="Arial" w:hAnsi="Arial" w:cs="Arial"/>
          <w:sz w:val="22"/>
          <w:szCs w:val="22"/>
        </w:rPr>
      </w:pPr>
      <w:r w:rsidRPr="0020126A">
        <w:rPr>
          <w:rFonts w:ascii="Arial" w:hAnsi="Arial" w:cs="Arial"/>
          <w:sz w:val="22"/>
          <w:szCs w:val="22"/>
        </w:rPr>
        <w:t xml:space="preserve">Berg, C.J., </w:t>
      </w:r>
      <w:proofErr w:type="spellStart"/>
      <w:r w:rsidRPr="0020126A">
        <w:rPr>
          <w:rFonts w:ascii="Arial" w:hAnsi="Arial" w:cs="Arial"/>
          <w:sz w:val="22"/>
          <w:szCs w:val="22"/>
        </w:rPr>
        <w:t>Romm</w:t>
      </w:r>
      <w:proofErr w:type="spellEnd"/>
      <w:r w:rsidRPr="0020126A">
        <w:rPr>
          <w:rFonts w:ascii="Arial" w:hAnsi="Arial" w:cs="Arial"/>
          <w:sz w:val="22"/>
          <w:szCs w:val="22"/>
        </w:rPr>
        <w:t xml:space="preserve">, K.F., </w:t>
      </w:r>
      <w:proofErr w:type="spellStart"/>
      <w:r w:rsidRPr="0020126A">
        <w:rPr>
          <w:rFonts w:ascii="Arial" w:hAnsi="Arial" w:cs="Arial"/>
          <w:sz w:val="22"/>
          <w:szCs w:val="22"/>
        </w:rPr>
        <w:t>LoParco</w:t>
      </w:r>
      <w:proofErr w:type="spellEnd"/>
      <w:r w:rsidRPr="0020126A">
        <w:rPr>
          <w:rFonts w:ascii="Arial" w:hAnsi="Arial" w:cs="Arial"/>
          <w:sz w:val="22"/>
          <w:szCs w:val="22"/>
        </w:rPr>
        <w:t xml:space="preserve">, C.R., </w:t>
      </w:r>
      <w:proofErr w:type="spellStart"/>
      <w:r w:rsidRPr="0020126A">
        <w:rPr>
          <w:rFonts w:ascii="Arial" w:hAnsi="Arial" w:cs="Arial"/>
          <w:sz w:val="22"/>
          <w:szCs w:val="22"/>
        </w:rPr>
        <w:t>Rossheim</w:t>
      </w:r>
      <w:proofErr w:type="spellEnd"/>
      <w:r w:rsidRPr="0020126A">
        <w:rPr>
          <w:rFonts w:ascii="Arial" w:hAnsi="Arial" w:cs="Arial"/>
          <w:sz w:val="22"/>
          <w:szCs w:val="22"/>
        </w:rPr>
        <w:t xml:space="preserve">, M.E., *Cui, Y., Platt, E., Yang, Y.T., </w:t>
      </w:r>
      <w:r w:rsidRPr="0020126A">
        <w:rPr>
          <w:rFonts w:ascii="Arial" w:hAnsi="Arial" w:cs="Arial"/>
          <w:b/>
          <w:sz w:val="22"/>
          <w:szCs w:val="22"/>
        </w:rPr>
        <w:t>Wang, Y</w:t>
      </w:r>
      <w:r w:rsidRPr="0020126A">
        <w:rPr>
          <w:rFonts w:ascii="Arial" w:hAnsi="Arial" w:cs="Arial"/>
          <w:sz w:val="22"/>
          <w:szCs w:val="22"/>
        </w:rPr>
        <w:t xml:space="preserve">., Kasson, E., </w:t>
      </w:r>
      <w:proofErr w:type="spellStart"/>
      <w:r w:rsidRPr="0020126A">
        <w:rPr>
          <w:rFonts w:ascii="Arial" w:hAnsi="Arial" w:cs="Arial"/>
          <w:sz w:val="22"/>
          <w:szCs w:val="22"/>
        </w:rPr>
        <w:t>Szlyk</w:t>
      </w:r>
      <w:proofErr w:type="spellEnd"/>
      <w:r w:rsidRPr="0020126A">
        <w:rPr>
          <w:rFonts w:ascii="Arial" w:hAnsi="Arial" w:cs="Arial"/>
          <w:sz w:val="22"/>
          <w:szCs w:val="22"/>
        </w:rPr>
        <w:t>, H.S., McCready, D.M. &amp; Cavazos-</w:t>
      </w:r>
      <w:proofErr w:type="spellStart"/>
      <w:r w:rsidRPr="0020126A">
        <w:rPr>
          <w:rFonts w:ascii="Arial" w:hAnsi="Arial" w:cs="Arial"/>
          <w:sz w:val="22"/>
          <w:szCs w:val="22"/>
        </w:rPr>
        <w:t>Rehg</w:t>
      </w:r>
      <w:proofErr w:type="spellEnd"/>
      <w:r w:rsidRPr="0020126A">
        <w:rPr>
          <w:rFonts w:ascii="Arial" w:hAnsi="Arial" w:cs="Arial"/>
          <w:sz w:val="22"/>
          <w:szCs w:val="22"/>
        </w:rPr>
        <w:t>, P.A. (</w:t>
      </w:r>
      <w:r w:rsidRPr="0020126A">
        <w:rPr>
          <w:rFonts w:ascii="Arial" w:hAnsi="Arial" w:cs="Arial"/>
          <w:color w:val="000066"/>
          <w:sz w:val="22"/>
          <w:szCs w:val="22"/>
        </w:rPr>
        <w:t>2024, July</w:t>
      </w:r>
      <w:r w:rsidRPr="0020126A">
        <w:rPr>
          <w:rFonts w:ascii="Arial" w:hAnsi="Arial" w:cs="Arial"/>
          <w:sz w:val="22"/>
          <w:szCs w:val="22"/>
        </w:rPr>
        <w:t>). </w:t>
      </w:r>
      <w:r w:rsidRPr="0020126A">
        <w:rPr>
          <w:rFonts w:ascii="Arial" w:hAnsi="Arial" w:cs="Arial"/>
          <w:i/>
          <w:iCs/>
          <w:sz w:val="22"/>
          <w:szCs w:val="22"/>
        </w:rPr>
        <w:t>Young adults’ experiences with cannabis retailer marketing and related practices: differences among sociodemographic groups and associations with cannabis use-related outcomes</w:t>
      </w:r>
      <w:r w:rsidRPr="0020126A">
        <w:rPr>
          <w:rFonts w:ascii="Arial" w:hAnsi="Arial" w:cs="Arial"/>
          <w:sz w:val="22"/>
          <w:szCs w:val="22"/>
        </w:rPr>
        <w:t>. Symposium at the Research Society for Marijuana, Toronto, Canada.</w:t>
      </w:r>
    </w:p>
    <w:p w14:paraId="21E3822A" w14:textId="26E8F518" w:rsidR="0020126A" w:rsidRPr="0020126A" w:rsidRDefault="0020126A" w:rsidP="0020126A">
      <w:pPr>
        <w:widowControl w:val="0"/>
        <w:numPr>
          <w:ilvl w:val="0"/>
          <w:numId w:val="6"/>
        </w:numPr>
        <w:spacing w:line="280" w:lineRule="exact"/>
        <w:rPr>
          <w:rFonts w:ascii="Arial" w:hAnsi="Arial" w:cs="Arial"/>
          <w:sz w:val="22"/>
          <w:szCs w:val="22"/>
        </w:rPr>
      </w:pPr>
      <w:proofErr w:type="spellStart"/>
      <w:r w:rsidRPr="0020126A">
        <w:rPr>
          <w:rFonts w:ascii="Arial" w:hAnsi="Arial" w:cs="Arial"/>
          <w:color w:val="222222"/>
          <w:sz w:val="22"/>
          <w:szCs w:val="22"/>
        </w:rPr>
        <w:t>LoParco</w:t>
      </w:r>
      <w:proofErr w:type="spellEnd"/>
      <w:r w:rsidRPr="0020126A">
        <w:rPr>
          <w:rFonts w:ascii="Arial" w:hAnsi="Arial" w:cs="Arial"/>
          <w:color w:val="222222"/>
          <w:sz w:val="22"/>
          <w:szCs w:val="22"/>
        </w:rPr>
        <w:t xml:space="preserve">, C.R., Cui, Y., </w:t>
      </w:r>
      <w:proofErr w:type="spellStart"/>
      <w:r w:rsidRPr="0020126A">
        <w:rPr>
          <w:rFonts w:ascii="Arial" w:hAnsi="Arial" w:cs="Arial"/>
          <w:color w:val="222222"/>
          <w:sz w:val="22"/>
          <w:szCs w:val="22"/>
        </w:rPr>
        <w:t>Duan</w:t>
      </w:r>
      <w:proofErr w:type="spellEnd"/>
      <w:r w:rsidRPr="0020126A">
        <w:rPr>
          <w:rFonts w:ascii="Arial" w:hAnsi="Arial" w:cs="Arial"/>
          <w:color w:val="222222"/>
          <w:sz w:val="22"/>
          <w:szCs w:val="22"/>
        </w:rPr>
        <w:t xml:space="preserve">, Z., Vinson, K., </w:t>
      </w:r>
      <w:proofErr w:type="spellStart"/>
      <w:r w:rsidRPr="0020126A">
        <w:rPr>
          <w:rFonts w:ascii="Arial" w:hAnsi="Arial" w:cs="Arial"/>
          <w:color w:val="222222"/>
          <w:sz w:val="22"/>
          <w:szCs w:val="22"/>
        </w:rPr>
        <w:t>Romm</w:t>
      </w:r>
      <w:proofErr w:type="spellEnd"/>
      <w:r w:rsidRPr="0020126A">
        <w:rPr>
          <w:rFonts w:ascii="Arial" w:hAnsi="Arial" w:cs="Arial"/>
          <w:color w:val="222222"/>
          <w:sz w:val="22"/>
          <w:szCs w:val="22"/>
        </w:rPr>
        <w:t xml:space="preserve">, K.F., </w:t>
      </w:r>
      <w:r w:rsidRPr="0020126A">
        <w:rPr>
          <w:rFonts w:ascii="Arial" w:hAnsi="Arial" w:cs="Arial"/>
          <w:b/>
          <w:color w:val="222222"/>
          <w:sz w:val="22"/>
          <w:szCs w:val="22"/>
        </w:rPr>
        <w:t>Wang, Y</w:t>
      </w:r>
      <w:r w:rsidRPr="0020126A">
        <w:rPr>
          <w:rFonts w:ascii="Arial" w:hAnsi="Arial" w:cs="Arial"/>
          <w:color w:val="222222"/>
          <w:sz w:val="22"/>
          <w:szCs w:val="22"/>
        </w:rPr>
        <w:t>., Cavazos-</w:t>
      </w:r>
      <w:proofErr w:type="spellStart"/>
      <w:r w:rsidRPr="0020126A">
        <w:rPr>
          <w:rFonts w:ascii="Arial" w:hAnsi="Arial" w:cs="Arial"/>
          <w:color w:val="222222"/>
          <w:sz w:val="22"/>
          <w:szCs w:val="22"/>
        </w:rPr>
        <w:t>Rehg</w:t>
      </w:r>
      <w:proofErr w:type="spellEnd"/>
      <w:r w:rsidRPr="0020126A">
        <w:rPr>
          <w:rFonts w:ascii="Arial" w:hAnsi="Arial" w:cs="Arial"/>
          <w:color w:val="222222"/>
          <w:sz w:val="22"/>
          <w:szCs w:val="22"/>
        </w:rPr>
        <w:t>, P.A., Kasson, E., Yang, Y.T., &amp; Berg, C.J. (2024, July). </w:t>
      </w:r>
      <w:r w:rsidRPr="0020126A">
        <w:rPr>
          <w:rFonts w:ascii="Arial" w:hAnsi="Arial" w:cs="Arial"/>
          <w:i/>
          <w:iCs/>
          <w:color w:val="222222"/>
          <w:sz w:val="22"/>
          <w:szCs w:val="22"/>
        </w:rPr>
        <w:t>Changes in online marketing and sales practices among non-medical cannabis retailers in 5 US cities, 2022 to 2023</w:t>
      </w:r>
      <w:r w:rsidRPr="0020126A">
        <w:rPr>
          <w:rFonts w:ascii="Arial" w:hAnsi="Arial" w:cs="Arial"/>
          <w:color w:val="222222"/>
          <w:sz w:val="22"/>
          <w:szCs w:val="22"/>
        </w:rPr>
        <w:t>. Symposium at the Research Society for Marijuana, Toronto, Canada.</w:t>
      </w:r>
    </w:p>
    <w:p w14:paraId="34904E96" w14:textId="77777777" w:rsidR="0020126A" w:rsidRPr="00F37A61" w:rsidRDefault="0020126A" w:rsidP="00F82AA6">
      <w:pPr>
        <w:widowControl w:val="0"/>
        <w:spacing w:line="280" w:lineRule="exact"/>
        <w:ind w:left="360"/>
        <w:rPr>
          <w:rFonts w:ascii="Arial" w:hAnsi="Arial" w:cs="Arial"/>
          <w:sz w:val="22"/>
          <w:szCs w:val="22"/>
        </w:rPr>
      </w:pPr>
    </w:p>
    <w:p w14:paraId="5490C58B" w14:textId="069C284C" w:rsidR="00F82AA6" w:rsidRPr="00F37A61" w:rsidRDefault="00F82AA6" w:rsidP="00F82AA6">
      <w:pPr>
        <w:outlineLvl w:val="0"/>
        <w:rPr>
          <w:rFonts w:ascii="Arial" w:hAnsi="Arial" w:cs="Arial"/>
          <w:b/>
          <w:sz w:val="22"/>
          <w:szCs w:val="22"/>
          <w:u w:val="single"/>
        </w:rPr>
      </w:pPr>
      <w:r w:rsidRPr="00F37A61">
        <w:rPr>
          <w:rFonts w:ascii="Arial" w:hAnsi="Arial" w:cs="Arial"/>
          <w:b/>
          <w:sz w:val="22"/>
          <w:szCs w:val="22"/>
          <w:u w:val="single"/>
        </w:rPr>
        <w:t xml:space="preserve">Selected </w:t>
      </w:r>
      <w:r w:rsidR="00542BF7">
        <w:rPr>
          <w:rFonts w:ascii="Arial" w:hAnsi="Arial" w:cs="Arial"/>
          <w:b/>
          <w:sz w:val="22"/>
          <w:szCs w:val="22"/>
          <w:u w:val="single"/>
        </w:rPr>
        <w:t>O</w:t>
      </w:r>
      <w:r w:rsidRPr="00F37A61">
        <w:rPr>
          <w:rFonts w:ascii="Arial" w:hAnsi="Arial" w:cs="Arial"/>
          <w:b/>
          <w:sz w:val="22"/>
          <w:szCs w:val="22"/>
          <w:u w:val="single"/>
        </w:rPr>
        <w:t xml:space="preserve">ther </w:t>
      </w:r>
      <w:r w:rsidR="00542BF7">
        <w:rPr>
          <w:rFonts w:ascii="Arial" w:hAnsi="Arial" w:cs="Arial"/>
          <w:b/>
          <w:sz w:val="22"/>
          <w:szCs w:val="22"/>
          <w:u w:val="single"/>
        </w:rPr>
        <w:t>P</w:t>
      </w:r>
      <w:r w:rsidRPr="00F37A61">
        <w:rPr>
          <w:rFonts w:ascii="Arial" w:hAnsi="Arial" w:cs="Arial"/>
          <w:b/>
          <w:sz w:val="22"/>
          <w:szCs w:val="22"/>
          <w:u w:val="single"/>
        </w:rPr>
        <w:t>ublications (reports, published conference abstracts)</w:t>
      </w:r>
    </w:p>
    <w:p w14:paraId="50F74255" w14:textId="77777777" w:rsidR="00F82AA6" w:rsidRPr="00F37A61" w:rsidRDefault="00F82AA6" w:rsidP="00F82AA6">
      <w:pPr>
        <w:widowControl w:val="0"/>
        <w:numPr>
          <w:ilvl w:val="0"/>
          <w:numId w:val="3"/>
        </w:numPr>
        <w:spacing w:line="280" w:lineRule="exact"/>
        <w:rPr>
          <w:rFonts w:ascii="Arial" w:hAnsi="Arial" w:cs="Arial"/>
          <w:sz w:val="22"/>
          <w:szCs w:val="22"/>
        </w:rPr>
      </w:pPr>
      <w:r w:rsidRPr="00F37A61">
        <w:rPr>
          <w:rFonts w:ascii="Arial" w:hAnsi="Arial" w:cs="Arial"/>
          <w:sz w:val="22"/>
          <w:szCs w:val="22"/>
        </w:rPr>
        <w:t xml:space="preserve">Carroll P, </w:t>
      </w:r>
      <w:proofErr w:type="spellStart"/>
      <w:r w:rsidRPr="00F37A61">
        <w:rPr>
          <w:rFonts w:ascii="Arial" w:hAnsi="Arial" w:cs="Arial"/>
          <w:sz w:val="22"/>
          <w:szCs w:val="22"/>
        </w:rPr>
        <w:t>Dinh</w:t>
      </w:r>
      <w:proofErr w:type="spellEnd"/>
      <w:r w:rsidRPr="00F37A61">
        <w:rPr>
          <w:rFonts w:ascii="Arial" w:hAnsi="Arial" w:cs="Arial"/>
          <w:sz w:val="22"/>
          <w:szCs w:val="22"/>
        </w:rPr>
        <w:t xml:space="preserve"> J, Lane H, </w:t>
      </w:r>
      <w:proofErr w:type="spellStart"/>
      <w:r w:rsidRPr="00F37A61">
        <w:rPr>
          <w:rFonts w:ascii="Arial" w:hAnsi="Arial" w:cs="Arial"/>
          <w:sz w:val="22"/>
          <w:szCs w:val="22"/>
        </w:rPr>
        <w:t>McGuirt</w:t>
      </w:r>
      <w:proofErr w:type="spellEnd"/>
      <w:r w:rsidRPr="00F37A61">
        <w:rPr>
          <w:rFonts w:ascii="Arial" w:hAnsi="Arial" w:cs="Arial"/>
          <w:sz w:val="22"/>
          <w:szCs w:val="22"/>
        </w:rPr>
        <w:t xml:space="preserve"> J, </w:t>
      </w:r>
      <w:proofErr w:type="spellStart"/>
      <w:r w:rsidRPr="00F37A61">
        <w:rPr>
          <w:rFonts w:ascii="Arial" w:hAnsi="Arial" w:cs="Arial"/>
          <w:sz w:val="22"/>
          <w:szCs w:val="22"/>
        </w:rPr>
        <w:t>Zafari</w:t>
      </w:r>
      <w:proofErr w:type="spellEnd"/>
      <w:r w:rsidRPr="00F37A61">
        <w:rPr>
          <w:rFonts w:ascii="Arial" w:hAnsi="Arial" w:cs="Arial"/>
          <w:sz w:val="22"/>
          <w:szCs w:val="22"/>
        </w:rPr>
        <w:t xml:space="preserve"> Z, </w:t>
      </w:r>
      <w:r w:rsidRPr="00F37A61">
        <w:rPr>
          <w:rFonts w:ascii="Arial" w:hAnsi="Arial" w:cs="Arial"/>
          <w:b/>
          <w:bCs/>
          <w:sz w:val="22"/>
          <w:szCs w:val="22"/>
        </w:rPr>
        <w:t>Wang Y</w:t>
      </w:r>
      <w:r w:rsidRPr="00F37A61">
        <w:rPr>
          <w:rFonts w:ascii="Arial" w:hAnsi="Arial" w:cs="Arial"/>
          <w:sz w:val="22"/>
          <w:szCs w:val="22"/>
        </w:rPr>
        <w:t xml:space="preserve">, </w:t>
      </w:r>
      <w:proofErr w:type="spellStart"/>
      <w:r w:rsidRPr="00F37A61">
        <w:rPr>
          <w:rFonts w:ascii="Arial" w:hAnsi="Arial" w:cs="Arial"/>
          <w:sz w:val="22"/>
          <w:szCs w:val="22"/>
        </w:rPr>
        <w:t>Gutermuth</w:t>
      </w:r>
      <w:proofErr w:type="spellEnd"/>
      <w:r w:rsidRPr="00F37A61">
        <w:rPr>
          <w:rFonts w:ascii="Arial" w:hAnsi="Arial" w:cs="Arial"/>
          <w:sz w:val="22"/>
          <w:szCs w:val="22"/>
        </w:rPr>
        <w:t xml:space="preserve"> L, </w:t>
      </w:r>
      <w:proofErr w:type="spellStart"/>
      <w:r w:rsidRPr="00F37A61">
        <w:rPr>
          <w:rFonts w:ascii="Arial" w:hAnsi="Arial" w:cs="Arial"/>
          <w:sz w:val="22"/>
          <w:szCs w:val="22"/>
        </w:rPr>
        <w:t>Sessoms</w:t>
      </w:r>
      <w:proofErr w:type="spellEnd"/>
      <w:r w:rsidRPr="00F37A61">
        <w:rPr>
          <w:rFonts w:ascii="Arial" w:hAnsi="Arial" w:cs="Arial"/>
          <w:sz w:val="22"/>
          <w:szCs w:val="22"/>
        </w:rPr>
        <w:t xml:space="preserve">-Park L, Cooper C, </w:t>
      </w:r>
      <w:proofErr w:type="spellStart"/>
      <w:r w:rsidRPr="00F37A61">
        <w:rPr>
          <w:rFonts w:ascii="Arial" w:hAnsi="Arial" w:cs="Arial"/>
          <w:sz w:val="22"/>
          <w:szCs w:val="22"/>
        </w:rPr>
        <w:t>Worrel</w:t>
      </w:r>
      <w:proofErr w:type="spellEnd"/>
      <w:r w:rsidRPr="00F37A61">
        <w:rPr>
          <w:rFonts w:ascii="Arial" w:hAnsi="Arial" w:cs="Arial"/>
          <w:sz w:val="22"/>
          <w:szCs w:val="22"/>
        </w:rPr>
        <w:t xml:space="preserve"> L Hager E. “Evaluation of Covid-19 School Meals Response in Maryland: Spring 2020”. Disseminated locally and nationally, January 2021.</w:t>
      </w:r>
    </w:p>
    <w:p w14:paraId="38B892BE" w14:textId="77777777" w:rsidR="00F82AA6" w:rsidRPr="00F37A61" w:rsidRDefault="00F82AA6" w:rsidP="00F82AA6">
      <w:pPr>
        <w:widowControl w:val="0"/>
        <w:numPr>
          <w:ilvl w:val="0"/>
          <w:numId w:val="3"/>
        </w:numPr>
        <w:spacing w:line="280" w:lineRule="exact"/>
        <w:rPr>
          <w:rFonts w:ascii="Arial" w:hAnsi="Arial" w:cs="Arial"/>
          <w:sz w:val="22"/>
          <w:szCs w:val="22"/>
        </w:rPr>
      </w:pPr>
      <w:r w:rsidRPr="00F37A61">
        <w:rPr>
          <w:rFonts w:ascii="Arial" w:hAnsi="Arial" w:cs="Arial"/>
          <w:b/>
          <w:sz w:val="22"/>
          <w:szCs w:val="22"/>
        </w:rPr>
        <w:t>Wang, Y</w:t>
      </w:r>
      <w:r w:rsidRPr="00F37A61">
        <w:rPr>
          <w:rFonts w:ascii="Arial" w:hAnsi="Arial" w:cs="Arial"/>
          <w:sz w:val="22"/>
          <w:szCs w:val="22"/>
        </w:rPr>
        <w:t xml:space="preserve">, Black, M.M. (2019) Child Food Insecurity and Neighborhood Food Environment in Relation to Academic Performance and Behavior Problems </w:t>
      </w:r>
      <w:proofErr w:type="gramStart"/>
      <w:r w:rsidRPr="00F37A61">
        <w:rPr>
          <w:rFonts w:ascii="Arial" w:hAnsi="Arial" w:cs="Arial"/>
          <w:sz w:val="22"/>
          <w:szCs w:val="22"/>
        </w:rPr>
        <w:t>Among</w:t>
      </w:r>
      <w:proofErr w:type="gramEnd"/>
      <w:r w:rsidRPr="00F37A61">
        <w:rPr>
          <w:rFonts w:ascii="Arial" w:hAnsi="Arial" w:cs="Arial"/>
          <w:sz w:val="22"/>
          <w:szCs w:val="22"/>
        </w:rPr>
        <w:t xml:space="preserve"> a National Sample of Kindergarten Children (OR02-04-19). </w:t>
      </w:r>
      <w:r w:rsidRPr="00F37A61">
        <w:rPr>
          <w:rFonts w:ascii="Arial" w:hAnsi="Arial" w:cs="Arial"/>
          <w:i/>
          <w:sz w:val="22"/>
          <w:szCs w:val="22"/>
        </w:rPr>
        <w:t>Current Developments in Nutrition</w:t>
      </w:r>
      <w:r w:rsidRPr="00F37A61">
        <w:rPr>
          <w:rFonts w:ascii="Arial" w:hAnsi="Arial" w:cs="Arial"/>
          <w:sz w:val="22"/>
          <w:szCs w:val="22"/>
        </w:rPr>
        <w:t>, Volume 3, nzz051.OR02-04-19.</w:t>
      </w:r>
    </w:p>
    <w:p w14:paraId="7636EE62" w14:textId="03DC2C0F" w:rsidR="00F82AA6" w:rsidRPr="00F37A61" w:rsidRDefault="00F82AA6" w:rsidP="00F82AA6">
      <w:pPr>
        <w:rPr>
          <w:rFonts w:ascii="Arial" w:hAnsi="Arial" w:cs="Arial"/>
          <w:sz w:val="22"/>
          <w:szCs w:val="22"/>
        </w:rPr>
      </w:pPr>
    </w:p>
    <w:p w14:paraId="3464116D" w14:textId="6A506DEC" w:rsidR="00F82AA6" w:rsidRPr="00F37A61" w:rsidRDefault="00F82AA6" w:rsidP="00F82AA6">
      <w:pPr>
        <w:outlineLvl w:val="0"/>
        <w:rPr>
          <w:rFonts w:ascii="Arial" w:hAnsi="Arial" w:cs="Arial"/>
          <w:b/>
          <w:sz w:val="22"/>
          <w:szCs w:val="22"/>
          <w:u w:val="single"/>
        </w:rPr>
      </w:pPr>
      <w:r w:rsidRPr="00F37A61">
        <w:rPr>
          <w:rFonts w:ascii="Arial" w:hAnsi="Arial" w:cs="Arial"/>
          <w:b/>
          <w:sz w:val="22"/>
          <w:szCs w:val="22"/>
          <w:u w:val="single"/>
        </w:rPr>
        <w:t xml:space="preserve">Selected </w:t>
      </w:r>
      <w:r w:rsidR="00542BF7">
        <w:rPr>
          <w:rFonts w:ascii="Arial" w:hAnsi="Arial" w:cs="Arial"/>
          <w:b/>
          <w:sz w:val="22"/>
          <w:szCs w:val="22"/>
          <w:u w:val="single"/>
        </w:rPr>
        <w:t>I</w:t>
      </w:r>
      <w:r w:rsidRPr="00F37A61">
        <w:rPr>
          <w:rFonts w:ascii="Arial" w:hAnsi="Arial" w:cs="Arial"/>
          <w:b/>
          <w:sz w:val="22"/>
          <w:szCs w:val="22"/>
          <w:u w:val="single"/>
        </w:rPr>
        <w:t xml:space="preserve">nvited </w:t>
      </w:r>
      <w:r w:rsidR="00542BF7">
        <w:rPr>
          <w:rFonts w:ascii="Arial" w:hAnsi="Arial" w:cs="Arial"/>
          <w:b/>
          <w:sz w:val="22"/>
          <w:szCs w:val="22"/>
          <w:u w:val="single"/>
        </w:rPr>
        <w:t>T</w:t>
      </w:r>
      <w:r w:rsidRPr="00F37A61">
        <w:rPr>
          <w:rFonts w:ascii="Arial" w:hAnsi="Arial" w:cs="Arial"/>
          <w:b/>
          <w:sz w:val="22"/>
          <w:szCs w:val="22"/>
          <w:u w:val="single"/>
        </w:rPr>
        <w:t>alk</w:t>
      </w:r>
      <w:r w:rsidR="00542BF7">
        <w:rPr>
          <w:rFonts w:ascii="Arial" w:hAnsi="Arial" w:cs="Arial"/>
          <w:b/>
          <w:sz w:val="22"/>
          <w:szCs w:val="22"/>
          <w:u w:val="single"/>
        </w:rPr>
        <w:t>s</w:t>
      </w:r>
      <w:r w:rsidRPr="00F37A61">
        <w:rPr>
          <w:rFonts w:ascii="Arial" w:hAnsi="Arial" w:cs="Arial"/>
          <w:b/>
          <w:sz w:val="22"/>
          <w:szCs w:val="22"/>
          <w:u w:val="single"/>
        </w:rPr>
        <w:t xml:space="preserve"> in 2022-20</w:t>
      </w:r>
      <w:r w:rsidR="00710531">
        <w:rPr>
          <w:rFonts w:ascii="Arial" w:hAnsi="Arial" w:cs="Arial"/>
          <w:b/>
          <w:sz w:val="22"/>
          <w:szCs w:val="22"/>
          <w:u w:val="single"/>
        </w:rPr>
        <w:t>24</w:t>
      </w:r>
      <w:r w:rsidRPr="00806E16">
        <w:rPr>
          <w:rFonts w:ascii="Arial" w:hAnsi="Arial" w:cs="Arial"/>
          <w:i/>
          <w:sz w:val="22"/>
          <w:szCs w:val="22"/>
        </w:rPr>
        <w:tab/>
      </w:r>
      <w:r w:rsidRPr="00806E16">
        <w:rPr>
          <w:rFonts w:ascii="Arial" w:hAnsi="Arial" w:cs="Arial"/>
          <w:i/>
          <w:sz w:val="22"/>
          <w:szCs w:val="22"/>
        </w:rPr>
        <w:tab/>
      </w:r>
    </w:p>
    <w:p w14:paraId="6762EC4F" w14:textId="0C465477" w:rsidR="00710531" w:rsidRPr="00710531" w:rsidRDefault="00710531" w:rsidP="00674C37">
      <w:pPr>
        <w:pStyle w:val="ListParagraph"/>
        <w:widowControl w:val="0"/>
        <w:numPr>
          <w:ilvl w:val="0"/>
          <w:numId w:val="17"/>
        </w:numPr>
        <w:spacing w:line="280" w:lineRule="exact"/>
        <w:rPr>
          <w:rFonts w:ascii="Arial" w:hAnsi="Arial" w:cs="Arial"/>
          <w:b/>
          <w:sz w:val="22"/>
          <w:szCs w:val="22"/>
          <w:u w:val="single"/>
        </w:rPr>
      </w:pPr>
      <w:r>
        <w:rPr>
          <w:rFonts w:ascii="Arial" w:hAnsi="Arial" w:cs="Arial"/>
          <w:b/>
          <w:sz w:val="22"/>
          <w:szCs w:val="22"/>
        </w:rPr>
        <w:t>Wang, Y. (Feb. 2024</w:t>
      </w:r>
      <w:r w:rsidRPr="00F37A61">
        <w:rPr>
          <w:rFonts w:ascii="Arial" w:hAnsi="Arial" w:cs="Arial"/>
          <w:b/>
          <w:sz w:val="22"/>
          <w:szCs w:val="22"/>
        </w:rPr>
        <w:t>)</w:t>
      </w:r>
      <w:r>
        <w:rPr>
          <w:rFonts w:ascii="Arial" w:hAnsi="Arial" w:cs="Arial"/>
          <w:b/>
          <w:sz w:val="22"/>
          <w:szCs w:val="22"/>
        </w:rPr>
        <w:t>.</w:t>
      </w:r>
      <w:r>
        <w:rPr>
          <w:rFonts w:ascii="Arial" w:hAnsi="Arial" w:cs="Arial"/>
          <w:sz w:val="22"/>
          <w:szCs w:val="22"/>
        </w:rPr>
        <w:t xml:space="preserve"> </w:t>
      </w:r>
      <w:r w:rsidRPr="00710531">
        <w:rPr>
          <w:rFonts w:ascii="Arial" w:hAnsi="Arial" w:cs="Arial"/>
          <w:i/>
          <w:sz w:val="22"/>
          <w:szCs w:val="22"/>
        </w:rPr>
        <w:t>The Application of Multilevel Modeling and Structural Equation Modeling (SEM) to Longitudinal Data Analysis</w:t>
      </w:r>
      <w:r>
        <w:rPr>
          <w:rFonts w:ascii="Arial" w:hAnsi="Arial" w:cs="Arial"/>
          <w:sz w:val="22"/>
          <w:szCs w:val="22"/>
        </w:rPr>
        <w:t>. Johns Hopkins University Bloomberg School of Public Health</w:t>
      </w:r>
      <w:r w:rsidRPr="00F37A61">
        <w:rPr>
          <w:rFonts w:ascii="Arial" w:hAnsi="Arial" w:cs="Arial"/>
          <w:sz w:val="22"/>
          <w:szCs w:val="22"/>
        </w:rPr>
        <w:t>.</w:t>
      </w:r>
    </w:p>
    <w:p w14:paraId="7DFD44C2" w14:textId="66A686B2" w:rsidR="00F82AA6" w:rsidRPr="00F37A61" w:rsidRDefault="00F82AA6" w:rsidP="00674C37">
      <w:pPr>
        <w:pStyle w:val="ListParagraph"/>
        <w:widowControl w:val="0"/>
        <w:numPr>
          <w:ilvl w:val="0"/>
          <w:numId w:val="17"/>
        </w:numPr>
        <w:spacing w:line="280" w:lineRule="exact"/>
        <w:rPr>
          <w:rFonts w:ascii="Arial" w:hAnsi="Arial" w:cs="Arial"/>
          <w:b/>
          <w:sz w:val="22"/>
          <w:szCs w:val="22"/>
          <w:u w:val="single"/>
        </w:rPr>
      </w:pPr>
      <w:r w:rsidRPr="00F37A61">
        <w:rPr>
          <w:rFonts w:ascii="Arial" w:hAnsi="Arial" w:cs="Arial"/>
          <w:b/>
          <w:sz w:val="22"/>
          <w:szCs w:val="22"/>
        </w:rPr>
        <w:t>Wang, Y. (</w:t>
      </w:r>
      <w:r w:rsidR="00710531">
        <w:rPr>
          <w:rFonts w:ascii="Arial" w:hAnsi="Arial" w:cs="Arial"/>
          <w:b/>
          <w:sz w:val="22"/>
          <w:szCs w:val="22"/>
        </w:rPr>
        <w:t xml:space="preserve">Feb. </w:t>
      </w:r>
      <w:r w:rsidRPr="00F37A61">
        <w:rPr>
          <w:rFonts w:ascii="Arial" w:hAnsi="Arial" w:cs="Arial"/>
          <w:b/>
          <w:sz w:val="22"/>
          <w:szCs w:val="22"/>
        </w:rPr>
        <w:t>2022)</w:t>
      </w:r>
      <w:r w:rsidR="00F37A61">
        <w:rPr>
          <w:rFonts w:ascii="Arial" w:hAnsi="Arial" w:cs="Arial"/>
          <w:b/>
          <w:sz w:val="22"/>
          <w:szCs w:val="22"/>
        </w:rPr>
        <w:t>.</w:t>
      </w:r>
      <w:r w:rsidRPr="00F37A61">
        <w:rPr>
          <w:rFonts w:ascii="Arial" w:hAnsi="Arial" w:cs="Arial"/>
          <w:sz w:val="22"/>
          <w:szCs w:val="22"/>
        </w:rPr>
        <w:t xml:space="preserve"> </w:t>
      </w:r>
      <w:r w:rsidRPr="00710531">
        <w:rPr>
          <w:rFonts w:ascii="Arial" w:hAnsi="Arial" w:cs="Arial"/>
          <w:i/>
          <w:sz w:val="22"/>
          <w:szCs w:val="22"/>
        </w:rPr>
        <w:t>Writing the Quantitative Data Analysis Section for an NIH Proposal</w:t>
      </w:r>
      <w:r w:rsidRPr="00F37A61">
        <w:rPr>
          <w:rFonts w:ascii="Arial" w:hAnsi="Arial" w:cs="Arial"/>
          <w:sz w:val="22"/>
          <w:szCs w:val="22"/>
        </w:rPr>
        <w:t>, CHER Institute Webinar Series, California State University Long Beach (CSULB) Center for Health Equity Research (CHER).</w:t>
      </w:r>
    </w:p>
    <w:p w14:paraId="336B2F6B" w14:textId="3D98E1CA" w:rsidR="00710531" w:rsidRPr="00710531" w:rsidRDefault="00F82AA6" w:rsidP="00674C37">
      <w:pPr>
        <w:pStyle w:val="ListParagraph"/>
        <w:widowControl w:val="0"/>
        <w:numPr>
          <w:ilvl w:val="0"/>
          <w:numId w:val="17"/>
        </w:numPr>
        <w:spacing w:line="280" w:lineRule="exact"/>
        <w:rPr>
          <w:rFonts w:ascii="Arial" w:hAnsi="Arial" w:cs="Arial"/>
          <w:sz w:val="22"/>
          <w:szCs w:val="22"/>
        </w:rPr>
      </w:pPr>
      <w:r w:rsidRPr="00F37A61">
        <w:rPr>
          <w:rFonts w:ascii="Arial" w:hAnsi="Arial" w:cs="Arial"/>
          <w:b/>
          <w:sz w:val="22"/>
          <w:szCs w:val="22"/>
        </w:rPr>
        <w:t>Wang, Y. (2022).</w:t>
      </w:r>
      <w:r w:rsidRPr="00F37A61">
        <w:rPr>
          <w:rFonts w:ascii="Arial" w:hAnsi="Arial" w:cs="Arial"/>
          <w:sz w:val="22"/>
          <w:szCs w:val="22"/>
        </w:rPr>
        <w:t xml:space="preserve"> DC CFAR Global SIG Virtual Seminar: Keeping Global Health in Focus: Updates from IAS. </w:t>
      </w:r>
      <w:r w:rsidRPr="00710531">
        <w:rPr>
          <w:rFonts w:ascii="Arial" w:hAnsi="Arial" w:cs="Arial"/>
          <w:i/>
          <w:sz w:val="22"/>
          <w:szCs w:val="22"/>
        </w:rPr>
        <w:t>Substance use and depression impede optimal ART adherence among female sex workers living with HIV in the Dominican Republic</w:t>
      </w:r>
      <w:r w:rsidRPr="00F37A61">
        <w:rPr>
          <w:rFonts w:ascii="Arial" w:hAnsi="Arial" w:cs="Arial"/>
          <w:sz w:val="22"/>
          <w:szCs w:val="22"/>
        </w:rPr>
        <w:t xml:space="preserve">. Sept. 14, 2022. </w:t>
      </w:r>
    </w:p>
    <w:p w14:paraId="6A3ECA72" w14:textId="53BDC0F7" w:rsidR="006A0C0C" w:rsidRDefault="006A0C0C" w:rsidP="00806E16">
      <w:pPr>
        <w:outlineLvl w:val="0"/>
        <w:rPr>
          <w:rFonts w:ascii="Arial" w:hAnsi="Arial" w:cs="Arial"/>
          <w:b/>
          <w:sz w:val="22"/>
          <w:szCs w:val="22"/>
          <w:u w:val="single"/>
        </w:rPr>
      </w:pPr>
    </w:p>
    <w:p w14:paraId="6DA3AAAB" w14:textId="2B160DFC" w:rsidR="00E81C34" w:rsidRPr="00806E16" w:rsidRDefault="00E96DFA" w:rsidP="00806E16">
      <w:pPr>
        <w:outlineLvl w:val="0"/>
        <w:rPr>
          <w:rFonts w:ascii="Arial" w:hAnsi="Arial" w:cs="Arial"/>
          <w:b/>
          <w:sz w:val="22"/>
          <w:szCs w:val="22"/>
          <w:u w:val="single"/>
        </w:rPr>
      </w:pPr>
      <w:r w:rsidRPr="00806E16">
        <w:rPr>
          <w:rFonts w:ascii="Arial" w:hAnsi="Arial" w:cs="Arial"/>
          <w:b/>
          <w:sz w:val="22"/>
          <w:szCs w:val="22"/>
          <w:u w:val="single"/>
        </w:rPr>
        <w:t>University</w:t>
      </w:r>
      <w:r w:rsidR="00E81C34" w:rsidRPr="00806E16">
        <w:rPr>
          <w:rFonts w:ascii="Arial" w:hAnsi="Arial" w:cs="Arial"/>
          <w:b/>
          <w:sz w:val="22"/>
          <w:szCs w:val="22"/>
          <w:u w:val="single"/>
        </w:rPr>
        <w:t xml:space="preserve"> Service</w:t>
      </w:r>
    </w:p>
    <w:p w14:paraId="381CE35C" w14:textId="77777777" w:rsidR="00C36671" w:rsidRPr="00BC57BB" w:rsidRDefault="00C36671" w:rsidP="00E81C34">
      <w:pPr>
        <w:rPr>
          <w:rFonts w:ascii="Arial" w:hAnsi="Arial" w:cs="Arial"/>
          <w:b/>
          <w:i/>
          <w:sz w:val="22"/>
          <w:szCs w:val="22"/>
        </w:rPr>
      </w:pPr>
    </w:p>
    <w:p w14:paraId="47865D4D" w14:textId="070E3FA2" w:rsidR="008D427D" w:rsidRPr="00F37A61" w:rsidRDefault="008254E3" w:rsidP="00ED34F8">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 xml:space="preserve">May </w:t>
      </w:r>
      <w:r w:rsidR="008D427D" w:rsidRPr="00F37A61">
        <w:rPr>
          <w:rFonts w:ascii="Arial" w:hAnsi="Arial" w:cs="Arial"/>
          <w:sz w:val="22"/>
          <w:szCs w:val="22"/>
        </w:rPr>
        <w:t>2023</w:t>
      </w:r>
      <w:r w:rsidR="008D427D" w:rsidRPr="00806E16">
        <w:rPr>
          <w:rFonts w:ascii="Arial" w:hAnsi="Arial" w:cs="Arial"/>
          <w:color w:val="222222"/>
          <w:sz w:val="22"/>
          <w:szCs w:val="22"/>
          <w:shd w:val="clear" w:color="auto" w:fill="FFFFFF"/>
        </w:rPr>
        <w:tab/>
      </w:r>
      <w:r w:rsidR="00C10478" w:rsidRPr="00F37A61">
        <w:rPr>
          <w:rFonts w:ascii="Arial" w:hAnsi="Arial" w:cs="Arial"/>
          <w:sz w:val="22"/>
          <w:szCs w:val="22"/>
        </w:rPr>
        <w:t xml:space="preserve">Judge, </w:t>
      </w:r>
      <w:r w:rsidR="008D427D" w:rsidRPr="00F37A61">
        <w:rPr>
          <w:rFonts w:ascii="Arial" w:hAnsi="Arial" w:cs="Arial"/>
          <w:sz w:val="22"/>
          <w:szCs w:val="22"/>
        </w:rPr>
        <w:t xml:space="preserve">GWSPH Research Day </w:t>
      </w:r>
    </w:p>
    <w:p w14:paraId="3B02974D" w14:textId="172BBD80" w:rsidR="00ED34F8" w:rsidRPr="00F37A61" w:rsidRDefault="00A474A5" w:rsidP="00ED34F8">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2021-present</w:t>
      </w:r>
      <w:r w:rsidRPr="00F37A61">
        <w:rPr>
          <w:rFonts w:ascii="Arial" w:hAnsi="Arial" w:cs="Arial"/>
          <w:sz w:val="22"/>
          <w:szCs w:val="22"/>
        </w:rPr>
        <w:tab/>
      </w:r>
      <w:r w:rsidR="00C10478" w:rsidRPr="00F37A61">
        <w:rPr>
          <w:rFonts w:ascii="Arial" w:hAnsi="Arial" w:cs="Arial"/>
          <w:sz w:val="22"/>
          <w:szCs w:val="22"/>
        </w:rPr>
        <w:t xml:space="preserve">Member, </w:t>
      </w:r>
      <w:r w:rsidR="00470713" w:rsidRPr="00F37A61">
        <w:rPr>
          <w:rFonts w:ascii="Arial" w:hAnsi="Arial" w:cs="Arial"/>
          <w:sz w:val="22"/>
          <w:szCs w:val="22"/>
        </w:rPr>
        <w:t xml:space="preserve">PhD </w:t>
      </w:r>
      <w:r w:rsidRPr="00F37A61">
        <w:rPr>
          <w:rFonts w:ascii="Arial" w:hAnsi="Arial" w:cs="Arial"/>
          <w:sz w:val="22"/>
          <w:szCs w:val="22"/>
        </w:rPr>
        <w:t>Curriculum C</w:t>
      </w:r>
      <w:r w:rsidR="00ED34F8" w:rsidRPr="00F37A61">
        <w:rPr>
          <w:rFonts w:ascii="Arial" w:hAnsi="Arial" w:cs="Arial"/>
          <w:sz w:val="22"/>
          <w:szCs w:val="22"/>
        </w:rPr>
        <w:t>ommittee, Department of Prevention and Community Health</w:t>
      </w:r>
      <w:r w:rsidR="000B6361" w:rsidRPr="00F37A61">
        <w:rPr>
          <w:rFonts w:ascii="Arial" w:hAnsi="Arial" w:cs="Arial"/>
          <w:sz w:val="22"/>
          <w:szCs w:val="22"/>
        </w:rPr>
        <w:t xml:space="preserve"> (SPH)</w:t>
      </w:r>
      <w:r w:rsidR="00ED34F8" w:rsidRPr="00F37A61">
        <w:rPr>
          <w:rFonts w:ascii="Arial" w:hAnsi="Arial" w:cs="Arial"/>
          <w:sz w:val="22"/>
          <w:szCs w:val="22"/>
        </w:rPr>
        <w:t xml:space="preserve">, </w:t>
      </w:r>
      <w:r w:rsidR="00C10478" w:rsidRPr="00F37A61">
        <w:rPr>
          <w:rFonts w:ascii="Arial" w:hAnsi="Arial" w:cs="Arial"/>
          <w:sz w:val="22"/>
          <w:szCs w:val="22"/>
        </w:rPr>
        <w:t>GWSPH</w:t>
      </w:r>
    </w:p>
    <w:p w14:paraId="4E683D43" w14:textId="6881DD90" w:rsidR="00A474A5" w:rsidRPr="00F37A61" w:rsidRDefault="00A474A5" w:rsidP="00A474A5">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 xml:space="preserve">2021-present </w:t>
      </w:r>
      <w:r w:rsidRPr="00F37A61">
        <w:rPr>
          <w:rFonts w:ascii="Arial" w:hAnsi="Arial" w:cs="Arial"/>
          <w:sz w:val="22"/>
          <w:szCs w:val="22"/>
        </w:rPr>
        <w:tab/>
      </w:r>
      <w:r w:rsidR="00C10478" w:rsidRPr="00F37A61">
        <w:rPr>
          <w:rFonts w:ascii="Arial" w:hAnsi="Arial" w:cs="Arial"/>
          <w:sz w:val="22"/>
          <w:szCs w:val="22"/>
        </w:rPr>
        <w:t xml:space="preserve">Member, </w:t>
      </w:r>
      <w:r w:rsidR="00FC5341" w:rsidRPr="00F37A61">
        <w:rPr>
          <w:rFonts w:ascii="Arial" w:hAnsi="Arial" w:cs="Arial"/>
          <w:sz w:val="22"/>
          <w:szCs w:val="22"/>
        </w:rPr>
        <w:t xml:space="preserve">Doctoral Student </w:t>
      </w:r>
      <w:r w:rsidR="00812692" w:rsidRPr="00F37A61">
        <w:rPr>
          <w:rFonts w:ascii="Arial" w:hAnsi="Arial" w:cs="Arial"/>
          <w:sz w:val="22"/>
          <w:szCs w:val="22"/>
        </w:rPr>
        <w:t>Comprehensive Exam Prep</w:t>
      </w:r>
      <w:r w:rsidR="00470713" w:rsidRPr="00F37A61">
        <w:rPr>
          <w:rFonts w:ascii="Arial" w:hAnsi="Arial" w:cs="Arial"/>
          <w:sz w:val="22"/>
          <w:szCs w:val="22"/>
        </w:rPr>
        <w:t xml:space="preserve"> Committee</w:t>
      </w:r>
      <w:r w:rsidRPr="00F37A61">
        <w:rPr>
          <w:rFonts w:ascii="Arial" w:hAnsi="Arial" w:cs="Arial"/>
          <w:sz w:val="22"/>
          <w:szCs w:val="22"/>
        </w:rPr>
        <w:t>, Department of Prevention</w:t>
      </w:r>
      <w:r w:rsidR="00C10478" w:rsidRPr="00F37A61">
        <w:rPr>
          <w:rFonts w:ascii="Arial" w:hAnsi="Arial" w:cs="Arial"/>
          <w:sz w:val="22"/>
          <w:szCs w:val="22"/>
        </w:rPr>
        <w:t xml:space="preserve"> and Community Health (SPH), GWSPH</w:t>
      </w:r>
    </w:p>
    <w:p w14:paraId="0223BF64" w14:textId="2DCCA5B8" w:rsidR="00470713" w:rsidRPr="00F37A61" w:rsidRDefault="00470713" w:rsidP="00A474A5">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 xml:space="preserve">2021-present </w:t>
      </w:r>
      <w:r w:rsidRPr="00F37A61">
        <w:rPr>
          <w:rFonts w:ascii="Arial" w:hAnsi="Arial" w:cs="Arial"/>
          <w:sz w:val="22"/>
          <w:szCs w:val="22"/>
        </w:rPr>
        <w:tab/>
      </w:r>
      <w:r w:rsidR="00C10478" w:rsidRPr="00F37A61">
        <w:rPr>
          <w:rFonts w:ascii="Arial" w:hAnsi="Arial" w:cs="Arial"/>
          <w:sz w:val="22"/>
          <w:szCs w:val="22"/>
        </w:rPr>
        <w:t xml:space="preserve">Member, </w:t>
      </w:r>
      <w:r w:rsidRPr="00F37A61">
        <w:rPr>
          <w:rFonts w:ascii="Arial" w:hAnsi="Arial" w:cs="Arial"/>
          <w:sz w:val="22"/>
          <w:szCs w:val="22"/>
        </w:rPr>
        <w:t>Doctoral Student Admission Committee, Department of Prevention</w:t>
      </w:r>
      <w:r w:rsidR="00C10478" w:rsidRPr="00F37A61">
        <w:rPr>
          <w:rFonts w:ascii="Arial" w:hAnsi="Arial" w:cs="Arial"/>
          <w:sz w:val="22"/>
          <w:szCs w:val="22"/>
        </w:rPr>
        <w:t xml:space="preserve"> and Community Health (SPH), GWSPH</w:t>
      </w:r>
    </w:p>
    <w:p w14:paraId="37C635CB" w14:textId="366A31C8" w:rsidR="00A474A5" w:rsidRPr="00F37A61" w:rsidRDefault="00625049" w:rsidP="00ED34F8">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2021-2022</w:t>
      </w:r>
      <w:r w:rsidR="00A474A5" w:rsidRPr="00F37A61">
        <w:rPr>
          <w:rFonts w:ascii="Arial" w:hAnsi="Arial" w:cs="Arial"/>
          <w:sz w:val="22"/>
          <w:szCs w:val="22"/>
        </w:rPr>
        <w:t xml:space="preserve"> </w:t>
      </w:r>
      <w:r w:rsidR="00A474A5" w:rsidRPr="00F37A61">
        <w:rPr>
          <w:rFonts w:ascii="Arial" w:hAnsi="Arial" w:cs="Arial"/>
          <w:sz w:val="22"/>
          <w:szCs w:val="22"/>
        </w:rPr>
        <w:tab/>
      </w:r>
      <w:r w:rsidR="00C10478" w:rsidRPr="00F37A61">
        <w:rPr>
          <w:rFonts w:ascii="Arial" w:hAnsi="Arial" w:cs="Arial"/>
          <w:sz w:val="22"/>
          <w:szCs w:val="22"/>
        </w:rPr>
        <w:t xml:space="preserve">Member, </w:t>
      </w:r>
      <w:r w:rsidR="00A474A5" w:rsidRPr="00F37A61">
        <w:rPr>
          <w:rFonts w:ascii="Arial" w:hAnsi="Arial" w:cs="Arial"/>
          <w:sz w:val="22"/>
          <w:szCs w:val="22"/>
        </w:rPr>
        <w:t xml:space="preserve">Department of Prevention and Community Health (SPH) </w:t>
      </w:r>
      <w:r w:rsidR="00EC0301" w:rsidRPr="00F37A61">
        <w:rPr>
          <w:rFonts w:ascii="Arial" w:hAnsi="Arial" w:cs="Arial"/>
          <w:sz w:val="22"/>
          <w:szCs w:val="22"/>
        </w:rPr>
        <w:t>S</w:t>
      </w:r>
      <w:r w:rsidR="00A474A5" w:rsidRPr="00F37A61">
        <w:rPr>
          <w:rFonts w:ascii="Arial" w:hAnsi="Arial" w:cs="Arial"/>
          <w:sz w:val="22"/>
          <w:szCs w:val="22"/>
        </w:rPr>
        <w:t>elf-study</w:t>
      </w:r>
      <w:r w:rsidR="00C10478" w:rsidRPr="00F37A61">
        <w:rPr>
          <w:rFonts w:ascii="Arial" w:hAnsi="Arial" w:cs="Arial"/>
          <w:sz w:val="22"/>
          <w:szCs w:val="22"/>
        </w:rPr>
        <w:t>, GWSPH</w:t>
      </w:r>
    </w:p>
    <w:p w14:paraId="3AD7525D" w14:textId="36ADC626" w:rsidR="00E81C34" w:rsidRPr="00F37A61" w:rsidRDefault="002C586B" w:rsidP="002C586B">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20</w:t>
      </w:r>
      <w:r w:rsidR="00A6236E" w:rsidRPr="00F37A61">
        <w:rPr>
          <w:rFonts w:ascii="Arial" w:hAnsi="Arial" w:cs="Arial"/>
          <w:sz w:val="22"/>
          <w:szCs w:val="22"/>
        </w:rPr>
        <w:t>20</w:t>
      </w:r>
      <w:r w:rsidRPr="00F37A61">
        <w:rPr>
          <w:rFonts w:ascii="Arial" w:hAnsi="Arial" w:cs="Arial"/>
          <w:sz w:val="22"/>
          <w:szCs w:val="22"/>
        </w:rPr>
        <w:t xml:space="preserve"> </w:t>
      </w:r>
      <w:r w:rsidRPr="00F37A61">
        <w:rPr>
          <w:rFonts w:ascii="Arial" w:hAnsi="Arial" w:cs="Arial"/>
          <w:sz w:val="22"/>
          <w:szCs w:val="22"/>
        </w:rPr>
        <w:tab/>
      </w:r>
      <w:r w:rsidRPr="00F37A61">
        <w:rPr>
          <w:rFonts w:ascii="Arial" w:hAnsi="Arial" w:cs="Arial"/>
          <w:sz w:val="22"/>
          <w:szCs w:val="22"/>
        </w:rPr>
        <w:tab/>
      </w:r>
      <w:r w:rsidR="00C10478" w:rsidRPr="00F37A61">
        <w:rPr>
          <w:rFonts w:ascii="Arial" w:hAnsi="Arial" w:cs="Arial"/>
          <w:sz w:val="22"/>
          <w:szCs w:val="22"/>
        </w:rPr>
        <w:t xml:space="preserve">Member, </w:t>
      </w:r>
      <w:r w:rsidRPr="00F37A61">
        <w:rPr>
          <w:rFonts w:ascii="Arial" w:hAnsi="Arial" w:cs="Arial"/>
          <w:sz w:val="22"/>
          <w:szCs w:val="22"/>
        </w:rPr>
        <w:t>Evaluation Committee for the Richard Schwartz Research Awards</w:t>
      </w:r>
    </w:p>
    <w:p w14:paraId="717F9785" w14:textId="3F47CDA3" w:rsidR="00E81C34" w:rsidRPr="00F37A61" w:rsidRDefault="00E81C34" w:rsidP="00E81C34">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2016-</w:t>
      </w:r>
      <w:r w:rsidR="001704FD" w:rsidRPr="00F37A61">
        <w:rPr>
          <w:rFonts w:ascii="Arial" w:hAnsi="Arial" w:cs="Arial"/>
          <w:sz w:val="22"/>
          <w:szCs w:val="22"/>
        </w:rPr>
        <w:t>2020</w:t>
      </w:r>
      <w:r w:rsidRPr="00F37A61">
        <w:rPr>
          <w:rFonts w:ascii="Arial" w:hAnsi="Arial" w:cs="Arial"/>
          <w:sz w:val="22"/>
          <w:szCs w:val="22"/>
        </w:rPr>
        <w:tab/>
      </w:r>
      <w:r w:rsidR="00C10478" w:rsidRPr="00F37A61">
        <w:rPr>
          <w:rFonts w:ascii="Arial" w:hAnsi="Arial" w:cs="Arial"/>
          <w:sz w:val="22"/>
          <w:szCs w:val="22"/>
        </w:rPr>
        <w:t xml:space="preserve">Member, </w:t>
      </w:r>
      <w:r w:rsidRPr="00F37A61">
        <w:rPr>
          <w:rFonts w:ascii="Arial" w:hAnsi="Arial" w:cs="Arial"/>
          <w:sz w:val="22"/>
          <w:szCs w:val="22"/>
        </w:rPr>
        <w:t>School of Medicine Council, UMSOM</w:t>
      </w:r>
    </w:p>
    <w:p w14:paraId="46E4AC12" w14:textId="71BFF617" w:rsidR="00E81C34" w:rsidRPr="00F37A61" w:rsidRDefault="00E81C34" w:rsidP="00E81C34">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2015-</w:t>
      </w:r>
      <w:r w:rsidR="001704FD" w:rsidRPr="00F37A61">
        <w:rPr>
          <w:rFonts w:ascii="Arial" w:hAnsi="Arial" w:cs="Arial"/>
          <w:sz w:val="22"/>
          <w:szCs w:val="22"/>
        </w:rPr>
        <w:t>2020</w:t>
      </w:r>
      <w:r w:rsidRPr="00F37A61">
        <w:rPr>
          <w:rFonts w:ascii="Arial" w:hAnsi="Arial" w:cs="Arial"/>
          <w:sz w:val="22"/>
          <w:szCs w:val="22"/>
        </w:rPr>
        <w:tab/>
      </w:r>
      <w:r w:rsidR="00C10478" w:rsidRPr="00F37A61">
        <w:rPr>
          <w:rFonts w:ascii="Arial" w:hAnsi="Arial" w:cs="Arial"/>
          <w:sz w:val="22"/>
          <w:szCs w:val="22"/>
        </w:rPr>
        <w:t xml:space="preserve">Member, </w:t>
      </w:r>
      <w:r w:rsidRPr="00F37A61">
        <w:rPr>
          <w:rFonts w:ascii="Arial" w:hAnsi="Arial" w:cs="Arial"/>
          <w:sz w:val="22"/>
          <w:szCs w:val="22"/>
        </w:rPr>
        <w:t>Research Committee, Department of Pediatrics, University of Maryland School of Medicine (UMSOM)</w:t>
      </w:r>
    </w:p>
    <w:p w14:paraId="4DAA17F6" w14:textId="6E1B809C" w:rsidR="00E81C34" w:rsidRPr="00F37A61" w:rsidRDefault="00E81C34" w:rsidP="00E81C34">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lastRenderedPageBreak/>
        <w:t>2015-</w:t>
      </w:r>
      <w:r w:rsidR="001704FD" w:rsidRPr="00F37A61">
        <w:rPr>
          <w:rFonts w:ascii="Arial" w:hAnsi="Arial" w:cs="Arial"/>
          <w:sz w:val="22"/>
          <w:szCs w:val="22"/>
        </w:rPr>
        <w:t>2020</w:t>
      </w:r>
      <w:r w:rsidRPr="00F37A61">
        <w:rPr>
          <w:rFonts w:ascii="Arial" w:hAnsi="Arial" w:cs="Arial"/>
          <w:sz w:val="22"/>
          <w:szCs w:val="22"/>
        </w:rPr>
        <w:tab/>
      </w:r>
      <w:r w:rsidR="00C10478" w:rsidRPr="00F37A61">
        <w:rPr>
          <w:rFonts w:ascii="Arial" w:hAnsi="Arial" w:cs="Arial"/>
          <w:sz w:val="22"/>
          <w:szCs w:val="22"/>
        </w:rPr>
        <w:t xml:space="preserve">Member, </w:t>
      </w:r>
      <w:r w:rsidRPr="00F37A61">
        <w:rPr>
          <w:rFonts w:ascii="Arial" w:hAnsi="Arial" w:cs="Arial"/>
          <w:sz w:val="22"/>
          <w:szCs w:val="22"/>
        </w:rPr>
        <w:t>Scholarly Activity Proposal Review Committee, Department of Pediatrics, UMSOM</w:t>
      </w:r>
    </w:p>
    <w:p w14:paraId="11662803" w14:textId="42980513" w:rsidR="00E81C34" w:rsidRPr="00F37A61" w:rsidRDefault="00E81C34" w:rsidP="00E81C34">
      <w:pPr>
        <w:tabs>
          <w:tab w:val="left" w:pos="720"/>
          <w:tab w:val="left" w:pos="2160"/>
        </w:tabs>
        <w:spacing w:line="280" w:lineRule="exact"/>
        <w:rPr>
          <w:rFonts w:ascii="Arial" w:hAnsi="Arial" w:cs="Arial"/>
          <w:sz w:val="22"/>
          <w:szCs w:val="22"/>
        </w:rPr>
      </w:pPr>
      <w:r w:rsidRPr="00F37A61">
        <w:rPr>
          <w:rFonts w:ascii="Arial" w:hAnsi="Arial" w:cs="Arial"/>
          <w:sz w:val="22"/>
          <w:szCs w:val="22"/>
        </w:rPr>
        <w:t xml:space="preserve">2016, 2018         Moderator, Resident Research Day, Department of Pediatrics, UMSOM </w:t>
      </w:r>
    </w:p>
    <w:p w14:paraId="13E5335C" w14:textId="0F23A210" w:rsidR="00C667F5" w:rsidRPr="00F37A61" w:rsidRDefault="00C667F5" w:rsidP="00C667F5">
      <w:pPr>
        <w:pStyle w:val="Heading2"/>
        <w:rPr>
          <w:rFonts w:ascii="Arial" w:hAnsi="Arial" w:cs="Arial"/>
          <w:sz w:val="22"/>
          <w:szCs w:val="22"/>
          <w:u w:val="single"/>
        </w:rPr>
      </w:pPr>
    </w:p>
    <w:p w14:paraId="5AF0150E" w14:textId="13F80228" w:rsidR="00C667F5" w:rsidRDefault="00C667F5" w:rsidP="00C667F5">
      <w:pPr>
        <w:pStyle w:val="Heading2"/>
        <w:rPr>
          <w:rFonts w:ascii="Arial" w:hAnsi="Arial" w:cs="Arial"/>
          <w:i/>
          <w:sz w:val="22"/>
          <w:szCs w:val="22"/>
        </w:rPr>
      </w:pPr>
      <w:r w:rsidRPr="00BC57BB">
        <w:rPr>
          <w:rFonts w:ascii="Arial" w:hAnsi="Arial" w:cs="Arial"/>
          <w:sz w:val="22"/>
          <w:szCs w:val="22"/>
          <w:u w:val="single"/>
        </w:rPr>
        <w:t>Professional Society Membership</w:t>
      </w:r>
    </w:p>
    <w:p w14:paraId="2C778615" w14:textId="77777777" w:rsidR="00C36671" w:rsidRPr="00BC57BB" w:rsidRDefault="00C36671" w:rsidP="00BC57BB">
      <w:pPr>
        <w:pStyle w:val="Heading2"/>
        <w:rPr>
          <w:rFonts w:ascii="Arial" w:hAnsi="Arial" w:cs="Arial"/>
          <w:sz w:val="22"/>
          <w:szCs w:val="22"/>
          <w:u w:val="single"/>
        </w:rPr>
      </w:pPr>
    </w:p>
    <w:p w14:paraId="4764A29C" w14:textId="77777777" w:rsidR="00C667F5" w:rsidRPr="00A10D63" w:rsidRDefault="00C667F5" w:rsidP="00C667F5">
      <w:pPr>
        <w:rPr>
          <w:rFonts w:ascii="Arial" w:hAnsi="Arial" w:cs="Arial"/>
          <w:sz w:val="22"/>
          <w:szCs w:val="22"/>
        </w:rPr>
      </w:pPr>
      <w:r w:rsidRPr="00A10D63">
        <w:rPr>
          <w:rFonts w:ascii="Arial" w:hAnsi="Arial" w:cs="Arial"/>
          <w:sz w:val="22"/>
          <w:szCs w:val="22"/>
        </w:rPr>
        <w:t>2023-present</w:t>
      </w:r>
      <w:r w:rsidRPr="00A10D63">
        <w:rPr>
          <w:rFonts w:ascii="Arial" w:hAnsi="Arial" w:cs="Arial"/>
          <w:sz w:val="22"/>
          <w:szCs w:val="22"/>
        </w:rPr>
        <w:tab/>
      </w:r>
      <w:r w:rsidRPr="00A10D63">
        <w:rPr>
          <w:rFonts w:ascii="Arial" w:hAnsi="Arial" w:cs="Arial"/>
          <w:sz w:val="22"/>
          <w:szCs w:val="22"/>
        </w:rPr>
        <w:tab/>
      </w:r>
      <w:r w:rsidRPr="00F37A61">
        <w:rPr>
          <w:rFonts w:ascii="Arial" w:hAnsi="Arial" w:cs="Arial"/>
          <w:sz w:val="22"/>
          <w:szCs w:val="22"/>
        </w:rPr>
        <w:t>Member, The Society for the Scientific Study of Sexuality</w:t>
      </w:r>
    </w:p>
    <w:p w14:paraId="7ABF236B" w14:textId="77777777" w:rsidR="00C667F5" w:rsidRPr="00F37A61" w:rsidRDefault="00C667F5" w:rsidP="00C667F5">
      <w:pPr>
        <w:pStyle w:val="BodyTextIndent2"/>
        <w:spacing w:line="280" w:lineRule="exact"/>
        <w:ind w:left="1650" w:hangingChars="750" w:hanging="1650"/>
        <w:rPr>
          <w:rFonts w:ascii="Arial" w:hAnsi="Arial" w:cs="Arial"/>
          <w:szCs w:val="22"/>
        </w:rPr>
      </w:pPr>
      <w:r w:rsidRPr="00F37A61">
        <w:rPr>
          <w:rFonts w:ascii="Arial" w:hAnsi="Arial" w:cs="Arial"/>
          <w:szCs w:val="22"/>
        </w:rPr>
        <w:t>2015-18, 21-present</w:t>
      </w:r>
      <w:r w:rsidRPr="00F37A61">
        <w:rPr>
          <w:rFonts w:ascii="Arial" w:hAnsi="Arial" w:cs="Arial"/>
          <w:szCs w:val="22"/>
        </w:rPr>
        <w:tab/>
        <w:t>Member, Society for Prevention Research (SPR)</w:t>
      </w:r>
    </w:p>
    <w:p w14:paraId="11BEBD87" w14:textId="77777777" w:rsidR="00C667F5" w:rsidRPr="00F37A61" w:rsidRDefault="00C667F5" w:rsidP="00C667F5">
      <w:pPr>
        <w:pStyle w:val="BodyTextIndent2"/>
        <w:spacing w:line="280" w:lineRule="exact"/>
        <w:ind w:left="1650" w:hangingChars="750" w:hanging="1650"/>
        <w:rPr>
          <w:rFonts w:ascii="Arial" w:hAnsi="Arial" w:cs="Arial"/>
          <w:szCs w:val="22"/>
        </w:rPr>
      </w:pPr>
      <w:r w:rsidRPr="00F37A61">
        <w:rPr>
          <w:rFonts w:ascii="Arial" w:hAnsi="Arial" w:cs="Arial"/>
          <w:szCs w:val="22"/>
        </w:rPr>
        <w:t xml:space="preserve">2011-19, 22-present </w:t>
      </w:r>
      <w:r w:rsidRPr="00F37A61">
        <w:rPr>
          <w:rFonts w:ascii="Arial" w:hAnsi="Arial" w:cs="Arial"/>
          <w:szCs w:val="22"/>
        </w:rPr>
        <w:tab/>
        <w:t>Member, Obesity Society</w:t>
      </w:r>
    </w:p>
    <w:p w14:paraId="5D79AF0B" w14:textId="77777777" w:rsidR="00C667F5" w:rsidRPr="00F37A61" w:rsidRDefault="00C667F5" w:rsidP="00C667F5">
      <w:pPr>
        <w:pStyle w:val="BodyTextIndent2"/>
        <w:spacing w:line="280" w:lineRule="exact"/>
        <w:ind w:left="2158" w:hangingChars="981" w:hanging="2158"/>
        <w:rPr>
          <w:rFonts w:ascii="Arial" w:hAnsi="Arial" w:cs="Arial"/>
          <w:szCs w:val="22"/>
        </w:rPr>
      </w:pPr>
      <w:r w:rsidRPr="00F37A61">
        <w:rPr>
          <w:rFonts w:ascii="Arial" w:hAnsi="Arial" w:cs="Arial"/>
          <w:szCs w:val="22"/>
        </w:rPr>
        <w:t>2009-18, 21-present   Associate member, College of Problems on Drug Dependence (CPDD)</w:t>
      </w:r>
      <w:r w:rsidRPr="00F37A61">
        <w:rPr>
          <w:rFonts w:ascii="Arial" w:hAnsi="Arial" w:cs="Arial"/>
          <w:szCs w:val="22"/>
        </w:rPr>
        <w:tab/>
      </w:r>
    </w:p>
    <w:p w14:paraId="203D3262" w14:textId="77777777" w:rsidR="00C667F5" w:rsidRPr="00F37A61" w:rsidRDefault="00C667F5" w:rsidP="00C667F5">
      <w:pPr>
        <w:pStyle w:val="BodyTextIndent2"/>
        <w:spacing w:line="280" w:lineRule="exact"/>
        <w:ind w:left="1650" w:hangingChars="750" w:hanging="1650"/>
        <w:rPr>
          <w:rFonts w:ascii="Arial" w:hAnsi="Arial" w:cs="Arial"/>
          <w:szCs w:val="22"/>
        </w:rPr>
      </w:pPr>
      <w:r w:rsidRPr="00F37A61">
        <w:rPr>
          <w:rFonts w:ascii="Arial" w:hAnsi="Arial" w:cs="Arial"/>
          <w:szCs w:val="22"/>
        </w:rPr>
        <w:t>2008-12</w:t>
      </w:r>
      <w:r w:rsidRPr="00F37A61">
        <w:rPr>
          <w:rFonts w:ascii="Arial" w:hAnsi="Arial" w:cs="Arial"/>
          <w:szCs w:val="22"/>
        </w:rPr>
        <w:tab/>
      </w:r>
      <w:r w:rsidRPr="00F37A61">
        <w:rPr>
          <w:rFonts w:ascii="Arial" w:hAnsi="Arial" w:cs="Arial"/>
          <w:szCs w:val="22"/>
        </w:rPr>
        <w:tab/>
        <w:t xml:space="preserve">Member, Society for Research on Nicotine and Tobacco (SRNT) </w:t>
      </w:r>
      <w:r w:rsidRPr="00F37A61">
        <w:rPr>
          <w:rFonts w:ascii="Arial" w:hAnsi="Arial" w:cs="Arial"/>
          <w:szCs w:val="22"/>
        </w:rPr>
        <w:tab/>
        <w:t>Disparities Network</w:t>
      </w:r>
    </w:p>
    <w:p w14:paraId="66C296F7" w14:textId="77777777" w:rsidR="00C667F5" w:rsidRPr="00F37A61" w:rsidRDefault="00C667F5" w:rsidP="00C667F5">
      <w:pPr>
        <w:pStyle w:val="BodyTextIndent2"/>
        <w:spacing w:line="280" w:lineRule="exact"/>
        <w:ind w:left="1650" w:hangingChars="750" w:hanging="1650"/>
        <w:rPr>
          <w:rFonts w:ascii="Arial" w:hAnsi="Arial" w:cs="Arial"/>
          <w:szCs w:val="22"/>
        </w:rPr>
      </w:pPr>
      <w:r w:rsidRPr="00F37A61">
        <w:rPr>
          <w:rFonts w:ascii="Arial" w:hAnsi="Arial" w:cs="Arial"/>
          <w:szCs w:val="22"/>
        </w:rPr>
        <w:t xml:space="preserve">2008-12          </w:t>
      </w:r>
      <w:r w:rsidRPr="00F37A61">
        <w:rPr>
          <w:rFonts w:ascii="Arial" w:hAnsi="Arial" w:cs="Arial"/>
          <w:szCs w:val="22"/>
        </w:rPr>
        <w:tab/>
      </w:r>
      <w:r w:rsidRPr="00F37A61">
        <w:rPr>
          <w:rFonts w:ascii="Arial" w:hAnsi="Arial" w:cs="Arial"/>
          <w:szCs w:val="22"/>
        </w:rPr>
        <w:tab/>
        <w:t>Member, Society for Research on Nicotine and Tobacco (SRNT)</w:t>
      </w:r>
    </w:p>
    <w:p w14:paraId="522678DE" w14:textId="77777777" w:rsidR="00C667F5" w:rsidRPr="00F37A61" w:rsidRDefault="00C667F5" w:rsidP="00C667F5">
      <w:pPr>
        <w:pStyle w:val="BodyTextIndent2"/>
        <w:spacing w:line="280" w:lineRule="exact"/>
        <w:ind w:left="1650" w:hangingChars="750" w:hanging="1650"/>
        <w:rPr>
          <w:rFonts w:ascii="Arial" w:hAnsi="Arial" w:cs="Arial"/>
          <w:szCs w:val="22"/>
        </w:rPr>
      </w:pPr>
      <w:r w:rsidRPr="00F37A61">
        <w:rPr>
          <w:rFonts w:ascii="Arial" w:hAnsi="Arial" w:cs="Arial"/>
          <w:szCs w:val="22"/>
        </w:rPr>
        <w:t>2007-present</w:t>
      </w:r>
      <w:r w:rsidRPr="00F37A61">
        <w:rPr>
          <w:rFonts w:ascii="Arial" w:hAnsi="Arial" w:cs="Arial"/>
          <w:szCs w:val="22"/>
        </w:rPr>
        <w:tab/>
      </w:r>
      <w:r w:rsidRPr="00F37A61">
        <w:rPr>
          <w:rFonts w:ascii="Arial" w:hAnsi="Arial" w:cs="Arial"/>
          <w:szCs w:val="22"/>
        </w:rPr>
        <w:tab/>
        <w:t>Member, Delta Omega Public Health Honorary Society</w:t>
      </w:r>
    </w:p>
    <w:p w14:paraId="28F7AF25" w14:textId="77777777" w:rsidR="00C667F5" w:rsidRPr="00F37A61" w:rsidRDefault="00C667F5" w:rsidP="00C667F5">
      <w:pPr>
        <w:pStyle w:val="BodyTextIndent2"/>
        <w:spacing w:line="280" w:lineRule="exact"/>
        <w:ind w:left="1650" w:hangingChars="750" w:hanging="1650"/>
        <w:rPr>
          <w:rFonts w:ascii="Arial" w:hAnsi="Arial" w:cs="Arial"/>
          <w:szCs w:val="22"/>
        </w:rPr>
      </w:pPr>
      <w:r w:rsidRPr="00F37A61">
        <w:rPr>
          <w:rFonts w:ascii="Arial" w:hAnsi="Arial" w:cs="Arial"/>
          <w:szCs w:val="22"/>
        </w:rPr>
        <w:t>2007-08</w:t>
      </w:r>
      <w:r w:rsidRPr="00F37A61">
        <w:rPr>
          <w:rFonts w:ascii="Arial" w:hAnsi="Arial" w:cs="Arial"/>
          <w:szCs w:val="22"/>
        </w:rPr>
        <w:tab/>
      </w:r>
      <w:r w:rsidRPr="00F37A61">
        <w:rPr>
          <w:rFonts w:ascii="Arial" w:hAnsi="Arial" w:cs="Arial"/>
          <w:szCs w:val="22"/>
        </w:rPr>
        <w:tab/>
        <w:t xml:space="preserve">Member, </w:t>
      </w:r>
      <w:hyperlink r:id="rId27" w:tgtFrame="_blank" w:tooltip="International Society for Urban Health" w:history="1">
        <w:r w:rsidRPr="00F37A61">
          <w:rPr>
            <w:rFonts w:ascii="Arial" w:hAnsi="Arial" w:cs="Arial"/>
            <w:szCs w:val="22"/>
          </w:rPr>
          <w:t>International Society for Urban Health</w:t>
        </w:r>
      </w:hyperlink>
      <w:r w:rsidRPr="00F37A61">
        <w:rPr>
          <w:rFonts w:ascii="Arial" w:hAnsi="Arial" w:cs="Arial"/>
          <w:szCs w:val="22"/>
        </w:rPr>
        <w:t xml:space="preserve"> (ISUH)</w:t>
      </w:r>
    </w:p>
    <w:p w14:paraId="4106F7C2" w14:textId="77777777" w:rsidR="00C667F5" w:rsidRPr="00F37A61" w:rsidRDefault="00C667F5" w:rsidP="00C667F5">
      <w:pPr>
        <w:pStyle w:val="BodyTextIndent2"/>
        <w:spacing w:line="280" w:lineRule="exact"/>
        <w:ind w:left="1650" w:hangingChars="750" w:hanging="1650"/>
        <w:rPr>
          <w:rFonts w:ascii="Arial" w:hAnsi="Arial" w:cs="Arial"/>
          <w:color w:val="FF00FF"/>
          <w:szCs w:val="22"/>
        </w:rPr>
      </w:pPr>
      <w:r w:rsidRPr="00F37A61">
        <w:rPr>
          <w:rFonts w:ascii="Arial" w:hAnsi="Arial" w:cs="Arial"/>
          <w:szCs w:val="22"/>
        </w:rPr>
        <w:t>2004-08, 17, 2023</w:t>
      </w:r>
      <w:r w:rsidRPr="00F37A61">
        <w:rPr>
          <w:rFonts w:ascii="Arial" w:hAnsi="Arial" w:cs="Arial"/>
          <w:szCs w:val="22"/>
        </w:rPr>
        <w:tab/>
        <w:t xml:space="preserve">Member, American Public Health Association (APHA) </w:t>
      </w:r>
      <w:r w:rsidRPr="00F37A61">
        <w:rPr>
          <w:rFonts w:ascii="Arial" w:hAnsi="Arial" w:cs="Arial"/>
          <w:color w:val="FF00FF"/>
          <w:szCs w:val="22"/>
        </w:rPr>
        <w:tab/>
        <w:t xml:space="preserve"> </w:t>
      </w:r>
    </w:p>
    <w:p w14:paraId="705D75F8" w14:textId="7BCDCC10" w:rsidR="00C667F5" w:rsidRPr="00F37A61" w:rsidRDefault="00C667F5" w:rsidP="00E81C34">
      <w:pPr>
        <w:rPr>
          <w:rFonts w:ascii="Arial" w:hAnsi="Arial" w:cs="Arial"/>
          <w:b/>
          <w:sz w:val="22"/>
          <w:szCs w:val="22"/>
          <w:u w:val="single"/>
        </w:rPr>
      </w:pPr>
    </w:p>
    <w:p w14:paraId="519E4711" w14:textId="1474F062" w:rsidR="00C667F5" w:rsidRPr="00F37A61" w:rsidRDefault="00C667F5" w:rsidP="00C667F5">
      <w:pPr>
        <w:pStyle w:val="Heading2"/>
        <w:rPr>
          <w:rFonts w:ascii="Arial" w:hAnsi="Arial" w:cs="Arial"/>
          <w:sz w:val="22"/>
          <w:szCs w:val="22"/>
          <w:u w:val="single"/>
        </w:rPr>
      </w:pPr>
      <w:r w:rsidRPr="00F37A61">
        <w:rPr>
          <w:rFonts w:ascii="Arial" w:hAnsi="Arial" w:cs="Arial"/>
          <w:sz w:val="22"/>
          <w:szCs w:val="22"/>
          <w:u w:val="single"/>
        </w:rPr>
        <w:t xml:space="preserve">Editorial Peer Review Activities (grant review activities, journals, etc.) </w:t>
      </w:r>
    </w:p>
    <w:p w14:paraId="65368D28" w14:textId="77777777" w:rsidR="008653BE" w:rsidRPr="00A10D63" w:rsidRDefault="008653BE" w:rsidP="008653BE">
      <w:pPr>
        <w:rPr>
          <w:rFonts w:ascii="Arial" w:hAnsi="Arial" w:cs="Arial"/>
          <w:sz w:val="22"/>
          <w:szCs w:val="22"/>
        </w:rPr>
      </w:pPr>
    </w:p>
    <w:p w14:paraId="33E84122" w14:textId="70824D95" w:rsidR="00165FA3" w:rsidRPr="00F37A61" w:rsidRDefault="00165FA3" w:rsidP="005A5F45">
      <w:pPr>
        <w:ind w:left="1620" w:hanging="1620"/>
        <w:rPr>
          <w:rFonts w:ascii="Arial" w:hAnsi="Arial" w:cs="Arial"/>
          <w:b/>
          <w:i/>
          <w:sz w:val="22"/>
          <w:szCs w:val="22"/>
        </w:rPr>
      </w:pPr>
      <w:r w:rsidRPr="00F37A61">
        <w:rPr>
          <w:rFonts w:ascii="Arial" w:hAnsi="Arial" w:cs="Arial"/>
          <w:b/>
          <w:i/>
          <w:sz w:val="22"/>
          <w:szCs w:val="22"/>
        </w:rPr>
        <w:t>Journal paper reviewer</w:t>
      </w:r>
    </w:p>
    <w:p w14:paraId="77104C45" w14:textId="6036E32C" w:rsidR="00743057" w:rsidRDefault="00743057" w:rsidP="005A5F45">
      <w:pPr>
        <w:ind w:left="1620" w:hanging="1620"/>
        <w:rPr>
          <w:rFonts w:ascii="Arial" w:hAnsi="Arial" w:cs="Arial"/>
          <w:sz w:val="22"/>
          <w:szCs w:val="22"/>
        </w:rPr>
      </w:pPr>
      <w:r w:rsidRPr="00F37A61">
        <w:rPr>
          <w:rFonts w:ascii="Arial" w:hAnsi="Arial" w:cs="Arial"/>
          <w:sz w:val="22"/>
          <w:szCs w:val="22"/>
        </w:rPr>
        <w:t xml:space="preserve">2023-present </w:t>
      </w:r>
      <w:r w:rsidRPr="00F37A61">
        <w:rPr>
          <w:rFonts w:ascii="Arial" w:hAnsi="Arial" w:cs="Arial"/>
          <w:sz w:val="22"/>
          <w:szCs w:val="22"/>
        </w:rPr>
        <w:tab/>
        <w:t xml:space="preserve">Ad Hoc Reviewer, </w:t>
      </w:r>
      <w:r>
        <w:rPr>
          <w:rFonts w:ascii="Arial" w:hAnsi="Arial" w:cs="Arial"/>
          <w:i/>
          <w:iCs/>
          <w:sz w:val="22"/>
          <w:szCs w:val="22"/>
        </w:rPr>
        <w:t>Current HIV Research</w:t>
      </w:r>
      <w:r w:rsidRPr="00F37A61">
        <w:rPr>
          <w:rFonts w:ascii="Arial" w:hAnsi="Arial" w:cs="Arial"/>
          <w:i/>
          <w:iCs/>
          <w:sz w:val="22"/>
          <w:szCs w:val="22"/>
        </w:rPr>
        <w:t xml:space="preserve"> </w:t>
      </w:r>
    </w:p>
    <w:p w14:paraId="7B3C0D8B" w14:textId="43ADA142" w:rsidR="00FE25FB" w:rsidRDefault="00FE25FB" w:rsidP="005A5F45">
      <w:pPr>
        <w:ind w:left="1620" w:hanging="1620"/>
        <w:rPr>
          <w:rFonts w:ascii="Arial" w:hAnsi="Arial" w:cs="Arial"/>
          <w:sz w:val="22"/>
          <w:szCs w:val="22"/>
        </w:rPr>
      </w:pPr>
      <w:r w:rsidRPr="00F37A61">
        <w:rPr>
          <w:rFonts w:ascii="Arial" w:hAnsi="Arial" w:cs="Arial"/>
          <w:sz w:val="22"/>
          <w:szCs w:val="22"/>
        </w:rPr>
        <w:t xml:space="preserve">2023-present </w:t>
      </w:r>
      <w:r w:rsidRPr="00F37A61">
        <w:rPr>
          <w:rFonts w:ascii="Arial" w:hAnsi="Arial" w:cs="Arial"/>
          <w:sz w:val="22"/>
          <w:szCs w:val="22"/>
        </w:rPr>
        <w:tab/>
        <w:t xml:space="preserve">Ad Hoc Reviewer, </w:t>
      </w:r>
      <w:r>
        <w:rPr>
          <w:rFonts w:ascii="Arial" w:hAnsi="Arial" w:cs="Arial"/>
          <w:i/>
          <w:iCs/>
          <w:sz w:val="22"/>
          <w:szCs w:val="22"/>
        </w:rPr>
        <w:t>Drug and Alcohol Dependence</w:t>
      </w:r>
      <w:r w:rsidRPr="00F37A61">
        <w:rPr>
          <w:rFonts w:ascii="Arial" w:hAnsi="Arial" w:cs="Arial"/>
          <w:i/>
          <w:iCs/>
          <w:sz w:val="22"/>
          <w:szCs w:val="22"/>
        </w:rPr>
        <w:t xml:space="preserve"> </w:t>
      </w:r>
    </w:p>
    <w:p w14:paraId="5DF09AA6" w14:textId="40E062D3" w:rsidR="00493CA0" w:rsidRPr="00F37A61" w:rsidRDefault="00145D5A" w:rsidP="005A5F45">
      <w:pPr>
        <w:ind w:left="1620" w:hanging="1620"/>
        <w:rPr>
          <w:rFonts w:ascii="Arial" w:hAnsi="Arial" w:cs="Arial"/>
          <w:sz w:val="22"/>
          <w:szCs w:val="22"/>
        </w:rPr>
      </w:pPr>
      <w:r w:rsidRPr="00F37A61">
        <w:rPr>
          <w:rFonts w:ascii="Arial" w:hAnsi="Arial" w:cs="Arial"/>
          <w:sz w:val="22"/>
          <w:szCs w:val="22"/>
        </w:rPr>
        <w:t xml:space="preserve">2023-present </w:t>
      </w:r>
      <w:r w:rsidRPr="00F37A61">
        <w:rPr>
          <w:rFonts w:ascii="Arial" w:hAnsi="Arial" w:cs="Arial"/>
          <w:sz w:val="22"/>
          <w:szCs w:val="22"/>
        </w:rPr>
        <w:tab/>
      </w:r>
      <w:r w:rsidR="00493CA0" w:rsidRPr="00F37A61">
        <w:rPr>
          <w:rFonts w:ascii="Arial" w:hAnsi="Arial" w:cs="Arial"/>
          <w:sz w:val="22"/>
          <w:szCs w:val="22"/>
        </w:rPr>
        <w:t xml:space="preserve">Ad Hoc Reviewer, </w:t>
      </w:r>
      <w:r w:rsidR="00493CA0" w:rsidRPr="00F37A61">
        <w:rPr>
          <w:rFonts w:ascii="Arial" w:hAnsi="Arial" w:cs="Arial"/>
          <w:i/>
          <w:iCs/>
          <w:sz w:val="22"/>
          <w:szCs w:val="22"/>
        </w:rPr>
        <w:t>Women’s Health Issue</w:t>
      </w:r>
      <w:r w:rsidRPr="00F37A61">
        <w:rPr>
          <w:rFonts w:ascii="Arial" w:hAnsi="Arial" w:cs="Arial"/>
          <w:i/>
          <w:iCs/>
          <w:sz w:val="22"/>
          <w:szCs w:val="22"/>
        </w:rPr>
        <w:t xml:space="preserve"> </w:t>
      </w:r>
    </w:p>
    <w:p w14:paraId="113F8C0A" w14:textId="056D37DE" w:rsidR="006E4D71" w:rsidRPr="00F37A61" w:rsidRDefault="00145D5A" w:rsidP="005A5F45">
      <w:pPr>
        <w:ind w:left="1620" w:hanging="1620"/>
        <w:rPr>
          <w:rFonts w:ascii="Arial" w:hAnsi="Arial" w:cs="Arial"/>
          <w:sz w:val="22"/>
          <w:szCs w:val="22"/>
        </w:rPr>
      </w:pPr>
      <w:r w:rsidRPr="00F37A61">
        <w:rPr>
          <w:rFonts w:ascii="Arial" w:hAnsi="Arial" w:cs="Arial"/>
          <w:sz w:val="22"/>
          <w:szCs w:val="22"/>
        </w:rPr>
        <w:t xml:space="preserve">2022-present </w:t>
      </w:r>
      <w:r w:rsidRPr="00F37A61">
        <w:rPr>
          <w:rFonts w:ascii="Arial" w:hAnsi="Arial" w:cs="Arial"/>
          <w:sz w:val="22"/>
          <w:szCs w:val="22"/>
        </w:rPr>
        <w:tab/>
      </w:r>
      <w:r w:rsidR="006E4D71" w:rsidRPr="00F37A61">
        <w:rPr>
          <w:rFonts w:ascii="Arial" w:hAnsi="Arial" w:cs="Arial"/>
          <w:sz w:val="22"/>
          <w:szCs w:val="22"/>
        </w:rPr>
        <w:t xml:space="preserve">Ad Hoc Reviewer, </w:t>
      </w:r>
      <w:r w:rsidR="006E4D71" w:rsidRPr="00F37A61">
        <w:rPr>
          <w:rFonts w:ascii="Arial" w:hAnsi="Arial" w:cs="Arial"/>
          <w:i/>
          <w:iCs/>
          <w:sz w:val="22"/>
          <w:szCs w:val="22"/>
        </w:rPr>
        <w:t>AIDS and Behavior</w:t>
      </w:r>
      <w:r w:rsidRPr="00F37A61">
        <w:rPr>
          <w:rFonts w:ascii="Arial" w:hAnsi="Arial" w:cs="Arial"/>
          <w:i/>
          <w:iCs/>
          <w:sz w:val="22"/>
          <w:szCs w:val="22"/>
        </w:rPr>
        <w:t xml:space="preserve"> </w:t>
      </w:r>
    </w:p>
    <w:p w14:paraId="5F0CAA92" w14:textId="4E7EC16F" w:rsidR="0055403F" w:rsidRPr="00F37A61" w:rsidRDefault="009155FD" w:rsidP="005A5F45">
      <w:pPr>
        <w:ind w:left="1620" w:hanging="1620"/>
        <w:rPr>
          <w:rFonts w:ascii="Arial" w:hAnsi="Arial" w:cs="Arial"/>
          <w:i/>
          <w:iCs/>
          <w:sz w:val="22"/>
          <w:szCs w:val="22"/>
        </w:rPr>
      </w:pPr>
      <w:r w:rsidRPr="00F37A61">
        <w:rPr>
          <w:rFonts w:ascii="Arial" w:hAnsi="Arial" w:cs="Arial"/>
          <w:sz w:val="22"/>
          <w:szCs w:val="22"/>
        </w:rPr>
        <w:t>2022-present</w:t>
      </w:r>
      <w:r w:rsidR="00145D5A" w:rsidRPr="00F37A61">
        <w:rPr>
          <w:rFonts w:ascii="Arial" w:hAnsi="Arial" w:cs="Arial"/>
          <w:sz w:val="22"/>
          <w:szCs w:val="22"/>
        </w:rPr>
        <w:tab/>
      </w:r>
      <w:r w:rsidR="00454007" w:rsidRPr="00F37A61">
        <w:rPr>
          <w:rFonts w:ascii="Arial" w:hAnsi="Arial" w:cs="Arial"/>
          <w:sz w:val="22"/>
          <w:szCs w:val="22"/>
        </w:rPr>
        <w:t xml:space="preserve">Ad Hoc Reviewer, </w:t>
      </w:r>
      <w:r w:rsidR="00454007" w:rsidRPr="00F37A61">
        <w:rPr>
          <w:rFonts w:ascii="Arial" w:hAnsi="Arial" w:cs="Arial"/>
          <w:i/>
          <w:iCs/>
          <w:sz w:val="22"/>
          <w:szCs w:val="22"/>
        </w:rPr>
        <w:t>Addictive Behaviors Reports</w:t>
      </w:r>
      <w:r w:rsidR="005A5F45" w:rsidRPr="00F37A61">
        <w:rPr>
          <w:rFonts w:ascii="Arial" w:hAnsi="Arial" w:cs="Arial"/>
          <w:i/>
          <w:iCs/>
          <w:sz w:val="22"/>
          <w:szCs w:val="22"/>
        </w:rPr>
        <w:t xml:space="preserve"> </w:t>
      </w:r>
    </w:p>
    <w:p w14:paraId="04A2CF56" w14:textId="75C9AA3E" w:rsidR="009D528D" w:rsidRPr="00F37A61" w:rsidRDefault="009155FD" w:rsidP="009D528D">
      <w:pPr>
        <w:ind w:left="1620" w:hanging="1620"/>
        <w:rPr>
          <w:rFonts w:ascii="Arial" w:hAnsi="Arial" w:cs="Arial"/>
          <w:sz w:val="22"/>
          <w:szCs w:val="22"/>
        </w:rPr>
      </w:pPr>
      <w:r w:rsidRPr="00F37A61">
        <w:rPr>
          <w:rFonts w:ascii="Arial" w:hAnsi="Arial" w:cs="Arial"/>
          <w:sz w:val="22"/>
          <w:szCs w:val="22"/>
        </w:rPr>
        <w:t>2022-present</w:t>
      </w:r>
      <w:r w:rsidR="00145D5A" w:rsidRPr="00F37A61">
        <w:rPr>
          <w:rFonts w:ascii="Arial" w:hAnsi="Arial" w:cs="Arial"/>
          <w:sz w:val="22"/>
          <w:szCs w:val="22"/>
        </w:rPr>
        <w:tab/>
      </w:r>
      <w:r w:rsidR="0043645D" w:rsidRPr="00F37A61">
        <w:rPr>
          <w:rFonts w:ascii="Arial" w:hAnsi="Arial" w:cs="Arial"/>
          <w:sz w:val="22"/>
          <w:szCs w:val="22"/>
        </w:rPr>
        <w:t xml:space="preserve">Ad Hoc Reviewer, </w:t>
      </w:r>
      <w:r w:rsidR="005A5F45" w:rsidRPr="00F37A61">
        <w:rPr>
          <w:rFonts w:ascii="Arial" w:hAnsi="Arial" w:cs="Arial"/>
          <w:i/>
          <w:iCs/>
          <w:sz w:val="22"/>
          <w:szCs w:val="22"/>
        </w:rPr>
        <w:t>Personality and Individual Differences</w:t>
      </w:r>
      <w:r w:rsidR="00041D37" w:rsidRPr="00F37A61">
        <w:rPr>
          <w:rFonts w:ascii="Arial" w:hAnsi="Arial" w:cs="Arial"/>
          <w:i/>
          <w:iCs/>
          <w:sz w:val="22"/>
          <w:szCs w:val="22"/>
        </w:rPr>
        <w:t xml:space="preserve"> </w:t>
      </w:r>
    </w:p>
    <w:p w14:paraId="4546736F" w14:textId="5E3B092D" w:rsidR="00C81A99" w:rsidRPr="00F37A61" w:rsidRDefault="008D7165" w:rsidP="009D528D">
      <w:pPr>
        <w:ind w:left="1620" w:hanging="1620"/>
        <w:rPr>
          <w:rFonts w:ascii="Arial" w:hAnsi="Arial" w:cs="Arial"/>
          <w:sz w:val="22"/>
          <w:szCs w:val="22"/>
        </w:rPr>
      </w:pPr>
      <w:r w:rsidRPr="00F37A61">
        <w:rPr>
          <w:rFonts w:ascii="Arial" w:hAnsi="Arial" w:cs="Arial"/>
          <w:sz w:val="22"/>
          <w:szCs w:val="22"/>
        </w:rPr>
        <w:t>2021-present</w:t>
      </w:r>
      <w:r w:rsidR="00145D5A" w:rsidRPr="00F37A61">
        <w:rPr>
          <w:rFonts w:ascii="Arial" w:hAnsi="Arial" w:cs="Arial"/>
          <w:sz w:val="22"/>
          <w:szCs w:val="22"/>
        </w:rPr>
        <w:tab/>
      </w:r>
      <w:r w:rsidR="00C81A99" w:rsidRPr="00F37A61">
        <w:rPr>
          <w:rFonts w:ascii="Arial" w:hAnsi="Arial" w:cs="Arial"/>
          <w:sz w:val="22"/>
          <w:szCs w:val="22"/>
        </w:rPr>
        <w:t xml:space="preserve">Ad Hoc Reviewer, </w:t>
      </w:r>
      <w:r w:rsidR="00C81A99" w:rsidRPr="00F37A61">
        <w:rPr>
          <w:rFonts w:ascii="Arial" w:hAnsi="Arial" w:cs="Arial"/>
          <w:i/>
          <w:iCs/>
          <w:sz w:val="22"/>
          <w:szCs w:val="22"/>
        </w:rPr>
        <w:t>Journal of Pediatric Rehabilitation Medicine</w:t>
      </w:r>
      <w:r w:rsidR="005A0C52" w:rsidRPr="00F37A61">
        <w:rPr>
          <w:rFonts w:ascii="Arial" w:hAnsi="Arial" w:cs="Arial"/>
          <w:i/>
          <w:iCs/>
          <w:sz w:val="22"/>
          <w:szCs w:val="22"/>
        </w:rPr>
        <w:t xml:space="preserve"> </w:t>
      </w:r>
    </w:p>
    <w:p w14:paraId="74775367" w14:textId="200CFBE9" w:rsidR="007E4908" w:rsidRPr="00F37A61" w:rsidRDefault="00145D5A" w:rsidP="00E81C34">
      <w:pPr>
        <w:rPr>
          <w:rFonts w:ascii="Arial" w:hAnsi="Arial" w:cs="Arial"/>
          <w:i/>
          <w:iCs/>
          <w:sz w:val="22"/>
          <w:szCs w:val="22"/>
        </w:rPr>
      </w:pPr>
      <w:r w:rsidRPr="00F37A61">
        <w:rPr>
          <w:rFonts w:ascii="Arial" w:hAnsi="Arial" w:cs="Arial"/>
          <w:sz w:val="22"/>
          <w:szCs w:val="22"/>
        </w:rPr>
        <w:t xml:space="preserve">2021-present </w:t>
      </w:r>
      <w:r w:rsidRPr="00F37A61">
        <w:rPr>
          <w:rFonts w:ascii="Arial" w:hAnsi="Arial" w:cs="Arial"/>
          <w:sz w:val="22"/>
          <w:szCs w:val="22"/>
        </w:rPr>
        <w:tab/>
        <w:t xml:space="preserve"> </w:t>
      </w:r>
      <w:r w:rsidR="007C1B5A" w:rsidRPr="00F37A61">
        <w:rPr>
          <w:rFonts w:ascii="Arial" w:hAnsi="Arial" w:cs="Arial"/>
          <w:sz w:val="22"/>
          <w:szCs w:val="22"/>
        </w:rPr>
        <w:t xml:space="preserve">  </w:t>
      </w:r>
      <w:r w:rsidR="007E4908" w:rsidRPr="00F37A61">
        <w:rPr>
          <w:rFonts w:ascii="Arial" w:hAnsi="Arial" w:cs="Arial"/>
          <w:sz w:val="22"/>
          <w:szCs w:val="22"/>
        </w:rPr>
        <w:t xml:space="preserve">Ad Hoc Reviewer, </w:t>
      </w:r>
      <w:r w:rsidR="007E4908" w:rsidRPr="00F37A61">
        <w:rPr>
          <w:rFonts w:ascii="Arial" w:hAnsi="Arial" w:cs="Arial"/>
          <w:i/>
          <w:iCs/>
          <w:sz w:val="22"/>
          <w:szCs w:val="22"/>
        </w:rPr>
        <w:t>Journal of Professional Nursing</w:t>
      </w:r>
      <w:r w:rsidR="00C8477B" w:rsidRPr="00F37A61">
        <w:rPr>
          <w:rFonts w:ascii="Arial" w:hAnsi="Arial" w:cs="Arial"/>
          <w:i/>
          <w:iCs/>
          <w:sz w:val="22"/>
          <w:szCs w:val="22"/>
        </w:rPr>
        <w:t xml:space="preserve"> </w:t>
      </w:r>
    </w:p>
    <w:p w14:paraId="79708EC1" w14:textId="74BE9CFF" w:rsidR="007C1B5A" w:rsidRPr="00F37A61" w:rsidRDefault="007C1B5A" w:rsidP="007C1B5A">
      <w:pPr>
        <w:rPr>
          <w:rFonts w:ascii="Arial" w:hAnsi="Arial" w:cs="Arial"/>
          <w:sz w:val="22"/>
          <w:szCs w:val="22"/>
        </w:rPr>
      </w:pPr>
      <w:r w:rsidRPr="00F37A61">
        <w:rPr>
          <w:rFonts w:ascii="Arial" w:hAnsi="Arial" w:cs="Arial"/>
          <w:sz w:val="22"/>
          <w:szCs w:val="22"/>
        </w:rPr>
        <w:t>2020</w:t>
      </w:r>
      <w:r w:rsidR="007159F0" w:rsidRPr="00F37A61">
        <w:rPr>
          <w:rFonts w:ascii="Arial" w:hAnsi="Arial" w:cs="Arial"/>
          <w:sz w:val="22"/>
          <w:szCs w:val="22"/>
        </w:rPr>
        <w:t>-</w:t>
      </w:r>
      <w:r w:rsidR="00903063" w:rsidRPr="00F37A61">
        <w:rPr>
          <w:rFonts w:ascii="Arial" w:hAnsi="Arial" w:cs="Arial"/>
          <w:sz w:val="22"/>
          <w:szCs w:val="22"/>
        </w:rPr>
        <w:t>present</w:t>
      </w:r>
      <w:r w:rsidR="007159F0" w:rsidRPr="00F37A61">
        <w:rPr>
          <w:rFonts w:ascii="Arial" w:hAnsi="Arial" w:cs="Arial"/>
          <w:sz w:val="22"/>
          <w:szCs w:val="22"/>
        </w:rPr>
        <w:tab/>
        <w:t xml:space="preserve">   </w:t>
      </w:r>
      <w:r w:rsidRPr="00F37A61">
        <w:rPr>
          <w:rFonts w:ascii="Arial" w:hAnsi="Arial" w:cs="Arial"/>
          <w:i/>
          <w:sz w:val="22"/>
          <w:szCs w:val="22"/>
        </w:rPr>
        <w:t>Ad Hoc</w:t>
      </w:r>
      <w:r w:rsidRPr="00F37A61">
        <w:rPr>
          <w:rFonts w:ascii="Arial" w:hAnsi="Arial" w:cs="Arial"/>
          <w:sz w:val="22"/>
          <w:szCs w:val="22"/>
        </w:rPr>
        <w:t xml:space="preserve"> Reviewer, </w:t>
      </w:r>
      <w:r w:rsidRPr="00F37A61">
        <w:rPr>
          <w:rFonts w:ascii="Arial" w:hAnsi="Arial" w:cs="Arial"/>
          <w:i/>
          <w:iCs/>
          <w:sz w:val="22"/>
          <w:szCs w:val="22"/>
        </w:rPr>
        <w:t xml:space="preserve">BMJ Pediatrics </w:t>
      </w:r>
    </w:p>
    <w:p w14:paraId="6E2183F6" w14:textId="620DEC99" w:rsidR="007C1B5A" w:rsidRPr="00F37A61" w:rsidRDefault="007159F0" w:rsidP="007C1B5A">
      <w:pPr>
        <w:rPr>
          <w:rFonts w:ascii="Arial" w:hAnsi="Arial" w:cs="Arial"/>
          <w:sz w:val="22"/>
          <w:szCs w:val="22"/>
        </w:rPr>
      </w:pPr>
      <w:r w:rsidRPr="00F37A61">
        <w:rPr>
          <w:rFonts w:ascii="Arial" w:hAnsi="Arial" w:cs="Arial"/>
          <w:sz w:val="22"/>
          <w:szCs w:val="22"/>
        </w:rPr>
        <w:t>2020-</w:t>
      </w:r>
      <w:r w:rsidR="00903063" w:rsidRPr="00F37A61">
        <w:rPr>
          <w:rFonts w:ascii="Arial" w:hAnsi="Arial" w:cs="Arial"/>
          <w:sz w:val="22"/>
          <w:szCs w:val="22"/>
        </w:rPr>
        <w:t>present</w:t>
      </w:r>
      <w:r w:rsidR="007C1B5A" w:rsidRPr="00F37A61">
        <w:rPr>
          <w:rFonts w:ascii="Arial" w:hAnsi="Arial" w:cs="Arial"/>
          <w:sz w:val="22"/>
          <w:szCs w:val="22"/>
        </w:rPr>
        <w:tab/>
        <w:t xml:space="preserve">   </w:t>
      </w:r>
      <w:r w:rsidR="007C1B5A" w:rsidRPr="00F37A61">
        <w:rPr>
          <w:rFonts w:ascii="Arial" w:hAnsi="Arial" w:cs="Arial"/>
          <w:i/>
          <w:sz w:val="22"/>
          <w:szCs w:val="22"/>
        </w:rPr>
        <w:t>Ad Hoc</w:t>
      </w:r>
      <w:r w:rsidR="007C1B5A" w:rsidRPr="00F37A61">
        <w:rPr>
          <w:rFonts w:ascii="Arial" w:hAnsi="Arial" w:cs="Arial"/>
          <w:sz w:val="22"/>
          <w:szCs w:val="22"/>
        </w:rPr>
        <w:t xml:space="preserve"> Reviewer, </w:t>
      </w:r>
      <w:r w:rsidR="007C1B5A" w:rsidRPr="00F37A61">
        <w:rPr>
          <w:rFonts w:ascii="Arial" w:hAnsi="Arial" w:cs="Arial"/>
          <w:i/>
          <w:iCs/>
          <w:sz w:val="22"/>
          <w:szCs w:val="22"/>
        </w:rPr>
        <w:t>Mathews Journal of Pediatrics</w:t>
      </w:r>
      <w:r w:rsidR="00041D37" w:rsidRPr="00F37A61">
        <w:rPr>
          <w:rFonts w:ascii="Arial" w:hAnsi="Arial" w:cs="Arial"/>
          <w:i/>
          <w:iCs/>
          <w:sz w:val="22"/>
          <w:szCs w:val="22"/>
        </w:rPr>
        <w:t xml:space="preserve"> </w:t>
      </w:r>
    </w:p>
    <w:p w14:paraId="16D06C55" w14:textId="7D158002" w:rsidR="007C1B5A" w:rsidRPr="00A10D63" w:rsidRDefault="007C1B5A" w:rsidP="007C1B5A">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2019</w:t>
      </w:r>
      <w:r w:rsidRPr="00F37A61">
        <w:rPr>
          <w:rFonts w:ascii="Arial" w:hAnsi="Arial" w:cs="Arial"/>
          <w:i/>
          <w:sz w:val="22"/>
          <w:szCs w:val="22"/>
        </w:rPr>
        <w:t>-</w:t>
      </w:r>
      <w:r w:rsidR="00903063" w:rsidRPr="00F37A61">
        <w:rPr>
          <w:rFonts w:ascii="Arial" w:hAnsi="Arial" w:cs="Arial"/>
          <w:sz w:val="22"/>
          <w:szCs w:val="22"/>
        </w:rPr>
        <w:t>present</w:t>
      </w:r>
      <w:r w:rsidRPr="00F37A61">
        <w:rPr>
          <w:rFonts w:ascii="Arial" w:hAnsi="Arial" w:cs="Arial"/>
          <w:i/>
          <w:sz w:val="22"/>
          <w:szCs w:val="22"/>
        </w:rPr>
        <w:tab/>
        <w:t>Ad Hoc</w:t>
      </w:r>
      <w:r w:rsidRPr="00F37A61">
        <w:rPr>
          <w:rFonts w:ascii="Arial" w:hAnsi="Arial" w:cs="Arial"/>
          <w:sz w:val="22"/>
          <w:szCs w:val="22"/>
        </w:rPr>
        <w:t xml:space="preserve"> Reviewer, </w:t>
      </w:r>
      <w:r w:rsidRPr="00F37A61">
        <w:rPr>
          <w:rFonts w:ascii="Arial" w:hAnsi="Arial" w:cs="Arial"/>
          <w:i/>
          <w:sz w:val="22"/>
          <w:szCs w:val="22"/>
        </w:rPr>
        <w:t>SAGE Open Medicine</w:t>
      </w:r>
      <w:r w:rsidR="00041D37" w:rsidRPr="00F37A61">
        <w:rPr>
          <w:rFonts w:ascii="Arial" w:hAnsi="Arial" w:cs="Arial"/>
          <w:i/>
          <w:sz w:val="22"/>
          <w:szCs w:val="22"/>
        </w:rPr>
        <w:t xml:space="preserve"> </w:t>
      </w:r>
    </w:p>
    <w:p w14:paraId="54D9FD81" w14:textId="439C2C41" w:rsidR="007C1B5A" w:rsidRPr="00F37A61" w:rsidRDefault="00041D37" w:rsidP="007C1B5A">
      <w:pPr>
        <w:tabs>
          <w:tab w:val="left" w:pos="720"/>
          <w:tab w:val="left" w:pos="1800"/>
        </w:tabs>
        <w:spacing w:line="280" w:lineRule="exact"/>
        <w:ind w:left="1650" w:hangingChars="750" w:hanging="1650"/>
        <w:rPr>
          <w:rFonts w:ascii="Arial" w:hAnsi="Arial" w:cs="Arial"/>
          <w:i/>
          <w:sz w:val="22"/>
          <w:szCs w:val="22"/>
        </w:rPr>
      </w:pPr>
      <w:r w:rsidRPr="00F37A61">
        <w:rPr>
          <w:rFonts w:ascii="Arial" w:hAnsi="Arial" w:cs="Arial"/>
          <w:sz w:val="22"/>
          <w:szCs w:val="22"/>
        </w:rPr>
        <w:t>2018-</w:t>
      </w:r>
      <w:r w:rsidR="00903063" w:rsidRPr="00F37A61">
        <w:rPr>
          <w:rFonts w:ascii="Arial" w:hAnsi="Arial" w:cs="Arial"/>
          <w:sz w:val="22"/>
          <w:szCs w:val="22"/>
        </w:rPr>
        <w:t>present</w:t>
      </w:r>
      <w:r w:rsidR="007C1B5A" w:rsidRPr="00F37A61">
        <w:rPr>
          <w:rFonts w:ascii="Arial" w:hAnsi="Arial" w:cs="Arial"/>
          <w:sz w:val="22"/>
          <w:szCs w:val="22"/>
        </w:rPr>
        <w:tab/>
      </w:r>
      <w:r w:rsidR="007C1B5A" w:rsidRPr="00F37A61">
        <w:rPr>
          <w:rFonts w:ascii="Arial" w:hAnsi="Arial" w:cs="Arial"/>
          <w:i/>
          <w:sz w:val="22"/>
          <w:szCs w:val="22"/>
        </w:rPr>
        <w:t>Ad Hoc</w:t>
      </w:r>
      <w:r w:rsidR="007C1B5A" w:rsidRPr="00F37A61">
        <w:rPr>
          <w:rFonts w:ascii="Arial" w:hAnsi="Arial" w:cs="Arial"/>
          <w:sz w:val="22"/>
          <w:szCs w:val="22"/>
        </w:rPr>
        <w:t xml:space="preserve"> Reviewer, </w:t>
      </w:r>
      <w:r w:rsidR="007C1B5A" w:rsidRPr="00F37A61">
        <w:rPr>
          <w:rFonts w:ascii="Arial" w:hAnsi="Arial" w:cs="Arial"/>
          <w:i/>
          <w:sz w:val="22"/>
          <w:szCs w:val="22"/>
        </w:rPr>
        <w:t>Children and Youth Services Review</w:t>
      </w:r>
      <w:r w:rsidR="007C1B5A" w:rsidRPr="00F37A61">
        <w:rPr>
          <w:rFonts w:ascii="Arial" w:hAnsi="Arial" w:cs="Arial"/>
          <w:sz w:val="22"/>
          <w:szCs w:val="22"/>
        </w:rPr>
        <w:t xml:space="preserve"> </w:t>
      </w:r>
    </w:p>
    <w:p w14:paraId="123ABC6C" w14:textId="3BBD8763" w:rsidR="007C1B5A" w:rsidRPr="00F37A61" w:rsidRDefault="007159F0" w:rsidP="007C1B5A">
      <w:pPr>
        <w:tabs>
          <w:tab w:val="left" w:pos="720"/>
          <w:tab w:val="left" w:pos="1800"/>
        </w:tabs>
        <w:spacing w:line="280" w:lineRule="exact"/>
        <w:ind w:left="1650" w:hangingChars="750" w:hanging="1650"/>
        <w:rPr>
          <w:rFonts w:ascii="Arial" w:hAnsi="Arial" w:cs="Arial"/>
          <w:i/>
          <w:sz w:val="22"/>
          <w:szCs w:val="22"/>
        </w:rPr>
      </w:pPr>
      <w:r w:rsidRPr="00F37A61">
        <w:rPr>
          <w:rFonts w:ascii="Arial" w:hAnsi="Arial" w:cs="Arial"/>
          <w:sz w:val="22"/>
          <w:szCs w:val="22"/>
        </w:rPr>
        <w:t>2016-</w:t>
      </w:r>
      <w:r w:rsidR="00903063" w:rsidRPr="00F37A61">
        <w:rPr>
          <w:rFonts w:ascii="Arial" w:hAnsi="Arial" w:cs="Arial"/>
          <w:sz w:val="22"/>
          <w:szCs w:val="22"/>
        </w:rPr>
        <w:t>present</w:t>
      </w:r>
      <w:r w:rsidR="007C1B5A" w:rsidRPr="00F37A61">
        <w:rPr>
          <w:rFonts w:ascii="Arial" w:hAnsi="Arial" w:cs="Arial"/>
          <w:sz w:val="22"/>
          <w:szCs w:val="22"/>
        </w:rPr>
        <w:tab/>
      </w:r>
      <w:r w:rsidR="007C1B5A" w:rsidRPr="00F37A61">
        <w:rPr>
          <w:rFonts w:ascii="Arial" w:hAnsi="Arial" w:cs="Arial"/>
          <w:i/>
          <w:sz w:val="22"/>
          <w:szCs w:val="22"/>
        </w:rPr>
        <w:t>Ad Hoc</w:t>
      </w:r>
      <w:r w:rsidR="007C1B5A" w:rsidRPr="00F37A61">
        <w:rPr>
          <w:rFonts w:ascii="Arial" w:hAnsi="Arial" w:cs="Arial"/>
          <w:sz w:val="22"/>
          <w:szCs w:val="22"/>
        </w:rPr>
        <w:t xml:space="preserve"> Reviewer, </w:t>
      </w:r>
      <w:r w:rsidR="007C1B5A" w:rsidRPr="00F37A61">
        <w:rPr>
          <w:rFonts w:ascii="Arial" w:hAnsi="Arial" w:cs="Arial"/>
          <w:i/>
          <w:sz w:val="22"/>
          <w:szCs w:val="22"/>
        </w:rPr>
        <w:t xml:space="preserve">Journal of Aging and Physical Activity </w:t>
      </w:r>
    </w:p>
    <w:p w14:paraId="31663368" w14:textId="44ED8EB2" w:rsidR="007C1B5A" w:rsidRPr="00F37A61" w:rsidRDefault="007C1B5A" w:rsidP="007C1B5A">
      <w:pPr>
        <w:tabs>
          <w:tab w:val="left" w:pos="720"/>
          <w:tab w:val="left" w:pos="2160"/>
        </w:tabs>
        <w:spacing w:line="280" w:lineRule="exact"/>
        <w:ind w:left="1650" w:hangingChars="750" w:hanging="1650"/>
        <w:rPr>
          <w:rFonts w:ascii="Arial" w:hAnsi="Arial" w:cs="Arial"/>
          <w:i/>
          <w:sz w:val="22"/>
          <w:szCs w:val="22"/>
        </w:rPr>
      </w:pPr>
      <w:r w:rsidRPr="00F37A61">
        <w:rPr>
          <w:rFonts w:ascii="Arial" w:hAnsi="Arial" w:cs="Arial"/>
          <w:sz w:val="22"/>
          <w:szCs w:val="22"/>
        </w:rPr>
        <w:t xml:space="preserve">2016-present </w:t>
      </w:r>
      <w:r w:rsidRPr="00F37A61">
        <w:rPr>
          <w:rFonts w:ascii="Arial" w:hAnsi="Arial" w:cs="Arial"/>
          <w:sz w:val="22"/>
          <w:szCs w:val="22"/>
        </w:rPr>
        <w:tab/>
      </w:r>
      <w:r w:rsidRPr="00F37A61">
        <w:rPr>
          <w:rFonts w:ascii="Arial" w:hAnsi="Arial" w:cs="Arial"/>
          <w:i/>
          <w:sz w:val="22"/>
          <w:szCs w:val="22"/>
        </w:rPr>
        <w:t>Ad Hoc</w:t>
      </w:r>
      <w:r w:rsidRPr="00F37A61">
        <w:rPr>
          <w:rFonts w:ascii="Arial" w:hAnsi="Arial" w:cs="Arial"/>
          <w:sz w:val="22"/>
          <w:szCs w:val="22"/>
        </w:rPr>
        <w:t xml:space="preserve"> Reviewer, </w:t>
      </w:r>
      <w:r w:rsidRPr="00F37A61">
        <w:rPr>
          <w:rFonts w:ascii="Arial" w:hAnsi="Arial" w:cs="Arial"/>
          <w:i/>
          <w:sz w:val="22"/>
          <w:szCs w:val="22"/>
        </w:rPr>
        <w:t xml:space="preserve">American Journal of Preventive Medicine </w:t>
      </w:r>
    </w:p>
    <w:p w14:paraId="38CEF99E" w14:textId="35AA1E68" w:rsidR="007C1B5A" w:rsidRPr="00F37A61" w:rsidRDefault="00041D37" w:rsidP="007C1B5A">
      <w:pPr>
        <w:tabs>
          <w:tab w:val="left" w:pos="720"/>
          <w:tab w:val="left" w:pos="2160"/>
        </w:tabs>
        <w:spacing w:line="280" w:lineRule="exact"/>
        <w:ind w:left="1650" w:hangingChars="750" w:hanging="1650"/>
        <w:rPr>
          <w:rFonts w:ascii="Arial" w:hAnsi="Arial" w:cs="Arial"/>
          <w:i/>
          <w:sz w:val="22"/>
          <w:szCs w:val="22"/>
        </w:rPr>
      </w:pPr>
      <w:r w:rsidRPr="00F37A61">
        <w:rPr>
          <w:rFonts w:ascii="Arial" w:hAnsi="Arial" w:cs="Arial"/>
          <w:sz w:val="22"/>
          <w:szCs w:val="22"/>
        </w:rPr>
        <w:t>2016-</w:t>
      </w:r>
      <w:r w:rsidR="00903063" w:rsidRPr="00F37A61">
        <w:rPr>
          <w:rFonts w:ascii="Arial" w:hAnsi="Arial" w:cs="Arial"/>
          <w:sz w:val="22"/>
          <w:szCs w:val="22"/>
        </w:rPr>
        <w:t>present</w:t>
      </w:r>
      <w:r w:rsidR="007C1B5A" w:rsidRPr="00F37A61">
        <w:rPr>
          <w:rFonts w:ascii="Arial" w:hAnsi="Arial" w:cs="Arial"/>
          <w:sz w:val="22"/>
          <w:szCs w:val="22"/>
        </w:rPr>
        <w:tab/>
        <w:t xml:space="preserve">Ad Hoc Reviewer, </w:t>
      </w:r>
      <w:r w:rsidR="007C1B5A" w:rsidRPr="00F37A61">
        <w:rPr>
          <w:rFonts w:ascii="Arial" w:hAnsi="Arial" w:cs="Arial"/>
          <w:i/>
          <w:sz w:val="22"/>
          <w:szCs w:val="22"/>
        </w:rPr>
        <w:t xml:space="preserve">Journal of Obesity </w:t>
      </w:r>
    </w:p>
    <w:p w14:paraId="774AFE42" w14:textId="3236EB8E" w:rsidR="007C1B5A" w:rsidRPr="00F37A61" w:rsidRDefault="00041D37" w:rsidP="007C1B5A">
      <w:pPr>
        <w:tabs>
          <w:tab w:val="left" w:pos="720"/>
          <w:tab w:val="left" w:pos="2160"/>
        </w:tabs>
        <w:spacing w:line="280" w:lineRule="exact"/>
        <w:ind w:left="1650" w:hangingChars="750" w:hanging="1650"/>
        <w:rPr>
          <w:rFonts w:ascii="Arial" w:hAnsi="Arial" w:cs="Arial"/>
          <w:i/>
          <w:sz w:val="22"/>
          <w:szCs w:val="22"/>
        </w:rPr>
      </w:pPr>
      <w:r w:rsidRPr="00F37A61">
        <w:rPr>
          <w:rFonts w:ascii="Arial" w:hAnsi="Arial" w:cs="Arial"/>
          <w:sz w:val="22"/>
          <w:szCs w:val="22"/>
        </w:rPr>
        <w:t>2016-</w:t>
      </w:r>
      <w:r w:rsidR="00903063" w:rsidRPr="00F37A61">
        <w:rPr>
          <w:rFonts w:ascii="Arial" w:hAnsi="Arial" w:cs="Arial"/>
          <w:sz w:val="22"/>
          <w:szCs w:val="22"/>
        </w:rPr>
        <w:t>present</w:t>
      </w:r>
      <w:r w:rsidR="007C1B5A" w:rsidRPr="00F37A61">
        <w:rPr>
          <w:rFonts w:ascii="Arial" w:hAnsi="Arial" w:cs="Arial"/>
          <w:i/>
          <w:sz w:val="22"/>
          <w:szCs w:val="22"/>
        </w:rPr>
        <w:tab/>
        <w:t>Ad Hoc</w:t>
      </w:r>
      <w:r w:rsidR="007C1B5A" w:rsidRPr="00F37A61">
        <w:rPr>
          <w:rFonts w:ascii="Arial" w:hAnsi="Arial" w:cs="Arial"/>
          <w:sz w:val="22"/>
          <w:szCs w:val="22"/>
        </w:rPr>
        <w:t xml:space="preserve"> Reviewer, </w:t>
      </w:r>
      <w:r w:rsidR="007C1B5A" w:rsidRPr="00F37A61">
        <w:rPr>
          <w:rFonts w:ascii="Arial" w:hAnsi="Arial" w:cs="Arial"/>
          <w:i/>
          <w:sz w:val="22"/>
          <w:szCs w:val="22"/>
        </w:rPr>
        <w:t xml:space="preserve">Journal of Physical Activity and Health </w:t>
      </w:r>
    </w:p>
    <w:p w14:paraId="13091E58" w14:textId="4D770947" w:rsidR="007C1B5A" w:rsidRPr="00F37A61" w:rsidRDefault="007C1B5A" w:rsidP="007C1B5A">
      <w:pPr>
        <w:tabs>
          <w:tab w:val="left" w:pos="720"/>
          <w:tab w:val="left" w:pos="2160"/>
        </w:tabs>
        <w:spacing w:line="280" w:lineRule="exact"/>
        <w:ind w:left="1650" w:hangingChars="750" w:hanging="1650"/>
        <w:rPr>
          <w:rFonts w:ascii="Arial" w:hAnsi="Arial" w:cs="Arial"/>
          <w:i/>
          <w:sz w:val="22"/>
          <w:szCs w:val="22"/>
        </w:rPr>
      </w:pPr>
      <w:r w:rsidRPr="00F37A61">
        <w:rPr>
          <w:rFonts w:ascii="Arial" w:hAnsi="Arial" w:cs="Arial"/>
          <w:sz w:val="22"/>
          <w:szCs w:val="22"/>
        </w:rPr>
        <w:t>2015-</w:t>
      </w:r>
      <w:r w:rsidR="00903063" w:rsidRPr="00F37A61">
        <w:rPr>
          <w:rFonts w:ascii="Arial" w:hAnsi="Arial" w:cs="Arial"/>
          <w:sz w:val="22"/>
          <w:szCs w:val="22"/>
        </w:rPr>
        <w:t>present</w:t>
      </w:r>
      <w:r w:rsidRPr="00F37A61">
        <w:rPr>
          <w:rFonts w:ascii="Arial" w:hAnsi="Arial" w:cs="Arial"/>
          <w:sz w:val="22"/>
          <w:szCs w:val="22"/>
        </w:rPr>
        <w:tab/>
      </w:r>
      <w:r w:rsidRPr="00F37A61">
        <w:rPr>
          <w:rFonts w:ascii="Arial" w:hAnsi="Arial" w:cs="Arial"/>
          <w:i/>
          <w:sz w:val="22"/>
          <w:szCs w:val="22"/>
        </w:rPr>
        <w:t>Ad Hoc</w:t>
      </w:r>
      <w:r w:rsidRPr="00F37A61">
        <w:rPr>
          <w:rFonts w:ascii="Arial" w:hAnsi="Arial" w:cs="Arial"/>
          <w:sz w:val="22"/>
          <w:szCs w:val="22"/>
        </w:rPr>
        <w:t xml:space="preserve"> Reviewer, </w:t>
      </w:r>
      <w:r w:rsidRPr="00F37A61">
        <w:rPr>
          <w:rFonts w:ascii="Arial" w:hAnsi="Arial" w:cs="Arial"/>
          <w:i/>
          <w:sz w:val="22"/>
          <w:szCs w:val="22"/>
        </w:rPr>
        <w:t xml:space="preserve">Nicotine &amp; Tobacco Research </w:t>
      </w:r>
    </w:p>
    <w:p w14:paraId="5B0A2623" w14:textId="46C832EB" w:rsidR="007C1B5A" w:rsidRPr="00F37A61" w:rsidRDefault="00041D37" w:rsidP="007C1B5A">
      <w:pPr>
        <w:tabs>
          <w:tab w:val="left" w:pos="720"/>
          <w:tab w:val="left" w:pos="2160"/>
        </w:tabs>
        <w:spacing w:line="280" w:lineRule="exact"/>
        <w:ind w:left="1650" w:hangingChars="750" w:hanging="1650"/>
        <w:rPr>
          <w:rFonts w:ascii="Arial" w:hAnsi="Arial" w:cs="Arial"/>
          <w:i/>
          <w:sz w:val="22"/>
          <w:szCs w:val="22"/>
        </w:rPr>
      </w:pPr>
      <w:r w:rsidRPr="00F37A61">
        <w:rPr>
          <w:rFonts w:ascii="Arial" w:hAnsi="Arial" w:cs="Arial"/>
          <w:sz w:val="22"/>
          <w:szCs w:val="22"/>
        </w:rPr>
        <w:t>2013-</w:t>
      </w:r>
      <w:r w:rsidR="00903063" w:rsidRPr="00F37A61">
        <w:rPr>
          <w:rFonts w:ascii="Arial" w:hAnsi="Arial" w:cs="Arial"/>
          <w:sz w:val="22"/>
          <w:szCs w:val="22"/>
        </w:rPr>
        <w:t>present</w:t>
      </w:r>
      <w:r w:rsidR="007C1B5A" w:rsidRPr="00F37A61">
        <w:rPr>
          <w:rFonts w:ascii="Arial" w:hAnsi="Arial" w:cs="Arial"/>
          <w:i/>
          <w:sz w:val="22"/>
          <w:szCs w:val="22"/>
        </w:rPr>
        <w:t xml:space="preserve"> </w:t>
      </w:r>
      <w:r w:rsidR="007C1B5A" w:rsidRPr="00F37A61">
        <w:rPr>
          <w:rFonts w:ascii="Arial" w:hAnsi="Arial" w:cs="Arial"/>
          <w:i/>
          <w:sz w:val="22"/>
          <w:szCs w:val="22"/>
        </w:rPr>
        <w:tab/>
        <w:t>Ad Hoc</w:t>
      </w:r>
      <w:r w:rsidR="007C1B5A" w:rsidRPr="00F37A61">
        <w:rPr>
          <w:rFonts w:ascii="Arial" w:hAnsi="Arial" w:cs="Arial"/>
          <w:sz w:val="22"/>
          <w:szCs w:val="22"/>
        </w:rPr>
        <w:t xml:space="preserve"> Reviewer, </w:t>
      </w:r>
      <w:r w:rsidR="007C1B5A" w:rsidRPr="00F37A61">
        <w:rPr>
          <w:rFonts w:ascii="Arial" w:hAnsi="Arial" w:cs="Arial"/>
          <w:i/>
          <w:sz w:val="22"/>
          <w:szCs w:val="22"/>
        </w:rPr>
        <w:t>Pediatrics)</w:t>
      </w:r>
    </w:p>
    <w:p w14:paraId="2F65E85A" w14:textId="3C467A14" w:rsidR="007C1B5A" w:rsidRPr="00F37A61" w:rsidRDefault="00041D37" w:rsidP="007C1B5A">
      <w:pPr>
        <w:tabs>
          <w:tab w:val="left" w:pos="720"/>
          <w:tab w:val="left" w:pos="2160"/>
        </w:tabs>
        <w:spacing w:line="280" w:lineRule="exact"/>
        <w:ind w:left="1650" w:hangingChars="750" w:hanging="1650"/>
        <w:rPr>
          <w:rFonts w:ascii="Arial" w:hAnsi="Arial" w:cs="Arial"/>
          <w:i/>
          <w:sz w:val="22"/>
          <w:szCs w:val="22"/>
        </w:rPr>
      </w:pPr>
      <w:r w:rsidRPr="00F37A61">
        <w:rPr>
          <w:rFonts w:ascii="Arial" w:hAnsi="Arial" w:cs="Arial"/>
          <w:sz w:val="22"/>
          <w:szCs w:val="22"/>
        </w:rPr>
        <w:t>2013-</w:t>
      </w:r>
      <w:r w:rsidR="00903063" w:rsidRPr="00F37A61">
        <w:rPr>
          <w:rFonts w:ascii="Arial" w:hAnsi="Arial" w:cs="Arial"/>
          <w:sz w:val="22"/>
          <w:szCs w:val="22"/>
        </w:rPr>
        <w:t>present</w:t>
      </w:r>
      <w:r w:rsidR="007C1B5A" w:rsidRPr="00F37A61">
        <w:rPr>
          <w:rFonts w:ascii="Arial" w:hAnsi="Arial" w:cs="Arial"/>
          <w:i/>
          <w:sz w:val="22"/>
          <w:szCs w:val="22"/>
        </w:rPr>
        <w:tab/>
        <w:t>Ad Hoc</w:t>
      </w:r>
      <w:r w:rsidR="007C1B5A" w:rsidRPr="00F37A61">
        <w:rPr>
          <w:rFonts w:ascii="Arial" w:hAnsi="Arial" w:cs="Arial"/>
          <w:sz w:val="22"/>
          <w:szCs w:val="22"/>
        </w:rPr>
        <w:t xml:space="preserve"> Reviewer,</w:t>
      </w:r>
      <w:r w:rsidR="001A43F0">
        <w:rPr>
          <w:rFonts w:ascii="Arial" w:hAnsi="Arial" w:cs="Arial"/>
          <w:i/>
          <w:sz w:val="22"/>
          <w:szCs w:val="22"/>
        </w:rPr>
        <w:t xml:space="preserve"> T</w:t>
      </w:r>
      <w:r w:rsidR="007C1B5A" w:rsidRPr="00F37A61">
        <w:rPr>
          <w:rFonts w:ascii="Arial" w:hAnsi="Arial" w:cs="Arial"/>
          <w:i/>
          <w:sz w:val="22"/>
          <w:szCs w:val="22"/>
        </w:rPr>
        <w:t xml:space="preserve">he Journal of Child Psychology and Psychiatry </w:t>
      </w:r>
    </w:p>
    <w:p w14:paraId="738FA427" w14:textId="36954B99" w:rsidR="007C1B5A" w:rsidRPr="00F37A61" w:rsidRDefault="00041D37" w:rsidP="007C1B5A">
      <w:pPr>
        <w:tabs>
          <w:tab w:val="left" w:pos="720"/>
          <w:tab w:val="left" w:pos="2160"/>
        </w:tabs>
        <w:spacing w:line="280" w:lineRule="exact"/>
        <w:ind w:left="1650" w:hangingChars="750" w:hanging="1650"/>
        <w:rPr>
          <w:rFonts w:ascii="Arial" w:hAnsi="Arial" w:cs="Arial"/>
          <w:i/>
          <w:sz w:val="22"/>
          <w:szCs w:val="22"/>
        </w:rPr>
      </w:pPr>
      <w:r w:rsidRPr="00F37A61">
        <w:rPr>
          <w:rFonts w:ascii="Arial" w:hAnsi="Arial" w:cs="Arial"/>
          <w:sz w:val="22"/>
          <w:szCs w:val="22"/>
        </w:rPr>
        <w:t>2012-</w:t>
      </w:r>
      <w:r w:rsidR="00903063" w:rsidRPr="00F37A61">
        <w:rPr>
          <w:rFonts w:ascii="Arial" w:hAnsi="Arial" w:cs="Arial"/>
          <w:sz w:val="22"/>
          <w:szCs w:val="22"/>
        </w:rPr>
        <w:t>present</w:t>
      </w:r>
      <w:r w:rsidR="007C1B5A" w:rsidRPr="00F37A61">
        <w:rPr>
          <w:rFonts w:ascii="Arial" w:hAnsi="Arial" w:cs="Arial"/>
          <w:i/>
          <w:sz w:val="22"/>
          <w:szCs w:val="22"/>
        </w:rPr>
        <w:tab/>
        <w:t>Ad Hoc</w:t>
      </w:r>
      <w:r w:rsidR="007C1B5A" w:rsidRPr="00F37A61">
        <w:rPr>
          <w:rFonts w:ascii="Arial" w:hAnsi="Arial" w:cs="Arial"/>
          <w:sz w:val="22"/>
          <w:szCs w:val="22"/>
        </w:rPr>
        <w:t xml:space="preserve"> Reviewer</w:t>
      </w:r>
      <w:r w:rsidR="007C1B5A" w:rsidRPr="00F37A61">
        <w:rPr>
          <w:rFonts w:ascii="Arial" w:hAnsi="Arial" w:cs="Arial"/>
          <w:i/>
          <w:sz w:val="22"/>
          <w:szCs w:val="22"/>
        </w:rPr>
        <w:t xml:space="preserve">, Addiction </w:t>
      </w:r>
    </w:p>
    <w:p w14:paraId="689955BD" w14:textId="1F7E16B2" w:rsidR="007C1B5A" w:rsidRPr="00F37A61" w:rsidRDefault="00041D37" w:rsidP="007C1B5A">
      <w:pPr>
        <w:tabs>
          <w:tab w:val="left" w:pos="720"/>
          <w:tab w:val="left" w:pos="2160"/>
        </w:tabs>
        <w:spacing w:line="280" w:lineRule="exact"/>
        <w:ind w:left="1650" w:hangingChars="750" w:hanging="1650"/>
        <w:rPr>
          <w:rFonts w:ascii="Arial" w:hAnsi="Arial" w:cs="Arial"/>
          <w:i/>
          <w:sz w:val="22"/>
          <w:szCs w:val="22"/>
        </w:rPr>
      </w:pPr>
      <w:r w:rsidRPr="00F37A61">
        <w:rPr>
          <w:rFonts w:ascii="Arial" w:hAnsi="Arial" w:cs="Arial"/>
          <w:sz w:val="22"/>
          <w:szCs w:val="22"/>
        </w:rPr>
        <w:t>2012-</w:t>
      </w:r>
      <w:r w:rsidR="00903063" w:rsidRPr="00F37A61">
        <w:rPr>
          <w:rFonts w:ascii="Arial" w:hAnsi="Arial" w:cs="Arial"/>
          <w:sz w:val="22"/>
          <w:szCs w:val="22"/>
        </w:rPr>
        <w:t>present</w:t>
      </w:r>
      <w:r w:rsidR="007C1B5A" w:rsidRPr="00F37A61">
        <w:rPr>
          <w:rFonts w:ascii="Arial" w:hAnsi="Arial" w:cs="Arial"/>
          <w:i/>
          <w:sz w:val="22"/>
          <w:szCs w:val="22"/>
        </w:rPr>
        <w:tab/>
        <w:t>Ad Hoc</w:t>
      </w:r>
      <w:r w:rsidR="007C1B5A" w:rsidRPr="00F37A61">
        <w:rPr>
          <w:rFonts w:ascii="Arial" w:hAnsi="Arial" w:cs="Arial"/>
          <w:sz w:val="22"/>
          <w:szCs w:val="22"/>
        </w:rPr>
        <w:t xml:space="preserve"> Reviewer, </w:t>
      </w:r>
      <w:r w:rsidR="007C1B5A" w:rsidRPr="00F37A61">
        <w:rPr>
          <w:rFonts w:ascii="Arial" w:hAnsi="Arial" w:cs="Arial"/>
          <w:i/>
          <w:sz w:val="22"/>
          <w:szCs w:val="22"/>
        </w:rPr>
        <w:t>BMC Public Health</w:t>
      </w:r>
    </w:p>
    <w:p w14:paraId="16DCF2D9" w14:textId="2B8EC78E" w:rsidR="007C1B5A" w:rsidRPr="00F37A61" w:rsidRDefault="007C1B5A" w:rsidP="007C1B5A">
      <w:pPr>
        <w:tabs>
          <w:tab w:val="left" w:pos="720"/>
          <w:tab w:val="left" w:pos="2160"/>
        </w:tabs>
        <w:spacing w:line="280" w:lineRule="exact"/>
        <w:ind w:left="1650" w:hangingChars="750" w:hanging="1650"/>
        <w:rPr>
          <w:rFonts w:ascii="Arial" w:hAnsi="Arial" w:cs="Arial"/>
          <w:i/>
          <w:sz w:val="22"/>
          <w:szCs w:val="22"/>
        </w:rPr>
      </w:pPr>
      <w:r w:rsidRPr="00F37A61">
        <w:rPr>
          <w:rFonts w:ascii="Arial" w:hAnsi="Arial" w:cs="Arial"/>
          <w:sz w:val="22"/>
          <w:szCs w:val="22"/>
        </w:rPr>
        <w:t>2008-</w:t>
      </w:r>
      <w:r w:rsidR="0090286B" w:rsidRPr="00F37A61">
        <w:rPr>
          <w:rFonts w:ascii="Arial" w:hAnsi="Arial" w:cs="Arial"/>
          <w:sz w:val="22"/>
          <w:szCs w:val="22"/>
        </w:rPr>
        <w:t>2009</w:t>
      </w:r>
      <w:r w:rsidRPr="00F37A61">
        <w:rPr>
          <w:rFonts w:ascii="Arial" w:hAnsi="Arial" w:cs="Arial"/>
          <w:sz w:val="22"/>
          <w:szCs w:val="22"/>
        </w:rPr>
        <w:tab/>
      </w:r>
      <w:r w:rsidRPr="00F37A61">
        <w:rPr>
          <w:rFonts w:ascii="Arial" w:hAnsi="Arial" w:cs="Arial"/>
          <w:i/>
          <w:sz w:val="22"/>
          <w:szCs w:val="22"/>
        </w:rPr>
        <w:t>Ad Hoc</w:t>
      </w:r>
      <w:r w:rsidRPr="00F37A61">
        <w:rPr>
          <w:rFonts w:ascii="Arial" w:hAnsi="Arial" w:cs="Arial"/>
          <w:sz w:val="22"/>
          <w:szCs w:val="22"/>
        </w:rPr>
        <w:t xml:space="preserve"> Reviewer, </w:t>
      </w:r>
      <w:hyperlink r:id="rId28" w:history="1">
        <w:r w:rsidRPr="00F37A61">
          <w:rPr>
            <w:rFonts w:ascii="Arial" w:hAnsi="Arial" w:cs="Arial"/>
            <w:i/>
            <w:sz w:val="22"/>
            <w:szCs w:val="22"/>
          </w:rPr>
          <w:t>Journal of the National Medical Association</w:t>
        </w:r>
      </w:hyperlink>
      <w:r w:rsidRPr="00F37A61">
        <w:rPr>
          <w:rFonts w:ascii="Arial" w:hAnsi="Arial" w:cs="Arial"/>
          <w:i/>
          <w:sz w:val="22"/>
          <w:szCs w:val="22"/>
        </w:rPr>
        <w:t xml:space="preserve"> </w:t>
      </w:r>
    </w:p>
    <w:p w14:paraId="2D03FF2D" w14:textId="51F19BDB" w:rsidR="007C1B5A" w:rsidRPr="00F37A61" w:rsidRDefault="007C1B5A" w:rsidP="007C1B5A">
      <w:pPr>
        <w:tabs>
          <w:tab w:val="left" w:pos="720"/>
          <w:tab w:val="left" w:pos="2160"/>
        </w:tabs>
        <w:spacing w:line="280" w:lineRule="exact"/>
        <w:ind w:left="1650" w:hangingChars="750" w:hanging="1650"/>
        <w:rPr>
          <w:rFonts w:ascii="Arial" w:hAnsi="Arial" w:cs="Arial"/>
          <w:i/>
          <w:sz w:val="22"/>
          <w:szCs w:val="22"/>
        </w:rPr>
      </w:pPr>
      <w:r w:rsidRPr="00F37A61">
        <w:rPr>
          <w:rFonts w:ascii="Arial" w:hAnsi="Arial" w:cs="Arial"/>
          <w:sz w:val="22"/>
          <w:szCs w:val="22"/>
        </w:rPr>
        <w:t>2004-</w:t>
      </w:r>
      <w:r w:rsidR="0090286B" w:rsidRPr="00F37A61">
        <w:rPr>
          <w:rFonts w:ascii="Arial" w:hAnsi="Arial" w:cs="Arial"/>
          <w:sz w:val="22"/>
          <w:szCs w:val="22"/>
        </w:rPr>
        <w:t>2018</w:t>
      </w:r>
      <w:r w:rsidRPr="00F37A61">
        <w:rPr>
          <w:rFonts w:ascii="Arial" w:hAnsi="Arial" w:cs="Arial"/>
          <w:sz w:val="22"/>
          <w:szCs w:val="22"/>
        </w:rPr>
        <w:tab/>
      </w:r>
      <w:r w:rsidRPr="00F37A61">
        <w:rPr>
          <w:rFonts w:ascii="Arial" w:hAnsi="Arial" w:cs="Arial"/>
          <w:i/>
          <w:sz w:val="22"/>
          <w:szCs w:val="22"/>
        </w:rPr>
        <w:t>Ad Hoc</w:t>
      </w:r>
      <w:r w:rsidRPr="00F37A61">
        <w:rPr>
          <w:rFonts w:ascii="Arial" w:hAnsi="Arial" w:cs="Arial"/>
          <w:sz w:val="22"/>
          <w:szCs w:val="22"/>
        </w:rPr>
        <w:t xml:space="preserve"> Reviewer, </w:t>
      </w:r>
      <w:r w:rsidRPr="00F37A61">
        <w:rPr>
          <w:rFonts w:ascii="Arial" w:hAnsi="Arial" w:cs="Arial"/>
          <w:i/>
          <w:sz w:val="22"/>
          <w:szCs w:val="22"/>
        </w:rPr>
        <w:t xml:space="preserve">American Journal of Public Health </w:t>
      </w:r>
    </w:p>
    <w:p w14:paraId="6D126DE6" w14:textId="3B44A717" w:rsidR="00E81C34" w:rsidRPr="00F37A61" w:rsidRDefault="00E81C34" w:rsidP="00E81C34">
      <w:pPr>
        <w:tabs>
          <w:tab w:val="left" w:pos="720"/>
          <w:tab w:val="left" w:pos="1800"/>
        </w:tabs>
        <w:spacing w:line="280" w:lineRule="exact"/>
        <w:ind w:left="1650" w:hangingChars="750" w:hanging="1650"/>
        <w:rPr>
          <w:rFonts w:ascii="Arial" w:hAnsi="Arial" w:cs="Arial"/>
          <w:i/>
          <w:sz w:val="22"/>
          <w:szCs w:val="22"/>
        </w:rPr>
      </w:pPr>
    </w:p>
    <w:p w14:paraId="420C47E9" w14:textId="7F57AEC0" w:rsidR="00BC57BB" w:rsidRPr="00F37A61" w:rsidRDefault="00165FA3" w:rsidP="00E81C34">
      <w:pPr>
        <w:tabs>
          <w:tab w:val="left" w:pos="720"/>
          <w:tab w:val="left" w:pos="1800"/>
        </w:tabs>
        <w:spacing w:line="280" w:lineRule="exact"/>
        <w:ind w:left="1656" w:hangingChars="750" w:hanging="1656"/>
        <w:rPr>
          <w:rFonts w:ascii="Arial" w:hAnsi="Arial" w:cs="Arial"/>
          <w:b/>
          <w:i/>
          <w:sz w:val="22"/>
          <w:szCs w:val="22"/>
        </w:rPr>
      </w:pPr>
      <w:r w:rsidRPr="00F37A61">
        <w:rPr>
          <w:rFonts w:ascii="Arial" w:hAnsi="Arial" w:cs="Arial"/>
          <w:b/>
          <w:i/>
          <w:sz w:val="22"/>
          <w:szCs w:val="22"/>
        </w:rPr>
        <w:t>Conference abstract/scholarship reviewer</w:t>
      </w:r>
    </w:p>
    <w:p w14:paraId="49A83850" w14:textId="3149FE05" w:rsidR="002D42F1" w:rsidRDefault="002D42F1" w:rsidP="00CA6A79">
      <w:pPr>
        <w:tabs>
          <w:tab w:val="left" w:pos="720"/>
          <w:tab w:val="left" w:pos="1800"/>
        </w:tabs>
        <w:spacing w:line="280" w:lineRule="exact"/>
        <w:ind w:left="1650" w:hangingChars="750" w:hanging="1650"/>
        <w:rPr>
          <w:rFonts w:ascii="Arial" w:hAnsi="Arial" w:cs="Arial"/>
          <w:iCs/>
          <w:sz w:val="22"/>
          <w:szCs w:val="22"/>
        </w:rPr>
      </w:pPr>
      <w:r>
        <w:rPr>
          <w:rFonts w:ascii="Arial" w:hAnsi="Arial" w:cs="Arial"/>
          <w:iCs/>
          <w:sz w:val="22"/>
          <w:szCs w:val="22"/>
        </w:rPr>
        <w:t>2024</w:t>
      </w:r>
      <w:r>
        <w:rPr>
          <w:rFonts w:ascii="Arial" w:hAnsi="Arial" w:cs="Arial"/>
          <w:iCs/>
          <w:sz w:val="22"/>
          <w:szCs w:val="22"/>
        </w:rPr>
        <w:tab/>
      </w:r>
      <w:r>
        <w:rPr>
          <w:rFonts w:ascii="Arial" w:hAnsi="Arial" w:cs="Arial"/>
          <w:iCs/>
          <w:sz w:val="22"/>
          <w:szCs w:val="22"/>
        </w:rPr>
        <w:tab/>
        <w:t xml:space="preserve">Judge, </w:t>
      </w:r>
      <w:proofErr w:type="gramStart"/>
      <w:r>
        <w:rPr>
          <w:rFonts w:ascii="Arial" w:hAnsi="Arial" w:cs="Arial"/>
          <w:iCs/>
          <w:sz w:val="22"/>
          <w:szCs w:val="22"/>
        </w:rPr>
        <w:t>ECPN  student</w:t>
      </w:r>
      <w:proofErr w:type="gramEnd"/>
      <w:r>
        <w:rPr>
          <w:rFonts w:ascii="Arial" w:hAnsi="Arial" w:cs="Arial"/>
          <w:iCs/>
          <w:sz w:val="22"/>
          <w:szCs w:val="22"/>
        </w:rPr>
        <w:t xml:space="preserve"> poster contest</w:t>
      </w:r>
      <w:r>
        <w:rPr>
          <w:rFonts w:ascii="Arial" w:hAnsi="Arial" w:cs="Arial"/>
          <w:i/>
          <w:sz w:val="22"/>
          <w:szCs w:val="22"/>
        </w:rPr>
        <w:t xml:space="preserve">, </w:t>
      </w:r>
      <w:r w:rsidRPr="00F37A61">
        <w:rPr>
          <w:rFonts w:ascii="Arial" w:hAnsi="Arial" w:cs="Arial"/>
          <w:i/>
          <w:sz w:val="22"/>
          <w:szCs w:val="22"/>
        </w:rPr>
        <w:t>Society for Prevention Research (SPR)</w:t>
      </w:r>
      <w:r w:rsidRPr="00F37A61">
        <w:rPr>
          <w:rFonts w:ascii="Arial" w:hAnsi="Arial" w:cs="Arial"/>
          <w:sz w:val="22"/>
          <w:szCs w:val="22"/>
        </w:rPr>
        <w:t xml:space="preserve"> Annual Meeting</w:t>
      </w:r>
    </w:p>
    <w:p w14:paraId="1EDA2E4B" w14:textId="433454DB" w:rsidR="00CA6A79" w:rsidRPr="009057BD" w:rsidRDefault="00CA6A79" w:rsidP="00CA6A79">
      <w:pPr>
        <w:tabs>
          <w:tab w:val="left" w:pos="720"/>
          <w:tab w:val="left" w:pos="1800"/>
        </w:tabs>
        <w:spacing w:line="280" w:lineRule="exact"/>
        <w:ind w:left="1650" w:hangingChars="750" w:hanging="1650"/>
        <w:rPr>
          <w:rFonts w:ascii="Arial" w:hAnsi="Arial" w:cs="Arial"/>
          <w:sz w:val="22"/>
          <w:szCs w:val="22"/>
        </w:rPr>
      </w:pPr>
      <w:r w:rsidRPr="009057BD">
        <w:rPr>
          <w:rFonts w:ascii="Arial" w:hAnsi="Arial" w:cs="Arial"/>
          <w:iCs/>
          <w:sz w:val="22"/>
          <w:szCs w:val="22"/>
        </w:rPr>
        <w:lastRenderedPageBreak/>
        <w:t>2024</w:t>
      </w:r>
      <w:r w:rsidRPr="009057BD">
        <w:rPr>
          <w:rFonts w:ascii="Arial" w:hAnsi="Arial" w:cs="Arial"/>
          <w:iCs/>
          <w:sz w:val="22"/>
          <w:szCs w:val="22"/>
        </w:rPr>
        <w:tab/>
      </w:r>
      <w:r w:rsidRPr="009057BD">
        <w:rPr>
          <w:rFonts w:ascii="Arial" w:hAnsi="Arial" w:cs="Arial"/>
          <w:iCs/>
          <w:sz w:val="22"/>
          <w:szCs w:val="22"/>
        </w:rPr>
        <w:tab/>
      </w:r>
      <w:r w:rsidRPr="009057BD">
        <w:rPr>
          <w:rFonts w:ascii="Arial" w:hAnsi="Arial" w:cs="Arial"/>
          <w:sz w:val="22"/>
          <w:szCs w:val="22"/>
        </w:rPr>
        <w:t xml:space="preserve">Reviewer of abstracts submitted for </w:t>
      </w:r>
      <w:r w:rsidRPr="009057BD">
        <w:rPr>
          <w:rFonts w:ascii="Arial" w:hAnsi="Arial" w:cs="Arial"/>
          <w:i/>
          <w:sz w:val="22"/>
          <w:szCs w:val="22"/>
        </w:rPr>
        <w:t>APHA’s 2023 Annual Meeting and Expo</w:t>
      </w:r>
      <w:r w:rsidRPr="009057BD">
        <w:rPr>
          <w:rFonts w:ascii="Arial" w:hAnsi="Arial" w:cs="Arial"/>
          <w:sz w:val="22"/>
          <w:szCs w:val="22"/>
        </w:rPr>
        <w:t xml:space="preserve">, </w:t>
      </w:r>
      <w:r w:rsidRPr="009057BD">
        <w:rPr>
          <w:rFonts w:ascii="Arial" w:hAnsi="Arial" w:cs="Arial"/>
          <w:i/>
          <w:sz w:val="22"/>
          <w:szCs w:val="22"/>
        </w:rPr>
        <w:t>Alcohol, Tobacco, and Other Drugs program</w:t>
      </w:r>
      <w:r w:rsidRPr="009057BD">
        <w:rPr>
          <w:rFonts w:ascii="Arial" w:hAnsi="Arial" w:cs="Arial"/>
          <w:sz w:val="22"/>
          <w:szCs w:val="22"/>
        </w:rPr>
        <w:t>; the Applied Public Health Statistics program</w:t>
      </w:r>
    </w:p>
    <w:p w14:paraId="5E923FB1" w14:textId="3A60639C" w:rsidR="00165FA3" w:rsidRPr="00F37A61" w:rsidRDefault="00DA3AA8" w:rsidP="00165FA3">
      <w:pPr>
        <w:ind w:left="1620" w:hanging="1620"/>
        <w:rPr>
          <w:rFonts w:ascii="Arial" w:hAnsi="Arial" w:cs="Arial"/>
          <w:sz w:val="22"/>
          <w:szCs w:val="22"/>
        </w:rPr>
      </w:pPr>
      <w:r w:rsidRPr="009057BD">
        <w:rPr>
          <w:rFonts w:ascii="Arial" w:hAnsi="Arial" w:cs="Arial"/>
          <w:sz w:val="22"/>
          <w:szCs w:val="22"/>
        </w:rPr>
        <w:t xml:space="preserve">2023 </w:t>
      </w:r>
      <w:r w:rsidRPr="009057BD">
        <w:rPr>
          <w:rFonts w:ascii="Arial" w:hAnsi="Arial" w:cs="Arial"/>
          <w:sz w:val="22"/>
          <w:szCs w:val="22"/>
        </w:rPr>
        <w:tab/>
        <w:t xml:space="preserve">Reviewer, </w:t>
      </w:r>
      <w:r w:rsidR="00165FA3" w:rsidRPr="009057BD">
        <w:rPr>
          <w:rFonts w:ascii="Arial" w:hAnsi="Arial" w:cs="Arial"/>
          <w:sz w:val="22"/>
          <w:szCs w:val="22"/>
        </w:rPr>
        <w:t>abstracts submitted</w:t>
      </w:r>
      <w:r w:rsidR="00165FA3" w:rsidRPr="00F37A61">
        <w:rPr>
          <w:rFonts w:ascii="Arial" w:hAnsi="Arial" w:cs="Arial"/>
          <w:sz w:val="22"/>
          <w:szCs w:val="22"/>
        </w:rPr>
        <w:t xml:space="preserve"> to </w:t>
      </w:r>
      <w:r w:rsidR="00165FA3" w:rsidRPr="00F37A61">
        <w:rPr>
          <w:rFonts w:ascii="Arial" w:hAnsi="Arial" w:cs="Arial"/>
          <w:i/>
          <w:sz w:val="22"/>
          <w:szCs w:val="22"/>
        </w:rPr>
        <w:t>The Society for the Scientific Study of Sexualit</w:t>
      </w:r>
      <w:r w:rsidR="005A2CF1" w:rsidRPr="00F37A61">
        <w:rPr>
          <w:rFonts w:ascii="Arial" w:hAnsi="Arial" w:cs="Arial"/>
          <w:i/>
          <w:sz w:val="22"/>
          <w:szCs w:val="22"/>
        </w:rPr>
        <w:t>y (SSSS)</w:t>
      </w:r>
      <w:r w:rsidR="005A2CF1" w:rsidRPr="00F37A61">
        <w:rPr>
          <w:rFonts w:ascii="Arial" w:hAnsi="Arial" w:cs="Arial"/>
          <w:sz w:val="22"/>
          <w:szCs w:val="22"/>
        </w:rPr>
        <w:t xml:space="preserve"> 2023 Annual </w:t>
      </w:r>
      <w:r w:rsidR="00C10478" w:rsidRPr="00F37A61">
        <w:rPr>
          <w:rFonts w:ascii="Arial" w:hAnsi="Arial" w:cs="Arial"/>
          <w:sz w:val="22"/>
          <w:szCs w:val="22"/>
        </w:rPr>
        <w:t>Conference, 10-15 abstracts reviewed</w:t>
      </w:r>
    </w:p>
    <w:p w14:paraId="6E7F7AB3" w14:textId="6AE57C56" w:rsidR="00593264" w:rsidRPr="00F37A61" w:rsidRDefault="00165FA3" w:rsidP="0059326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iCs/>
          <w:sz w:val="22"/>
          <w:szCs w:val="22"/>
        </w:rPr>
        <w:t>2023</w:t>
      </w:r>
      <w:r w:rsidRPr="00F37A61">
        <w:rPr>
          <w:rFonts w:ascii="Arial" w:hAnsi="Arial" w:cs="Arial"/>
          <w:iCs/>
          <w:sz w:val="22"/>
          <w:szCs w:val="22"/>
        </w:rPr>
        <w:tab/>
      </w:r>
      <w:r w:rsidRPr="00F37A61">
        <w:rPr>
          <w:rFonts w:ascii="Arial" w:hAnsi="Arial" w:cs="Arial"/>
          <w:iCs/>
          <w:sz w:val="22"/>
          <w:szCs w:val="22"/>
        </w:rPr>
        <w:tab/>
      </w:r>
      <w:r w:rsidRPr="00F37A61">
        <w:rPr>
          <w:rFonts w:ascii="Arial" w:hAnsi="Arial" w:cs="Arial"/>
          <w:sz w:val="22"/>
          <w:szCs w:val="22"/>
        </w:rPr>
        <w:t>Reviewer</w:t>
      </w:r>
      <w:r w:rsidR="002441B7" w:rsidRPr="00F37A61">
        <w:rPr>
          <w:rFonts w:ascii="Arial" w:hAnsi="Arial" w:cs="Arial"/>
          <w:sz w:val="22"/>
          <w:szCs w:val="22"/>
        </w:rPr>
        <w:t xml:space="preserve"> of abstracts submitted for </w:t>
      </w:r>
      <w:r w:rsidRPr="00F37A61">
        <w:rPr>
          <w:rFonts w:ascii="Arial" w:hAnsi="Arial" w:cs="Arial"/>
          <w:i/>
          <w:sz w:val="22"/>
          <w:szCs w:val="22"/>
        </w:rPr>
        <w:t>APHA</w:t>
      </w:r>
      <w:r w:rsidR="0041163B" w:rsidRPr="00F37A61">
        <w:rPr>
          <w:rFonts w:ascii="Arial" w:hAnsi="Arial" w:cs="Arial"/>
          <w:i/>
          <w:sz w:val="22"/>
          <w:szCs w:val="22"/>
        </w:rPr>
        <w:t>’s</w:t>
      </w:r>
      <w:r w:rsidRPr="00F37A61">
        <w:rPr>
          <w:rFonts w:ascii="Arial" w:hAnsi="Arial" w:cs="Arial"/>
          <w:i/>
          <w:sz w:val="22"/>
          <w:szCs w:val="22"/>
        </w:rPr>
        <w:t xml:space="preserve"> 2023 Annual Meeting and Expo</w:t>
      </w:r>
      <w:r w:rsidRPr="00F37A61">
        <w:rPr>
          <w:rFonts w:ascii="Arial" w:hAnsi="Arial" w:cs="Arial"/>
          <w:sz w:val="22"/>
          <w:szCs w:val="22"/>
        </w:rPr>
        <w:t xml:space="preserve">, </w:t>
      </w:r>
      <w:r w:rsidRPr="00F37A61">
        <w:rPr>
          <w:rFonts w:ascii="Arial" w:hAnsi="Arial" w:cs="Arial"/>
          <w:i/>
          <w:sz w:val="22"/>
          <w:szCs w:val="22"/>
        </w:rPr>
        <w:t>Alcohol, Tobacco, and Other Drugs program</w:t>
      </w:r>
      <w:r w:rsidRPr="00F37A61">
        <w:rPr>
          <w:rFonts w:ascii="Arial" w:hAnsi="Arial" w:cs="Arial"/>
          <w:sz w:val="22"/>
          <w:szCs w:val="22"/>
        </w:rPr>
        <w:t>.</w:t>
      </w:r>
      <w:r w:rsidR="005A2CF1" w:rsidRPr="00F37A61">
        <w:rPr>
          <w:rFonts w:ascii="Arial" w:hAnsi="Arial" w:cs="Arial"/>
          <w:sz w:val="22"/>
          <w:szCs w:val="22"/>
        </w:rPr>
        <w:t xml:space="preserve"> ~10 abstracts</w:t>
      </w:r>
    </w:p>
    <w:p w14:paraId="00AB2277" w14:textId="79798F48" w:rsidR="00165FA3" w:rsidRPr="00F37A61" w:rsidRDefault="00593264" w:rsidP="00165FA3">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2023</w:t>
      </w:r>
      <w:r w:rsidRPr="00F37A61">
        <w:rPr>
          <w:rFonts w:ascii="Arial" w:hAnsi="Arial" w:cs="Arial"/>
          <w:sz w:val="22"/>
          <w:szCs w:val="22"/>
        </w:rPr>
        <w:tab/>
      </w:r>
      <w:r w:rsidRPr="00F37A61">
        <w:rPr>
          <w:rFonts w:ascii="Arial" w:hAnsi="Arial" w:cs="Arial"/>
          <w:sz w:val="22"/>
          <w:szCs w:val="22"/>
        </w:rPr>
        <w:tab/>
        <w:t xml:space="preserve">Reviewer, abstracts submitted to </w:t>
      </w:r>
      <w:r w:rsidRPr="00F37A61">
        <w:rPr>
          <w:rFonts w:ascii="Arial" w:hAnsi="Arial" w:cs="Arial"/>
          <w:i/>
          <w:sz w:val="22"/>
          <w:szCs w:val="22"/>
        </w:rPr>
        <w:t>Society for Prevention Research (SPR)</w:t>
      </w:r>
      <w:r w:rsidRPr="00F37A61">
        <w:rPr>
          <w:rFonts w:ascii="Arial" w:hAnsi="Arial" w:cs="Arial"/>
          <w:sz w:val="22"/>
          <w:szCs w:val="22"/>
        </w:rPr>
        <w:t xml:space="preserve"> Annual Meeting-15~25 abstracts</w:t>
      </w:r>
    </w:p>
    <w:p w14:paraId="4055D43F" w14:textId="1B018F70" w:rsidR="00165FA3" w:rsidRPr="00F37A61" w:rsidRDefault="00165FA3" w:rsidP="00165FA3">
      <w:pPr>
        <w:tabs>
          <w:tab w:val="left" w:pos="720"/>
          <w:tab w:val="left" w:pos="1800"/>
        </w:tabs>
        <w:spacing w:line="280" w:lineRule="exact"/>
        <w:ind w:left="1650" w:hangingChars="750" w:hanging="1650"/>
        <w:rPr>
          <w:rFonts w:ascii="Arial" w:hAnsi="Arial" w:cs="Arial"/>
          <w:i/>
          <w:sz w:val="22"/>
          <w:szCs w:val="22"/>
        </w:rPr>
      </w:pPr>
      <w:r w:rsidRPr="00F37A61">
        <w:rPr>
          <w:rFonts w:ascii="Arial" w:hAnsi="Arial" w:cs="Arial"/>
          <w:iCs/>
          <w:sz w:val="22"/>
          <w:szCs w:val="22"/>
        </w:rPr>
        <w:t>2022</w:t>
      </w:r>
      <w:r w:rsidRPr="00F37A61">
        <w:rPr>
          <w:rFonts w:ascii="Arial" w:hAnsi="Arial" w:cs="Arial"/>
          <w:i/>
          <w:sz w:val="22"/>
          <w:szCs w:val="22"/>
        </w:rPr>
        <w:tab/>
      </w:r>
      <w:r w:rsidRPr="00F37A61">
        <w:rPr>
          <w:rFonts w:ascii="Arial" w:hAnsi="Arial" w:cs="Arial"/>
          <w:i/>
          <w:sz w:val="22"/>
          <w:szCs w:val="22"/>
        </w:rPr>
        <w:tab/>
      </w:r>
      <w:r w:rsidRPr="00F37A61">
        <w:rPr>
          <w:rFonts w:ascii="Arial" w:hAnsi="Arial" w:cs="Arial"/>
          <w:sz w:val="22"/>
          <w:szCs w:val="22"/>
        </w:rPr>
        <w:t xml:space="preserve">Reviewer of abstracts submitted to </w:t>
      </w:r>
      <w:r w:rsidRPr="00F37A61">
        <w:rPr>
          <w:rFonts w:ascii="Arial" w:hAnsi="Arial" w:cs="Arial"/>
          <w:i/>
          <w:sz w:val="22"/>
          <w:szCs w:val="22"/>
        </w:rPr>
        <w:t xml:space="preserve">APHA’s 2022 Annual Meeting and Expo, </w:t>
      </w:r>
      <w:r w:rsidRPr="00F37A61">
        <w:rPr>
          <w:rFonts w:ascii="Arial" w:hAnsi="Arial" w:cs="Arial"/>
          <w:i/>
          <w:color w:val="000000"/>
          <w:sz w:val="22"/>
          <w:szCs w:val="22"/>
        </w:rPr>
        <w:t>Community-Based Public Health Caucus</w:t>
      </w:r>
      <w:r w:rsidR="005A2CF1" w:rsidRPr="00F37A61">
        <w:rPr>
          <w:rFonts w:ascii="Arial" w:hAnsi="Arial" w:cs="Arial"/>
          <w:i/>
          <w:color w:val="000000"/>
          <w:sz w:val="22"/>
          <w:szCs w:val="22"/>
        </w:rPr>
        <w:t xml:space="preserve">. </w:t>
      </w:r>
      <w:r w:rsidRPr="00F37A61">
        <w:rPr>
          <w:rFonts w:ascii="Arial" w:hAnsi="Arial" w:cs="Arial"/>
          <w:i/>
          <w:color w:val="000000"/>
          <w:sz w:val="22"/>
          <w:szCs w:val="22"/>
        </w:rPr>
        <w:t xml:space="preserve"> </w:t>
      </w:r>
      <w:r w:rsidR="005A2CF1" w:rsidRPr="00F37A61">
        <w:rPr>
          <w:rFonts w:ascii="Arial" w:hAnsi="Arial" w:cs="Arial"/>
          <w:i/>
          <w:color w:val="000000"/>
          <w:sz w:val="22"/>
          <w:szCs w:val="22"/>
        </w:rPr>
        <w:t>10-15 abstracts</w:t>
      </w:r>
    </w:p>
    <w:p w14:paraId="05ECE5F2" w14:textId="0BF829BB" w:rsidR="00593264" w:rsidRPr="00F37A61" w:rsidRDefault="00593264" w:rsidP="00165FA3">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2022</w:t>
      </w:r>
      <w:r w:rsidRPr="00F37A61">
        <w:rPr>
          <w:rFonts w:ascii="Arial" w:hAnsi="Arial" w:cs="Arial"/>
          <w:sz w:val="22"/>
          <w:szCs w:val="22"/>
        </w:rPr>
        <w:tab/>
      </w:r>
      <w:r w:rsidRPr="00F37A61">
        <w:rPr>
          <w:rFonts w:ascii="Arial" w:hAnsi="Arial" w:cs="Arial"/>
          <w:sz w:val="22"/>
          <w:szCs w:val="22"/>
        </w:rPr>
        <w:tab/>
        <w:t xml:space="preserve">Reviewer, abstracts submitted to </w:t>
      </w:r>
      <w:r w:rsidRPr="00F37A61">
        <w:rPr>
          <w:rFonts w:ascii="Arial" w:hAnsi="Arial" w:cs="Arial"/>
          <w:i/>
          <w:sz w:val="22"/>
          <w:szCs w:val="22"/>
        </w:rPr>
        <w:t>Society for Prevention Research (SPR)</w:t>
      </w:r>
      <w:r w:rsidRPr="00F37A61">
        <w:rPr>
          <w:rFonts w:ascii="Arial" w:hAnsi="Arial" w:cs="Arial"/>
          <w:sz w:val="22"/>
          <w:szCs w:val="22"/>
        </w:rPr>
        <w:t xml:space="preserve"> Annual Meeting-15~25 abstracts</w:t>
      </w:r>
    </w:p>
    <w:p w14:paraId="374AB7FA" w14:textId="09740504" w:rsidR="00593264" w:rsidRPr="00F37A61" w:rsidRDefault="00593264" w:rsidP="00165FA3">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2021</w:t>
      </w:r>
      <w:r w:rsidRPr="00F37A61">
        <w:rPr>
          <w:rFonts w:ascii="Arial" w:hAnsi="Arial" w:cs="Arial"/>
          <w:sz w:val="22"/>
          <w:szCs w:val="22"/>
        </w:rPr>
        <w:tab/>
      </w:r>
      <w:r w:rsidRPr="00F37A61">
        <w:rPr>
          <w:rFonts w:ascii="Arial" w:hAnsi="Arial" w:cs="Arial"/>
          <w:sz w:val="22"/>
          <w:szCs w:val="22"/>
        </w:rPr>
        <w:tab/>
        <w:t xml:space="preserve">Reviewer, abstracts submitted to </w:t>
      </w:r>
      <w:r w:rsidRPr="00F37A61">
        <w:rPr>
          <w:rFonts w:ascii="Arial" w:hAnsi="Arial" w:cs="Arial"/>
          <w:i/>
          <w:sz w:val="22"/>
          <w:szCs w:val="22"/>
        </w:rPr>
        <w:t>Society for Prevention Research (SPR)</w:t>
      </w:r>
      <w:r w:rsidRPr="00F37A61">
        <w:rPr>
          <w:rFonts w:ascii="Arial" w:hAnsi="Arial" w:cs="Arial"/>
          <w:sz w:val="22"/>
          <w:szCs w:val="22"/>
        </w:rPr>
        <w:t xml:space="preserve"> Annual Meeting-15~25 abstracts</w:t>
      </w:r>
    </w:p>
    <w:p w14:paraId="37BC4463" w14:textId="42512928" w:rsidR="00165FA3" w:rsidRPr="00F37A61" w:rsidRDefault="00165FA3" w:rsidP="00165FA3">
      <w:pPr>
        <w:tabs>
          <w:tab w:val="left" w:pos="720"/>
          <w:tab w:val="left" w:pos="1800"/>
        </w:tabs>
        <w:spacing w:line="280" w:lineRule="exact"/>
        <w:ind w:left="1650" w:hangingChars="750" w:hanging="1650"/>
        <w:rPr>
          <w:rFonts w:ascii="Arial" w:hAnsi="Arial" w:cs="Arial"/>
          <w:i/>
          <w:sz w:val="22"/>
          <w:szCs w:val="22"/>
        </w:rPr>
      </w:pPr>
      <w:r w:rsidRPr="00F37A61">
        <w:rPr>
          <w:rFonts w:ascii="Arial" w:hAnsi="Arial" w:cs="Arial"/>
          <w:iCs/>
          <w:sz w:val="22"/>
          <w:szCs w:val="22"/>
        </w:rPr>
        <w:t>2019</w:t>
      </w:r>
      <w:r w:rsidRPr="00F37A61">
        <w:rPr>
          <w:rFonts w:ascii="Arial" w:hAnsi="Arial" w:cs="Arial"/>
          <w:iCs/>
          <w:sz w:val="22"/>
          <w:szCs w:val="22"/>
        </w:rPr>
        <w:tab/>
      </w:r>
      <w:r w:rsidRPr="00F37A61">
        <w:rPr>
          <w:rFonts w:ascii="Arial" w:hAnsi="Arial" w:cs="Arial"/>
          <w:i/>
          <w:sz w:val="22"/>
          <w:szCs w:val="22"/>
        </w:rPr>
        <w:tab/>
      </w:r>
      <w:r w:rsidRPr="00F37A61">
        <w:rPr>
          <w:rFonts w:ascii="Arial" w:hAnsi="Arial" w:cs="Arial"/>
          <w:sz w:val="22"/>
          <w:szCs w:val="22"/>
        </w:rPr>
        <w:t xml:space="preserve">Reviewer of abstracts submitted to </w:t>
      </w:r>
      <w:r w:rsidRPr="00F37A61">
        <w:rPr>
          <w:rFonts w:ascii="Arial" w:hAnsi="Arial" w:cs="Arial"/>
          <w:i/>
          <w:sz w:val="22"/>
          <w:szCs w:val="22"/>
        </w:rPr>
        <w:t>APHA’s 2019 Annual Meeting and Expo, Maternal and Child Health program</w:t>
      </w:r>
      <w:r w:rsidR="005A2CF1" w:rsidRPr="00F37A61">
        <w:rPr>
          <w:rFonts w:ascii="Arial" w:hAnsi="Arial" w:cs="Arial"/>
          <w:i/>
          <w:sz w:val="22"/>
          <w:szCs w:val="22"/>
        </w:rPr>
        <w:t xml:space="preserve">, </w:t>
      </w:r>
      <w:r w:rsidR="005A2CF1" w:rsidRPr="00F37A61">
        <w:rPr>
          <w:rFonts w:ascii="Arial" w:hAnsi="Arial" w:cs="Arial"/>
          <w:i/>
          <w:color w:val="000000"/>
          <w:sz w:val="22"/>
          <w:szCs w:val="22"/>
        </w:rPr>
        <w:t>10-15 abstracts</w:t>
      </w:r>
    </w:p>
    <w:p w14:paraId="55259D5E" w14:textId="79625036" w:rsidR="00593264" w:rsidRPr="00F37A61" w:rsidRDefault="00593264" w:rsidP="00165FA3">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2019</w:t>
      </w:r>
      <w:r w:rsidR="00165FA3" w:rsidRPr="00F37A61">
        <w:rPr>
          <w:rFonts w:ascii="Arial" w:hAnsi="Arial" w:cs="Arial"/>
          <w:sz w:val="22"/>
          <w:szCs w:val="22"/>
        </w:rPr>
        <w:tab/>
      </w:r>
      <w:r w:rsidRPr="00F37A61">
        <w:rPr>
          <w:rFonts w:ascii="Arial" w:hAnsi="Arial" w:cs="Arial"/>
          <w:sz w:val="22"/>
          <w:szCs w:val="22"/>
        </w:rPr>
        <w:tab/>
      </w:r>
      <w:r w:rsidR="00165FA3" w:rsidRPr="00F37A61">
        <w:rPr>
          <w:rFonts w:ascii="Arial" w:hAnsi="Arial" w:cs="Arial"/>
          <w:sz w:val="22"/>
          <w:szCs w:val="22"/>
        </w:rPr>
        <w:t xml:space="preserve">Reviewer, abstracts submitted to </w:t>
      </w:r>
      <w:r w:rsidR="00165FA3" w:rsidRPr="00F37A61">
        <w:rPr>
          <w:rFonts w:ascii="Arial" w:hAnsi="Arial" w:cs="Arial"/>
          <w:i/>
          <w:sz w:val="22"/>
          <w:szCs w:val="22"/>
        </w:rPr>
        <w:t>Society for Prevention Research (SPR)</w:t>
      </w:r>
      <w:r w:rsidR="00165FA3" w:rsidRPr="00F37A61">
        <w:rPr>
          <w:rFonts w:ascii="Arial" w:hAnsi="Arial" w:cs="Arial"/>
          <w:sz w:val="22"/>
          <w:szCs w:val="22"/>
        </w:rPr>
        <w:t xml:space="preserve"> Annual Meeting-15~25 abstracts</w:t>
      </w:r>
    </w:p>
    <w:p w14:paraId="29A29237" w14:textId="58992BCB" w:rsidR="00593264" w:rsidRPr="00F37A61" w:rsidRDefault="00593264" w:rsidP="00165FA3">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2018</w:t>
      </w:r>
      <w:r w:rsidRPr="00F37A61">
        <w:rPr>
          <w:rFonts w:ascii="Arial" w:hAnsi="Arial" w:cs="Arial"/>
          <w:sz w:val="22"/>
          <w:szCs w:val="22"/>
        </w:rPr>
        <w:tab/>
      </w:r>
      <w:r w:rsidRPr="00F37A61">
        <w:rPr>
          <w:rFonts w:ascii="Arial" w:hAnsi="Arial" w:cs="Arial"/>
          <w:sz w:val="22"/>
          <w:szCs w:val="22"/>
        </w:rPr>
        <w:tab/>
        <w:t xml:space="preserve">Reviewer, abstracts submitted to </w:t>
      </w:r>
      <w:r w:rsidRPr="00F37A61">
        <w:rPr>
          <w:rFonts w:ascii="Arial" w:hAnsi="Arial" w:cs="Arial"/>
          <w:i/>
          <w:sz w:val="22"/>
          <w:szCs w:val="22"/>
        </w:rPr>
        <w:t>Society for Prevention Research (SPR)</w:t>
      </w:r>
      <w:r w:rsidRPr="00F37A61">
        <w:rPr>
          <w:rFonts w:ascii="Arial" w:hAnsi="Arial" w:cs="Arial"/>
          <w:sz w:val="22"/>
          <w:szCs w:val="22"/>
        </w:rPr>
        <w:t xml:space="preserve"> Annual Meeting-15~25 abstracts</w:t>
      </w:r>
    </w:p>
    <w:p w14:paraId="64494EC8" w14:textId="280750C8" w:rsidR="00593264" w:rsidRPr="00F37A61" w:rsidRDefault="00593264" w:rsidP="00165FA3">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2017</w:t>
      </w:r>
      <w:r w:rsidRPr="00F37A61">
        <w:rPr>
          <w:rFonts w:ascii="Arial" w:hAnsi="Arial" w:cs="Arial"/>
          <w:sz w:val="22"/>
          <w:szCs w:val="22"/>
        </w:rPr>
        <w:tab/>
      </w:r>
      <w:r w:rsidRPr="00F37A61">
        <w:rPr>
          <w:rFonts w:ascii="Arial" w:hAnsi="Arial" w:cs="Arial"/>
          <w:sz w:val="22"/>
          <w:szCs w:val="22"/>
        </w:rPr>
        <w:tab/>
        <w:t xml:space="preserve">Reviewer, abstracts submitted to </w:t>
      </w:r>
      <w:r w:rsidRPr="00F37A61">
        <w:rPr>
          <w:rFonts w:ascii="Arial" w:hAnsi="Arial" w:cs="Arial"/>
          <w:i/>
          <w:sz w:val="22"/>
          <w:szCs w:val="22"/>
        </w:rPr>
        <w:t>Society for Prevention Research (SPR)</w:t>
      </w:r>
      <w:r w:rsidRPr="00F37A61">
        <w:rPr>
          <w:rFonts w:ascii="Arial" w:hAnsi="Arial" w:cs="Arial"/>
          <w:sz w:val="22"/>
          <w:szCs w:val="22"/>
        </w:rPr>
        <w:t xml:space="preserve"> Annual Meeting-15~25 abstracts</w:t>
      </w:r>
    </w:p>
    <w:p w14:paraId="0723EA4C" w14:textId="393C3D56" w:rsidR="00593264" w:rsidRPr="00F37A61" w:rsidRDefault="00593264" w:rsidP="0059326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2016</w:t>
      </w:r>
      <w:r w:rsidRPr="00F37A61">
        <w:rPr>
          <w:rFonts w:ascii="Arial" w:hAnsi="Arial" w:cs="Arial"/>
          <w:sz w:val="22"/>
          <w:szCs w:val="22"/>
        </w:rPr>
        <w:tab/>
      </w:r>
      <w:r w:rsidRPr="00F37A61">
        <w:rPr>
          <w:rFonts w:ascii="Arial" w:hAnsi="Arial" w:cs="Arial"/>
          <w:sz w:val="22"/>
          <w:szCs w:val="22"/>
        </w:rPr>
        <w:tab/>
        <w:t xml:space="preserve">Reviewer, abstracts submitted to </w:t>
      </w:r>
      <w:r w:rsidRPr="00F37A61">
        <w:rPr>
          <w:rFonts w:ascii="Arial" w:hAnsi="Arial" w:cs="Arial"/>
          <w:i/>
          <w:sz w:val="22"/>
          <w:szCs w:val="22"/>
        </w:rPr>
        <w:t>Society for Prevention Research (SPR)</w:t>
      </w:r>
      <w:r w:rsidRPr="00F37A61">
        <w:rPr>
          <w:rFonts w:ascii="Arial" w:hAnsi="Arial" w:cs="Arial"/>
          <w:sz w:val="22"/>
          <w:szCs w:val="22"/>
        </w:rPr>
        <w:t xml:space="preserve"> Annual Meeting-15~25 abstracts</w:t>
      </w:r>
    </w:p>
    <w:p w14:paraId="0A2A9305" w14:textId="57107F6E" w:rsidR="00593264" w:rsidRPr="00F37A61" w:rsidRDefault="00593264" w:rsidP="0059326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2015</w:t>
      </w:r>
      <w:r w:rsidRPr="00F37A61">
        <w:rPr>
          <w:rFonts w:ascii="Arial" w:hAnsi="Arial" w:cs="Arial"/>
          <w:sz w:val="22"/>
          <w:szCs w:val="22"/>
        </w:rPr>
        <w:tab/>
      </w:r>
      <w:r w:rsidRPr="00F37A61">
        <w:rPr>
          <w:rFonts w:ascii="Arial" w:hAnsi="Arial" w:cs="Arial"/>
          <w:sz w:val="22"/>
          <w:szCs w:val="22"/>
        </w:rPr>
        <w:tab/>
        <w:t xml:space="preserve">Reviewer, abstracts submitted to </w:t>
      </w:r>
      <w:r w:rsidRPr="00F37A61">
        <w:rPr>
          <w:rFonts w:ascii="Arial" w:hAnsi="Arial" w:cs="Arial"/>
          <w:i/>
          <w:sz w:val="22"/>
          <w:szCs w:val="22"/>
        </w:rPr>
        <w:t>Society for Prevention Research (SPR)</w:t>
      </w:r>
      <w:r w:rsidRPr="00F37A61">
        <w:rPr>
          <w:rFonts w:ascii="Arial" w:hAnsi="Arial" w:cs="Arial"/>
          <w:sz w:val="22"/>
          <w:szCs w:val="22"/>
        </w:rPr>
        <w:t xml:space="preserve"> Annual Meeting-15~25 abstracts</w:t>
      </w:r>
    </w:p>
    <w:p w14:paraId="4D48FC7C" w14:textId="540AAE44" w:rsidR="00593264" w:rsidRPr="00F37A61" w:rsidRDefault="00593264" w:rsidP="00593264">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2015</w:t>
      </w:r>
      <w:r w:rsidRPr="00F37A61">
        <w:rPr>
          <w:rFonts w:ascii="Arial" w:hAnsi="Arial" w:cs="Arial"/>
          <w:sz w:val="22"/>
          <w:szCs w:val="22"/>
        </w:rPr>
        <w:tab/>
      </w:r>
      <w:r w:rsidRPr="00F37A61">
        <w:rPr>
          <w:rFonts w:ascii="Arial" w:hAnsi="Arial" w:cs="Arial"/>
          <w:sz w:val="22"/>
          <w:szCs w:val="22"/>
        </w:rPr>
        <w:tab/>
        <w:t xml:space="preserve">Reviewer, nationwide application for </w:t>
      </w:r>
      <w:r w:rsidRPr="00F37A61">
        <w:rPr>
          <w:rFonts w:ascii="Arial" w:hAnsi="Arial" w:cs="Arial"/>
          <w:i/>
          <w:sz w:val="22"/>
          <w:szCs w:val="22"/>
        </w:rPr>
        <w:t>Increasing Diversity in Nicotine and Tobacco Research Travel Scholarship</w:t>
      </w:r>
      <w:r w:rsidRPr="00F37A61">
        <w:rPr>
          <w:rFonts w:ascii="Arial" w:hAnsi="Arial" w:cs="Arial"/>
          <w:sz w:val="22"/>
          <w:szCs w:val="22"/>
        </w:rPr>
        <w:t xml:space="preserve"> to attend Nicotine and Tobacco (SRNT) Annual Meeting- ~5-10</w:t>
      </w:r>
      <w:r w:rsidR="00D35769" w:rsidRPr="00F37A61">
        <w:rPr>
          <w:rFonts w:ascii="Arial" w:hAnsi="Arial" w:cs="Arial"/>
          <w:sz w:val="22"/>
          <w:szCs w:val="22"/>
        </w:rPr>
        <w:t xml:space="preserve"> applications</w:t>
      </w:r>
    </w:p>
    <w:p w14:paraId="60F9A1D0" w14:textId="31C2408B" w:rsidR="00593264" w:rsidRPr="00F37A61" w:rsidRDefault="00593264" w:rsidP="00593264">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2014</w:t>
      </w:r>
      <w:r w:rsidRPr="00F37A61">
        <w:rPr>
          <w:rFonts w:ascii="Arial" w:hAnsi="Arial" w:cs="Arial"/>
          <w:sz w:val="22"/>
          <w:szCs w:val="22"/>
        </w:rPr>
        <w:tab/>
      </w:r>
      <w:r w:rsidRPr="00F37A61">
        <w:rPr>
          <w:rFonts w:ascii="Arial" w:hAnsi="Arial" w:cs="Arial"/>
          <w:sz w:val="22"/>
          <w:szCs w:val="22"/>
        </w:rPr>
        <w:tab/>
        <w:t xml:space="preserve">Reviewer, nationwide application for </w:t>
      </w:r>
      <w:r w:rsidRPr="00F37A61">
        <w:rPr>
          <w:rFonts w:ascii="Arial" w:hAnsi="Arial" w:cs="Arial"/>
          <w:i/>
          <w:sz w:val="22"/>
          <w:szCs w:val="22"/>
        </w:rPr>
        <w:t>Increasing Diversity in Nicotine and Tobacco Research Travel Scholarship</w:t>
      </w:r>
      <w:r w:rsidRPr="00F37A61">
        <w:rPr>
          <w:rFonts w:ascii="Arial" w:hAnsi="Arial" w:cs="Arial"/>
          <w:sz w:val="22"/>
          <w:szCs w:val="22"/>
        </w:rPr>
        <w:t xml:space="preserve"> to attend Nicotine and Tobacco (SRNT) Annual Meeting- ~5-10</w:t>
      </w:r>
      <w:r w:rsidR="00D35769" w:rsidRPr="00F37A61">
        <w:rPr>
          <w:rFonts w:ascii="Arial" w:hAnsi="Arial" w:cs="Arial"/>
          <w:sz w:val="22"/>
          <w:szCs w:val="22"/>
        </w:rPr>
        <w:t xml:space="preserve"> applications</w:t>
      </w:r>
    </w:p>
    <w:p w14:paraId="2276E6CE" w14:textId="40EE9333" w:rsidR="00165FA3" w:rsidRPr="00F37A61" w:rsidRDefault="00165FA3" w:rsidP="00165FA3">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2009</w:t>
      </w:r>
      <w:r w:rsidRPr="00F37A61">
        <w:rPr>
          <w:rFonts w:ascii="Arial" w:hAnsi="Arial" w:cs="Arial"/>
          <w:sz w:val="22"/>
          <w:szCs w:val="22"/>
        </w:rPr>
        <w:tab/>
      </w:r>
      <w:r w:rsidR="00593264" w:rsidRPr="00F37A61">
        <w:rPr>
          <w:rFonts w:ascii="Arial" w:hAnsi="Arial" w:cs="Arial"/>
          <w:sz w:val="22"/>
          <w:szCs w:val="22"/>
        </w:rPr>
        <w:tab/>
      </w:r>
      <w:r w:rsidRPr="00F37A61">
        <w:rPr>
          <w:rFonts w:ascii="Arial" w:hAnsi="Arial" w:cs="Arial"/>
          <w:sz w:val="22"/>
          <w:szCs w:val="22"/>
        </w:rPr>
        <w:t xml:space="preserve">Reviewer, nationwide application for </w:t>
      </w:r>
      <w:r w:rsidRPr="00F37A61">
        <w:rPr>
          <w:rFonts w:ascii="Arial" w:hAnsi="Arial" w:cs="Arial"/>
          <w:i/>
          <w:sz w:val="22"/>
          <w:szCs w:val="22"/>
        </w:rPr>
        <w:t>Increasing Diversity in Nicotine and Tobacco Research Travel Scholarship</w:t>
      </w:r>
      <w:r w:rsidRPr="00F37A61">
        <w:rPr>
          <w:rFonts w:ascii="Arial" w:hAnsi="Arial" w:cs="Arial"/>
          <w:sz w:val="22"/>
          <w:szCs w:val="22"/>
        </w:rPr>
        <w:t xml:space="preserve"> to attend Nicotine and Tobacco (SRNT) Annual Meeting- ~5-10</w:t>
      </w:r>
      <w:r w:rsidR="00D35769" w:rsidRPr="00F37A61">
        <w:rPr>
          <w:rFonts w:ascii="Arial" w:hAnsi="Arial" w:cs="Arial"/>
          <w:sz w:val="22"/>
          <w:szCs w:val="22"/>
        </w:rPr>
        <w:t xml:space="preserve"> applications</w:t>
      </w:r>
    </w:p>
    <w:p w14:paraId="466BE00E" w14:textId="0516AA44" w:rsidR="00165FA3" w:rsidRPr="00F37A61" w:rsidRDefault="00165FA3" w:rsidP="00165FA3">
      <w:pPr>
        <w:ind w:left="1620" w:hanging="1620"/>
        <w:rPr>
          <w:rFonts w:ascii="Arial" w:hAnsi="Arial" w:cs="Arial"/>
          <w:sz w:val="22"/>
          <w:szCs w:val="22"/>
        </w:rPr>
      </w:pPr>
    </w:p>
    <w:p w14:paraId="490D2236" w14:textId="2EB7E106" w:rsidR="00165FA3" w:rsidRDefault="00165FA3" w:rsidP="00165FA3">
      <w:pPr>
        <w:tabs>
          <w:tab w:val="left" w:pos="720"/>
          <w:tab w:val="left" w:pos="1800"/>
        </w:tabs>
        <w:spacing w:line="280" w:lineRule="exact"/>
        <w:ind w:left="1656" w:hangingChars="750" w:hanging="1656"/>
        <w:rPr>
          <w:rFonts w:ascii="Arial" w:hAnsi="Arial" w:cs="Arial"/>
          <w:b/>
          <w:i/>
          <w:sz w:val="22"/>
          <w:szCs w:val="22"/>
        </w:rPr>
      </w:pPr>
      <w:r w:rsidRPr="00F37A61">
        <w:rPr>
          <w:rFonts w:ascii="Arial" w:hAnsi="Arial" w:cs="Arial"/>
          <w:b/>
          <w:i/>
          <w:sz w:val="22"/>
          <w:szCs w:val="22"/>
        </w:rPr>
        <w:t>Grant/proposal reviewer</w:t>
      </w:r>
    </w:p>
    <w:p w14:paraId="2BA25CFE" w14:textId="298D5362" w:rsidR="00165FA3" w:rsidRPr="00F37A61" w:rsidRDefault="00165FA3" w:rsidP="00165FA3">
      <w:pPr>
        <w:ind w:left="1620" w:hanging="1620"/>
        <w:rPr>
          <w:rFonts w:ascii="Arial" w:hAnsi="Arial" w:cs="Arial"/>
          <w:sz w:val="22"/>
          <w:szCs w:val="22"/>
        </w:rPr>
      </w:pPr>
      <w:r w:rsidRPr="00F37A61">
        <w:rPr>
          <w:rFonts w:ascii="Arial" w:hAnsi="Arial" w:cs="Arial"/>
          <w:sz w:val="22"/>
          <w:szCs w:val="22"/>
        </w:rPr>
        <w:t xml:space="preserve">2023 </w:t>
      </w:r>
      <w:r w:rsidRPr="00F37A61">
        <w:rPr>
          <w:rFonts w:ascii="Arial" w:hAnsi="Arial" w:cs="Arial"/>
          <w:sz w:val="22"/>
          <w:szCs w:val="22"/>
        </w:rPr>
        <w:tab/>
        <w:t xml:space="preserve">Grant Reviewer, UK Research and Innovation, The Medical Research Council </w:t>
      </w:r>
      <w:r w:rsidR="0078672C" w:rsidRPr="00F37A61">
        <w:rPr>
          <w:rFonts w:ascii="Arial" w:hAnsi="Arial" w:cs="Arial"/>
          <w:sz w:val="22"/>
          <w:szCs w:val="22"/>
        </w:rPr>
        <w:t>grant proposal MR/Y004868/1, requested amount of funding:</w:t>
      </w:r>
      <w:r w:rsidR="0078672C" w:rsidRPr="00A10D63">
        <w:rPr>
          <w:rFonts w:ascii="Arial" w:hAnsi="Arial" w:cs="Arial"/>
          <w:sz w:val="22"/>
          <w:szCs w:val="22"/>
        </w:rPr>
        <w:t xml:space="preserve"> £1,529,802</w:t>
      </w:r>
    </w:p>
    <w:p w14:paraId="3FAEDFF5" w14:textId="77777777" w:rsidR="00165FA3" w:rsidRPr="00F37A61" w:rsidRDefault="00165FA3" w:rsidP="00165FA3">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 xml:space="preserve">2010-2011 </w:t>
      </w:r>
      <w:r w:rsidRPr="00F37A61">
        <w:rPr>
          <w:rFonts w:ascii="Arial" w:hAnsi="Arial" w:cs="Arial"/>
          <w:sz w:val="22"/>
          <w:szCs w:val="22"/>
        </w:rPr>
        <w:tab/>
        <w:t xml:space="preserve">Reviewer, four proposals for NIR (New Investigator) grant application submitted to </w:t>
      </w:r>
      <w:r w:rsidRPr="00F37A61">
        <w:rPr>
          <w:rFonts w:ascii="Arial" w:hAnsi="Arial" w:cs="Arial"/>
          <w:i/>
          <w:sz w:val="22"/>
          <w:szCs w:val="22"/>
        </w:rPr>
        <w:t>the James and Esther King Biomedical Research Program</w:t>
      </w:r>
      <w:r w:rsidRPr="00F37A61">
        <w:rPr>
          <w:rFonts w:ascii="Arial" w:hAnsi="Arial" w:cs="Arial"/>
          <w:sz w:val="22"/>
          <w:szCs w:val="22"/>
        </w:rPr>
        <w:t xml:space="preserve"> managed by the Florida Department of Health (DOH)      </w:t>
      </w:r>
    </w:p>
    <w:p w14:paraId="17693BEE" w14:textId="134A54AD" w:rsidR="00165FA3" w:rsidRPr="00F37A61" w:rsidRDefault="00165FA3" w:rsidP="00165FA3">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 xml:space="preserve">2009 </w:t>
      </w:r>
      <w:r w:rsidRPr="00F37A61">
        <w:rPr>
          <w:rFonts w:ascii="Arial" w:hAnsi="Arial" w:cs="Arial"/>
          <w:sz w:val="22"/>
          <w:szCs w:val="22"/>
        </w:rPr>
        <w:tab/>
      </w:r>
      <w:r w:rsidRPr="00F37A61">
        <w:rPr>
          <w:rFonts w:ascii="Arial" w:hAnsi="Arial" w:cs="Arial"/>
          <w:sz w:val="22"/>
          <w:szCs w:val="22"/>
        </w:rPr>
        <w:tab/>
        <w:t xml:space="preserve">Reviewer, one proposal for grant application submitted to </w:t>
      </w:r>
      <w:r w:rsidRPr="00F37A61">
        <w:rPr>
          <w:rFonts w:ascii="Arial" w:hAnsi="Arial" w:cs="Arial"/>
          <w:i/>
          <w:sz w:val="22"/>
          <w:szCs w:val="22"/>
        </w:rPr>
        <w:t xml:space="preserve">Bureau of Tobacco Prevention Program </w:t>
      </w:r>
      <w:r w:rsidRPr="00F37A61">
        <w:rPr>
          <w:rFonts w:ascii="Arial" w:hAnsi="Arial" w:cs="Arial"/>
          <w:sz w:val="22"/>
          <w:szCs w:val="22"/>
        </w:rPr>
        <w:t>managed by</w:t>
      </w:r>
      <w:r w:rsidRPr="00F37A61">
        <w:rPr>
          <w:rFonts w:ascii="Arial" w:hAnsi="Arial" w:cs="Arial"/>
          <w:i/>
          <w:sz w:val="22"/>
          <w:szCs w:val="22"/>
        </w:rPr>
        <w:t xml:space="preserve"> </w:t>
      </w:r>
      <w:r w:rsidRPr="00F37A61">
        <w:rPr>
          <w:rFonts w:ascii="Arial" w:hAnsi="Arial" w:cs="Arial"/>
          <w:sz w:val="22"/>
          <w:szCs w:val="22"/>
        </w:rPr>
        <w:t>the Florida Department of Health (DOH)</w:t>
      </w:r>
    </w:p>
    <w:p w14:paraId="259F39AE" w14:textId="464AB2A4" w:rsidR="00165FA3" w:rsidRPr="00F37A61" w:rsidRDefault="00165FA3" w:rsidP="00165FA3">
      <w:pPr>
        <w:tabs>
          <w:tab w:val="left" w:pos="720"/>
          <w:tab w:val="left" w:pos="2160"/>
        </w:tabs>
        <w:spacing w:line="280" w:lineRule="exact"/>
        <w:ind w:left="1650" w:hangingChars="750" w:hanging="1650"/>
        <w:rPr>
          <w:rFonts w:ascii="Arial" w:hAnsi="Arial" w:cs="Arial"/>
          <w:sz w:val="22"/>
          <w:szCs w:val="22"/>
        </w:rPr>
      </w:pPr>
    </w:p>
    <w:p w14:paraId="3A501BDA" w14:textId="28E2D3EC" w:rsidR="00BC57BB" w:rsidRPr="00F37A61" w:rsidRDefault="00165FA3" w:rsidP="00165FA3">
      <w:pPr>
        <w:tabs>
          <w:tab w:val="left" w:pos="720"/>
          <w:tab w:val="left" w:pos="1800"/>
        </w:tabs>
        <w:spacing w:line="280" w:lineRule="exact"/>
        <w:ind w:left="1656" w:hangingChars="750" w:hanging="1656"/>
        <w:rPr>
          <w:rFonts w:ascii="Arial" w:hAnsi="Arial" w:cs="Arial"/>
          <w:b/>
          <w:i/>
          <w:sz w:val="22"/>
          <w:szCs w:val="22"/>
        </w:rPr>
      </w:pPr>
      <w:r w:rsidRPr="00F37A61">
        <w:rPr>
          <w:rFonts w:ascii="Arial" w:hAnsi="Arial" w:cs="Arial"/>
          <w:b/>
          <w:i/>
          <w:sz w:val="22"/>
          <w:szCs w:val="22"/>
        </w:rPr>
        <w:lastRenderedPageBreak/>
        <w:t xml:space="preserve">National/International conference </w:t>
      </w:r>
      <w:r w:rsidR="00C667F5" w:rsidRPr="00F37A61">
        <w:rPr>
          <w:rFonts w:ascii="Arial" w:hAnsi="Arial" w:cs="Arial"/>
          <w:b/>
          <w:i/>
          <w:sz w:val="22"/>
          <w:szCs w:val="22"/>
        </w:rPr>
        <w:t>leadership (</w:t>
      </w:r>
      <w:r w:rsidRPr="00F37A61">
        <w:rPr>
          <w:rFonts w:ascii="Arial" w:hAnsi="Arial" w:cs="Arial"/>
          <w:b/>
          <w:i/>
          <w:sz w:val="22"/>
          <w:szCs w:val="22"/>
        </w:rPr>
        <w:t>committee</w:t>
      </w:r>
      <w:r w:rsidR="00C667F5" w:rsidRPr="00F37A61">
        <w:rPr>
          <w:rFonts w:ascii="Arial" w:hAnsi="Arial" w:cs="Arial"/>
          <w:b/>
          <w:i/>
          <w:sz w:val="22"/>
          <w:szCs w:val="22"/>
        </w:rPr>
        <w:t xml:space="preserve"> or </w:t>
      </w:r>
      <w:r w:rsidR="00DE0C0D" w:rsidRPr="00F37A61">
        <w:rPr>
          <w:rFonts w:ascii="Arial" w:hAnsi="Arial" w:cs="Arial"/>
          <w:b/>
          <w:i/>
          <w:sz w:val="22"/>
          <w:szCs w:val="22"/>
        </w:rPr>
        <w:t>session chair</w:t>
      </w:r>
      <w:r w:rsidR="00C667F5" w:rsidRPr="00F37A61">
        <w:rPr>
          <w:rFonts w:ascii="Arial" w:hAnsi="Arial" w:cs="Arial"/>
          <w:b/>
          <w:i/>
          <w:sz w:val="22"/>
          <w:szCs w:val="22"/>
        </w:rPr>
        <w:t>)</w:t>
      </w:r>
    </w:p>
    <w:p w14:paraId="3A764A5D" w14:textId="76874D42" w:rsidR="00165FA3" w:rsidRPr="00F37A61" w:rsidRDefault="00165FA3" w:rsidP="00165FA3">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2023</w:t>
      </w:r>
      <w:r w:rsidRPr="00F37A61">
        <w:rPr>
          <w:rFonts w:ascii="Arial" w:hAnsi="Arial" w:cs="Arial"/>
          <w:sz w:val="22"/>
          <w:szCs w:val="22"/>
        </w:rPr>
        <w:tab/>
      </w:r>
      <w:r w:rsidR="00FB5AD8" w:rsidRPr="00F37A61">
        <w:rPr>
          <w:rFonts w:ascii="Arial" w:hAnsi="Arial" w:cs="Arial"/>
          <w:sz w:val="22"/>
          <w:szCs w:val="22"/>
        </w:rPr>
        <w:tab/>
      </w:r>
      <w:r w:rsidRPr="00F37A61">
        <w:rPr>
          <w:rFonts w:ascii="Arial" w:hAnsi="Arial" w:cs="Arial"/>
          <w:i/>
          <w:sz w:val="22"/>
          <w:szCs w:val="22"/>
        </w:rPr>
        <w:t>Society for Prevention Research (SPR)</w:t>
      </w:r>
      <w:r w:rsidR="00A36D93" w:rsidRPr="00F37A61">
        <w:rPr>
          <w:rFonts w:ascii="Arial" w:hAnsi="Arial" w:cs="Arial"/>
          <w:i/>
          <w:sz w:val="22"/>
          <w:szCs w:val="22"/>
        </w:rPr>
        <w:t xml:space="preserve"> </w:t>
      </w:r>
      <w:r w:rsidR="00A1727C" w:rsidRPr="00F37A61">
        <w:rPr>
          <w:rFonts w:ascii="Arial" w:hAnsi="Arial" w:cs="Arial"/>
          <w:i/>
          <w:sz w:val="22"/>
          <w:szCs w:val="22"/>
        </w:rPr>
        <w:t xml:space="preserve">Conference </w:t>
      </w:r>
      <w:r w:rsidR="00BD575F" w:rsidRPr="00F37A61">
        <w:rPr>
          <w:rFonts w:ascii="Arial" w:hAnsi="Arial" w:cs="Arial"/>
          <w:i/>
          <w:sz w:val="22"/>
          <w:szCs w:val="22"/>
        </w:rPr>
        <w:t xml:space="preserve">Abstract </w:t>
      </w:r>
      <w:r w:rsidR="00FB5AD8" w:rsidRPr="00F37A61">
        <w:rPr>
          <w:rFonts w:ascii="Arial" w:hAnsi="Arial" w:cs="Arial"/>
          <w:i/>
          <w:sz w:val="22"/>
          <w:szCs w:val="22"/>
        </w:rPr>
        <w:t>Theme C</w:t>
      </w:r>
      <w:r w:rsidRPr="00F37A61">
        <w:rPr>
          <w:rFonts w:ascii="Arial" w:hAnsi="Arial" w:cs="Arial"/>
          <w:i/>
          <w:sz w:val="22"/>
          <w:szCs w:val="22"/>
        </w:rPr>
        <w:t>ommittee</w:t>
      </w:r>
      <w:r w:rsidRPr="00F37A61">
        <w:rPr>
          <w:rFonts w:ascii="Arial" w:hAnsi="Arial" w:cs="Arial"/>
          <w:sz w:val="22"/>
          <w:szCs w:val="22"/>
        </w:rPr>
        <w:t xml:space="preserve"> </w:t>
      </w:r>
      <w:r w:rsidR="00A1727C" w:rsidRPr="00F37A61">
        <w:rPr>
          <w:rFonts w:ascii="Arial" w:hAnsi="Arial" w:cs="Arial"/>
          <w:sz w:val="22"/>
          <w:szCs w:val="22"/>
        </w:rPr>
        <w:t xml:space="preserve">(SPR Special theme #1. </w:t>
      </w:r>
      <w:r w:rsidR="00A1727C" w:rsidRPr="00F37A61">
        <w:rPr>
          <w:rFonts w:ascii="Arial" w:hAnsi="Arial" w:cs="Arial"/>
          <w:i/>
          <w:sz w:val="22"/>
          <w:szCs w:val="22"/>
        </w:rPr>
        <w:t>Structural Inequality Theme Committee</w:t>
      </w:r>
      <w:r w:rsidR="00A1727C" w:rsidRPr="00F37A61">
        <w:rPr>
          <w:rFonts w:ascii="Arial" w:hAnsi="Arial" w:cs="Arial"/>
          <w:sz w:val="22"/>
          <w:szCs w:val="22"/>
        </w:rPr>
        <w:t xml:space="preserve">), </w:t>
      </w:r>
      <w:r w:rsidRPr="00F37A61">
        <w:rPr>
          <w:rFonts w:ascii="Arial" w:hAnsi="Arial" w:cs="Arial"/>
          <w:sz w:val="22"/>
          <w:szCs w:val="22"/>
        </w:rPr>
        <w:t xml:space="preserve">~90 abstracts </w:t>
      </w:r>
    </w:p>
    <w:p w14:paraId="5AEC254F" w14:textId="1B5A84C1" w:rsidR="00FB5AD8" w:rsidRPr="00F37A61" w:rsidRDefault="00FB5AD8" w:rsidP="00165FA3">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2022</w:t>
      </w:r>
      <w:r w:rsidRPr="00F37A61">
        <w:rPr>
          <w:rFonts w:ascii="Arial" w:hAnsi="Arial" w:cs="Arial"/>
          <w:sz w:val="22"/>
          <w:szCs w:val="22"/>
        </w:rPr>
        <w:tab/>
      </w:r>
      <w:r w:rsidRPr="00F37A61">
        <w:rPr>
          <w:rFonts w:ascii="Arial" w:hAnsi="Arial" w:cs="Arial"/>
          <w:sz w:val="22"/>
          <w:szCs w:val="22"/>
        </w:rPr>
        <w:tab/>
      </w:r>
      <w:r w:rsidRPr="00F37A61">
        <w:rPr>
          <w:rFonts w:ascii="Arial" w:hAnsi="Arial" w:cs="Arial"/>
          <w:i/>
          <w:sz w:val="22"/>
          <w:szCs w:val="22"/>
        </w:rPr>
        <w:t xml:space="preserve">Society for Prevention Research (SPR) </w:t>
      </w:r>
      <w:r w:rsidR="00CC5BF2" w:rsidRPr="00F37A61">
        <w:rPr>
          <w:rFonts w:ascii="Arial" w:hAnsi="Arial" w:cs="Arial"/>
          <w:i/>
          <w:sz w:val="22"/>
          <w:szCs w:val="22"/>
        </w:rPr>
        <w:t>Conference</w:t>
      </w:r>
      <w:r w:rsidRPr="00F37A61">
        <w:rPr>
          <w:rFonts w:ascii="Arial" w:hAnsi="Arial" w:cs="Arial"/>
          <w:i/>
          <w:sz w:val="22"/>
          <w:szCs w:val="22"/>
        </w:rPr>
        <w:t xml:space="preserve"> </w:t>
      </w:r>
      <w:r w:rsidR="00BD575F" w:rsidRPr="00F37A61">
        <w:rPr>
          <w:rFonts w:ascii="Arial" w:hAnsi="Arial" w:cs="Arial"/>
          <w:i/>
          <w:sz w:val="22"/>
          <w:szCs w:val="22"/>
        </w:rPr>
        <w:t xml:space="preserve">Abstract </w:t>
      </w:r>
      <w:r w:rsidRPr="00F37A61">
        <w:rPr>
          <w:rFonts w:ascii="Arial" w:hAnsi="Arial" w:cs="Arial"/>
          <w:i/>
          <w:sz w:val="22"/>
          <w:szCs w:val="22"/>
        </w:rPr>
        <w:t>Theme Committee</w:t>
      </w:r>
      <w:r w:rsidR="00CC5BF2" w:rsidRPr="00F37A61">
        <w:rPr>
          <w:rFonts w:ascii="Arial" w:hAnsi="Arial" w:cs="Arial"/>
          <w:i/>
          <w:sz w:val="22"/>
          <w:szCs w:val="22"/>
        </w:rPr>
        <w:t xml:space="preserve"> </w:t>
      </w:r>
      <w:r w:rsidR="00CC5BF2" w:rsidRPr="00F37A61">
        <w:rPr>
          <w:rFonts w:ascii="Arial" w:hAnsi="Arial" w:cs="Arial"/>
          <w:sz w:val="22"/>
          <w:szCs w:val="22"/>
        </w:rPr>
        <w:t xml:space="preserve">(SPR Special theme #3 </w:t>
      </w:r>
      <w:proofErr w:type="gramStart"/>
      <w:r w:rsidR="00CC5BF2" w:rsidRPr="00F37A61">
        <w:rPr>
          <w:rFonts w:ascii="Arial" w:hAnsi="Arial" w:cs="Arial"/>
          <w:i/>
          <w:sz w:val="22"/>
          <w:szCs w:val="22"/>
        </w:rPr>
        <w:t>Charting</w:t>
      </w:r>
      <w:proofErr w:type="gramEnd"/>
      <w:r w:rsidR="00CC5BF2" w:rsidRPr="00F37A61">
        <w:rPr>
          <w:rFonts w:ascii="Arial" w:hAnsi="Arial" w:cs="Arial"/>
          <w:i/>
          <w:sz w:val="22"/>
          <w:szCs w:val="22"/>
        </w:rPr>
        <w:t xml:space="preserve"> the Future Theme Review Committee</w:t>
      </w:r>
      <w:r w:rsidR="00CC5BF2" w:rsidRPr="00F37A61">
        <w:rPr>
          <w:rFonts w:ascii="Arial" w:hAnsi="Arial" w:cs="Arial"/>
          <w:sz w:val="22"/>
          <w:szCs w:val="22"/>
        </w:rPr>
        <w:t>)</w:t>
      </w:r>
      <w:r w:rsidRPr="00F37A61">
        <w:rPr>
          <w:rFonts w:ascii="Arial" w:hAnsi="Arial" w:cs="Arial"/>
          <w:sz w:val="22"/>
          <w:szCs w:val="22"/>
        </w:rPr>
        <w:t xml:space="preserve">, ~90 abstracts </w:t>
      </w:r>
    </w:p>
    <w:p w14:paraId="6AE9805C" w14:textId="005E3750" w:rsidR="00EC136D" w:rsidRPr="00F37A61" w:rsidRDefault="00EC136D" w:rsidP="00EC136D">
      <w:pPr>
        <w:tabs>
          <w:tab w:val="left" w:pos="720"/>
          <w:tab w:val="left" w:pos="1800"/>
        </w:tabs>
        <w:spacing w:line="280" w:lineRule="exact"/>
        <w:ind w:left="1650" w:hangingChars="750" w:hanging="1650"/>
        <w:rPr>
          <w:rFonts w:ascii="Arial" w:hAnsi="Arial" w:cs="Arial"/>
          <w:i/>
          <w:sz w:val="22"/>
          <w:szCs w:val="22"/>
        </w:rPr>
      </w:pPr>
      <w:r w:rsidRPr="00F37A61">
        <w:rPr>
          <w:rFonts w:ascii="Arial" w:hAnsi="Arial" w:cs="Arial"/>
          <w:sz w:val="22"/>
          <w:szCs w:val="22"/>
        </w:rPr>
        <w:t>2018</w:t>
      </w:r>
      <w:r w:rsidRPr="00F37A61">
        <w:rPr>
          <w:rFonts w:ascii="Arial" w:hAnsi="Arial" w:cs="Arial"/>
          <w:i/>
          <w:sz w:val="22"/>
          <w:szCs w:val="22"/>
        </w:rPr>
        <w:t xml:space="preserve"> </w:t>
      </w:r>
      <w:r w:rsidRPr="00F37A61">
        <w:rPr>
          <w:rFonts w:ascii="Arial" w:hAnsi="Arial" w:cs="Arial"/>
          <w:i/>
          <w:sz w:val="22"/>
          <w:szCs w:val="22"/>
        </w:rPr>
        <w:tab/>
      </w:r>
      <w:r w:rsidRPr="00F37A61">
        <w:rPr>
          <w:rFonts w:ascii="Arial" w:hAnsi="Arial" w:cs="Arial"/>
          <w:i/>
          <w:sz w:val="22"/>
          <w:szCs w:val="22"/>
        </w:rPr>
        <w:tab/>
        <w:t>Co-chair, Society for Prevention Research (SPR)</w:t>
      </w:r>
      <w:r w:rsidR="00093AF0" w:rsidRPr="00F37A61">
        <w:rPr>
          <w:rFonts w:ascii="Arial" w:hAnsi="Arial" w:cs="Arial"/>
          <w:sz w:val="22"/>
          <w:szCs w:val="22"/>
        </w:rPr>
        <w:t xml:space="preserve"> </w:t>
      </w:r>
      <w:r w:rsidR="00093AF0" w:rsidRPr="00F37A61">
        <w:rPr>
          <w:rFonts w:ascii="Arial" w:hAnsi="Arial" w:cs="Arial"/>
          <w:i/>
          <w:sz w:val="22"/>
          <w:szCs w:val="22"/>
        </w:rPr>
        <w:t>Conference</w:t>
      </w:r>
      <w:r w:rsidR="00BD575F" w:rsidRPr="00F37A61">
        <w:rPr>
          <w:rFonts w:ascii="Arial" w:hAnsi="Arial" w:cs="Arial"/>
          <w:i/>
          <w:sz w:val="22"/>
          <w:szCs w:val="22"/>
        </w:rPr>
        <w:t xml:space="preserve"> Abstract</w:t>
      </w:r>
      <w:r w:rsidRPr="00F37A61">
        <w:rPr>
          <w:rFonts w:ascii="Arial" w:hAnsi="Arial" w:cs="Arial"/>
          <w:i/>
          <w:sz w:val="22"/>
          <w:szCs w:val="22"/>
        </w:rPr>
        <w:t xml:space="preserve"> theme committee</w:t>
      </w:r>
      <w:r w:rsidR="00B51517">
        <w:rPr>
          <w:rFonts w:ascii="Arial" w:hAnsi="Arial" w:cs="Arial"/>
          <w:i/>
          <w:sz w:val="22"/>
          <w:szCs w:val="22"/>
        </w:rPr>
        <w:t xml:space="preserve"> </w:t>
      </w:r>
      <w:r w:rsidR="00B51517" w:rsidRPr="00B51517">
        <w:rPr>
          <w:rFonts w:ascii="Arial" w:hAnsi="Arial" w:cs="Arial"/>
          <w:sz w:val="22"/>
          <w:szCs w:val="22"/>
        </w:rPr>
        <w:t xml:space="preserve">(SPR Special theme #1 </w:t>
      </w:r>
      <w:r w:rsidR="00B51517" w:rsidRPr="00B51517">
        <w:rPr>
          <w:rFonts w:ascii="Arial" w:hAnsi="Arial" w:cs="Arial"/>
          <w:i/>
          <w:sz w:val="22"/>
          <w:szCs w:val="22"/>
        </w:rPr>
        <w:t>Application of research design and methods for optimizing prevention science</w:t>
      </w:r>
      <w:r w:rsidR="00B51517">
        <w:rPr>
          <w:rFonts w:ascii="Arial" w:hAnsi="Arial" w:cs="Arial"/>
          <w:sz w:val="22"/>
          <w:szCs w:val="22"/>
        </w:rPr>
        <w:t>)</w:t>
      </w:r>
      <w:r w:rsidR="00B51517" w:rsidRPr="00B51517">
        <w:rPr>
          <w:rFonts w:ascii="Arial" w:hAnsi="Arial" w:cs="Arial"/>
          <w:sz w:val="22"/>
          <w:szCs w:val="22"/>
        </w:rPr>
        <w:t xml:space="preserve">, </w:t>
      </w:r>
      <w:r w:rsidRPr="00F37A61">
        <w:rPr>
          <w:rFonts w:ascii="Arial" w:hAnsi="Arial" w:cs="Arial"/>
          <w:sz w:val="22"/>
          <w:szCs w:val="22"/>
        </w:rPr>
        <w:t xml:space="preserve">~90 abstracts </w:t>
      </w:r>
    </w:p>
    <w:p w14:paraId="31A116E3" w14:textId="4A57170A" w:rsidR="00FB5AD8" w:rsidRPr="00F37A61" w:rsidRDefault="00FB5AD8" w:rsidP="00165FA3">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2016</w:t>
      </w:r>
      <w:r w:rsidRPr="00F37A61">
        <w:rPr>
          <w:rFonts w:ascii="Arial" w:hAnsi="Arial" w:cs="Arial"/>
          <w:sz w:val="22"/>
          <w:szCs w:val="22"/>
        </w:rPr>
        <w:tab/>
      </w:r>
      <w:r w:rsidRPr="00F37A61">
        <w:rPr>
          <w:rFonts w:ascii="Arial" w:hAnsi="Arial" w:cs="Arial"/>
          <w:sz w:val="22"/>
          <w:szCs w:val="22"/>
        </w:rPr>
        <w:tab/>
      </w:r>
      <w:r w:rsidRPr="00F37A61">
        <w:rPr>
          <w:rFonts w:ascii="Arial" w:hAnsi="Arial" w:cs="Arial"/>
          <w:i/>
          <w:sz w:val="22"/>
          <w:szCs w:val="22"/>
        </w:rPr>
        <w:t>Society for Prevention Research (SPR)</w:t>
      </w:r>
      <w:r w:rsidRPr="00F37A61">
        <w:rPr>
          <w:rFonts w:ascii="Arial" w:hAnsi="Arial" w:cs="Arial"/>
          <w:sz w:val="22"/>
          <w:szCs w:val="22"/>
        </w:rPr>
        <w:t xml:space="preserve"> </w:t>
      </w:r>
      <w:r w:rsidR="00093AF0" w:rsidRPr="00F37A61">
        <w:rPr>
          <w:rFonts w:ascii="Arial" w:hAnsi="Arial" w:cs="Arial"/>
          <w:i/>
          <w:sz w:val="22"/>
          <w:szCs w:val="22"/>
        </w:rPr>
        <w:t>Conference</w:t>
      </w:r>
      <w:r w:rsidR="00BD575F" w:rsidRPr="00F37A61">
        <w:rPr>
          <w:rFonts w:ascii="Arial" w:hAnsi="Arial" w:cs="Arial"/>
          <w:i/>
          <w:sz w:val="22"/>
          <w:szCs w:val="22"/>
        </w:rPr>
        <w:t xml:space="preserve"> Abstract</w:t>
      </w:r>
      <w:r w:rsidR="00093AF0" w:rsidRPr="00F37A61">
        <w:rPr>
          <w:rFonts w:ascii="Arial" w:hAnsi="Arial" w:cs="Arial"/>
          <w:i/>
          <w:sz w:val="22"/>
          <w:szCs w:val="22"/>
        </w:rPr>
        <w:t xml:space="preserve"> </w:t>
      </w:r>
      <w:r w:rsidRPr="00F37A61">
        <w:rPr>
          <w:rFonts w:ascii="Arial" w:hAnsi="Arial" w:cs="Arial"/>
          <w:i/>
          <w:sz w:val="22"/>
          <w:szCs w:val="22"/>
        </w:rPr>
        <w:t>Theme Committee</w:t>
      </w:r>
      <w:r w:rsidR="00B51517">
        <w:rPr>
          <w:rFonts w:ascii="Arial" w:hAnsi="Arial" w:cs="Arial"/>
          <w:i/>
          <w:sz w:val="22"/>
          <w:szCs w:val="22"/>
        </w:rPr>
        <w:t xml:space="preserve"> </w:t>
      </w:r>
      <w:r w:rsidR="00B51517" w:rsidRPr="00B51517">
        <w:rPr>
          <w:rFonts w:ascii="Arial" w:hAnsi="Arial" w:cs="Arial"/>
          <w:sz w:val="22"/>
          <w:szCs w:val="22"/>
        </w:rPr>
        <w:t xml:space="preserve">(SPR </w:t>
      </w:r>
      <w:r w:rsidR="00B51517" w:rsidRPr="00B51517">
        <w:rPr>
          <w:rFonts w:ascii="Arial" w:hAnsi="Arial" w:cs="Arial"/>
          <w:i/>
          <w:sz w:val="22"/>
          <w:szCs w:val="22"/>
        </w:rPr>
        <w:t>Epidemiology and Etiology Theme Review Committee</w:t>
      </w:r>
      <w:r w:rsidR="00B51517" w:rsidRPr="00B51517">
        <w:rPr>
          <w:rFonts w:ascii="Arial" w:hAnsi="Arial" w:cs="Arial"/>
          <w:sz w:val="22"/>
          <w:szCs w:val="22"/>
        </w:rPr>
        <w:t>)</w:t>
      </w:r>
      <w:r w:rsidRPr="00F37A61">
        <w:rPr>
          <w:rFonts w:ascii="Arial" w:hAnsi="Arial" w:cs="Arial"/>
          <w:sz w:val="22"/>
          <w:szCs w:val="22"/>
        </w:rPr>
        <w:t xml:space="preserve">, ~90 abstracts </w:t>
      </w:r>
    </w:p>
    <w:p w14:paraId="024ADCDC" w14:textId="77777777" w:rsidR="00165FA3" w:rsidRPr="00F37A61" w:rsidRDefault="00165FA3" w:rsidP="00165FA3">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2009</w:t>
      </w:r>
      <w:r w:rsidRPr="00F37A61">
        <w:rPr>
          <w:rFonts w:ascii="Arial" w:hAnsi="Arial" w:cs="Arial"/>
          <w:sz w:val="22"/>
          <w:szCs w:val="22"/>
        </w:rPr>
        <w:tab/>
      </w:r>
      <w:r w:rsidRPr="00F37A61">
        <w:rPr>
          <w:rFonts w:ascii="Arial" w:hAnsi="Arial" w:cs="Arial"/>
          <w:sz w:val="22"/>
          <w:szCs w:val="22"/>
        </w:rPr>
        <w:tab/>
        <w:t>Chair, session “</w:t>
      </w:r>
      <w:r w:rsidRPr="00F37A61">
        <w:rPr>
          <w:rFonts w:ascii="Arial" w:hAnsi="Arial" w:cs="Arial"/>
          <w:i/>
          <w:sz w:val="22"/>
          <w:szCs w:val="22"/>
        </w:rPr>
        <w:t>Adolescents</w:t>
      </w:r>
      <w:r w:rsidRPr="00F37A61">
        <w:rPr>
          <w:rFonts w:ascii="Arial" w:hAnsi="Arial" w:cs="Arial"/>
          <w:sz w:val="22"/>
          <w:szCs w:val="22"/>
        </w:rPr>
        <w:t>” at 2009 College of Problems of Drug Dependence (CPDD) Annual Meeting</w:t>
      </w:r>
    </w:p>
    <w:p w14:paraId="14BBA497" w14:textId="77777777" w:rsidR="00FB5AD8" w:rsidRPr="00F37A61" w:rsidRDefault="00FB5AD8" w:rsidP="00FB5AD8">
      <w:pPr>
        <w:tabs>
          <w:tab w:val="left" w:pos="720"/>
          <w:tab w:val="left" w:pos="2160"/>
        </w:tabs>
        <w:spacing w:line="280" w:lineRule="exact"/>
        <w:ind w:left="1650" w:hangingChars="750" w:hanging="1650"/>
        <w:rPr>
          <w:rFonts w:ascii="Arial" w:hAnsi="Arial" w:cs="Arial"/>
          <w:i/>
          <w:sz w:val="22"/>
          <w:szCs w:val="22"/>
        </w:rPr>
      </w:pPr>
      <w:r w:rsidRPr="00F37A61">
        <w:rPr>
          <w:rFonts w:ascii="Arial" w:hAnsi="Arial" w:cs="Arial"/>
          <w:sz w:val="22"/>
          <w:szCs w:val="22"/>
        </w:rPr>
        <w:t xml:space="preserve">2008-2015 </w:t>
      </w:r>
      <w:r w:rsidRPr="00F37A61">
        <w:rPr>
          <w:rFonts w:ascii="Arial" w:hAnsi="Arial" w:cs="Arial"/>
          <w:sz w:val="22"/>
          <w:szCs w:val="22"/>
        </w:rPr>
        <w:tab/>
        <w:t>Member, the Society for Research on Nicotine &amp; Tobacco (SRNT)</w:t>
      </w:r>
      <w:r w:rsidRPr="00F37A61">
        <w:rPr>
          <w:rFonts w:ascii="Arial" w:hAnsi="Arial" w:cs="Arial"/>
          <w:i/>
          <w:sz w:val="22"/>
          <w:szCs w:val="22"/>
        </w:rPr>
        <w:t xml:space="preserve"> Tobacco-Related Health Disparities Committee</w:t>
      </w:r>
    </w:p>
    <w:p w14:paraId="00162CB9" w14:textId="0B172C44" w:rsidR="00BD575F" w:rsidRPr="00F37A61" w:rsidRDefault="00DE0C0D" w:rsidP="00DE0C0D">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2005</w:t>
      </w:r>
      <w:r w:rsidRPr="00F37A61">
        <w:rPr>
          <w:rFonts w:ascii="Arial" w:hAnsi="Arial" w:cs="Arial"/>
          <w:sz w:val="22"/>
          <w:szCs w:val="22"/>
        </w:rPr>
        <w:tab/>
      </w:r>
      <w:r w:rsidRPr="00F37A61">
        <w:rPr>
          <w:rFonts w:ascii="Arial" w:hAnsi="Arial" w:cs="Arial"/>
          <w:sz w:val="22"/>
          <w:szCs w:val="22"/>
        </w:rPr>
        <w:tab/>
        <w:t>Chair, session “</w:t>
      </w:r>
      <w:r w:rsidRPr="00F37A61">
        <w:rPr>
          <w:rFonts w:ascii="Arial" w:hAnsi="Arial" w:cs="Arial"/>
          <w:i/>
          <w:sz w:val="22"/>
          <w:szCs w:val="22"/>
        </w:rPr>
        <w:t>Epidemiology, prevention, comorbidity and treatment</w:t>
      </w:r>
      <w:r w:rsidRPr="00F37A61">
        <w:rPr>
          <w:rFonts w:ascii="Arial" w:hAnsi="Arial" w:cs="Arial"/>
          <w:sz w:val="22"/>
          <w:szCs w:val="22"/>
        </w:rPr>
        <w:t>” at 2005 College of Problems of Drug Dependence (CPDD) Annual Meeting</w:t>
      </w:r>
    </w:p>
    <w:p w14:paraId="1309E175" w14:textId="77777777" w:rsidR="005C5F95" w:rsidRPr="00F37A61" w:rsidRDefault="005C5F95" w:rsidP="00DE0C0D">
      <w:pPr>
        <w:tabs>
          <w:tab w:val="left" w:pos="720"/>
          <w:tab w:val="left" w:pos="2160"/>
        </w:tabs>
        <w:spacing w:line="280" w:lineRule="exact"/>
        <w:ind w:left="1650" w:hangingChars="750" w:hanging="1650"/>
        <w:rPr>
          <w:rFonts w:ascii="Arial" w:hAnsi="Arial" w:cs="Arial"/>
          <w:sz w:val="22"/>
          <w:szCs w:val="22"/>
        </w:rPr>
      </w:pPr>
    </w:p>
    <w:p w14:paraId="71BABB01" w14:textId="647B4721" w:rsidR="00165FA3" w:rsidRPr="00F37A61" w:rsidRDefault="00C667F5" w:rsidP="00C667F5">
      <w:pPr>
        <w:pStyle w:val="Heading2"/>
        <w:rPr>
          <w:rFonts w:ascii="Arial" w:hAnsi="Arial" w:cs="Arial"/>
          <w:sz w:val="22"/>
          <w:szCs w:val="22"/>
          <w:u w:val="single"/>
        </w:rPr>
      </w:pPr>
      <w:r w:rsidRPr="00F37A61">
        <w:rPr>
          <w:rFonts w:ascii="Arial" w:hAnsi="Arial" w:cs="Arial"/>
          <w:sz w:val="22"/>
          <w:szCs w:val="22"/>
          <w:u w:val="single"/>
        </w:rPr>
        <w:t>External Activities/Partnerships</w:t>
      </w:r>
    </w:p>
    <w:p w14:paraId="193A7CAC" w14:textId="6FC58175" w:rsidR="00A44E75" w:rsidRPr="00F37A61" w:rsidRDefault="00A44E75" w:rsidP="00E81C34">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2023</w:t>
      </w:r>
      <w:r w:rsidRPr="00F37A61">
        <w:rPr>
          <w:rFonts w:ascii="Arial" w:hAnsi="Arial" w:cs="Arial"/>
          <w:sz w:val="22"/>
          <w:szCs w:val="22"/>
        </w:rPr>
        <w:tab/>
      </w:r>
      <w:r w:rsidRPr="00F37A61">
        <w:rPr>
          <w:rFonts w:ascii="Arial" w:hAnsi="Arial" w:cs="Arial"/>
          <w:sz w:val="22"/>
          <w:szCs w:val="22"/>
        </w:rPr>
        <w:tab/>
        <w:t>The </w:t>
      </w:r>
      <w:proofErr w:type="spellStart"/>
      <w:r w:rsidRPr="00F37A61">
        <w:rPr>
          <w:rFonts w:ascii="Arial" w:hAnsi="Arial" w:cs="Arial"/>
          <w:sz w:val="22"/>
          <w:szCs w:val="22"/>
        </w:rPr>
        <w:t>Terp</w:t>
      </w:r>
      <w:proofErr w:type="spellEnd"/>
      <w:r w:rsidRPr="00F37A61">
        <w:rPr>
          <w:rFonts w:ascii="Arial" w:hAnsi="Arial" w:cs="Arial"/>
          <w:sz w:val="22"/>
          <w:szCs w:val="22"/>
        </w:rPr>
        <w:t xml:space="preserve"> Family Student Scholarship Review Committee, University of Maryland College Park</w:t>
      </w:r>
      <w:r w:rsidR="00927C50" w:rsidRPr="00F37A61">
        <w:rPr>
          <w:rFonts w:ascii="Arial" w:hAnsi="Arial" w:cs="Arial"/>
          <w:sz w:val="22"/>
          <w:szCs w:val="22"/>
        </w:rPr>
        <w:t>, 10 applications/year</w:t>
      </w:r>
    </w:p>
    <w:p w14:paraId="151755DA" w14:textId="23A2022F" w:rsidR="00E81C34" w:rsidRPr="00F37A61" w:rsidRDefault="006A67FD" w:rsidP="00E81C34">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2015-2022</w:t>
      </w:r>
      <w:r w:rsidR="00E81C34" w:rsidRPr="00F37A61">
        <w:rPr>
          <w:rFonts w:ascii="Arial" w:hAnsi="Arial" w:cs="Arial"/>
          <w:sz w:val="22"/>
          <w:szCs w:val="22"/>
        </w:rPr>
        <w:tab/>
        <w:t>Member, Gray Rock Community Board, Ellicott City, MD</w:t>
      </w:r>
    </w:p>
    <w:p w14:paraId="3B454391" w14:textId="77777777" w:rsidR="00E81C34" w:rsidRPr="00F37A61" w:rsidRDefault="00E81C34" w:rsidP="00E81C34">
      <w:pPr>
        <w:tabs>
          <w:tab w:val="left" w:pos="720"/>
          <w:tab w:val="left" w:pos="2160"/>
        </w:tabs>
        <w:spacing w:line="280" w:lineRule="exact"/>
        <w:ind w:left="1980" w:hangingChars="900" w:hanging="1980"/>
        <w:rPr>
          <w:rFonts w:ascii="Arial" w:hAnsi="Arial" w:cs="Arial"/>
          <w:i/>
          <w:sz w:val="22"/>
          <w:szCs w:val="22"/>
        </w:rPr>
      </w:pPr>
      <w:r w:rsidRPr="00F37A61">
        <w:rPr>
          <w:rFonts w:ascii="Arial" w:hAnsi="Arial" w:cs="Arial"/>
          <w:sz w:val="22"/>
          <w:szCs w:val="22"/>
        </w:rPr>
        <w:t>2011-2013          President, Delta Omega Chapter-Morgan State University</w:t>
      </w:r>
    </w:p>
    <w:p w14:paraId="6B3DF46E" w14:textId="77777777" w:rsidR="00E81C34" w:rsidRPr="00F37A61" w:rsidRDefault="00E81C34" w:rsidP="00E81C34">
      <w:pPr>
        <w:tabs>
          <w:tab w:val="left" w:pos="720"/>
          <w:tab w:val="left" w:pos="2160"/>
        </w:tabs>
        <w:spacing w:line="280" w:lineRule="exact"/>
        <w:ind w:left="1650" w:hangingChars="750" w:hanging="1650"/>
        <w:rPr>
          <w:rFonts w:ascii="Arial" w:hAnsi="Arial" w:cs="Arial"/>
          <w:sz w:val="22"/>
          <w:szCs w:val="22"/>
        </w:rPr>
      </w:pPr>
    </w:p>
    <w:p w14:paraId="4E8A2494" w14:textId="7D3CC60D" w:rsidR="00E81C34" w:rsidRPr="00F37A61" w:rsidRDefault="008653BE" w:rsidP="008653BE">
      <w:pPr>
        <w:keepNext/>
        <w:outlineLvl w:val="1"/>
        <w:rPr>
          <w:rFonts w:ascii="Arial" w:hAnsi="Arial" w:cs="Arial"/>
          <w:b/>
          <w:bCs/>
          <w:color w:val="000000"/>
          <w:sz w:val="22"/>
          <w:szCs w:val="22"/>
          <w:u w:val="single"/>
        </w:rPr>
      </w:pPr>
      <w:r w:rsidRPr="00F37A61">
        <w:rPr>
          <w:rFonts w:ascii="Arial" w:hAnsi="Arial" w:cs="Arial"/>
          <w:b/>
          <w:bCs/>
          <w:color w:val="000000"/>
          <w:sz w:val="22"/>
          <w:szCs w:val="22"/>
          <w:u w:val="single"/>
        </w:rPr>
        <w:t>Teaching/Learning Portfolio</w:t>
      </w:r>
    </w:p>
    <w:p w14:paraId="1F86D9BC" w14:textId="77777777" w:rsidR="008653BE" w:rsidRPr="00F37A61" w:rsidRDefault="008653BE" w:rsidP="00E81C34">
      <w:pPr>
        <w:tabs>
          <w:tab w:val="left" w:pos="720"/>
          <w:tab w:val="left" w:pos="1800"/>
        </w:tabs>
        <w:spacing w:line="280" w:lineRule="exact"/>
        <w:rPr>
          <w:rFonts w:ascii="Arial" w:hAnsi="Arial" w:cs="Arial"/>
          <w:sz w:val="22"/>
          <w:szCs w:val="22"/>
        </w:rPr>
      </w:pPr>
    </w:p>
    <w:p w14:paraId="02F1C51B" w14:textId="6413A5A0" w:rsidR="00B609AA" w:rsidRPr="00806E16" w:rsidRDefault="005C5091" w:rsidP="00F43071">
      <w:pPr>
        <w:keepNext/>
        <w:outlineLvl w:val="1"/>
        <w:rPr>
          <w:rFonts w:ascii="Arial" w:hAnsi="Arial" w:cs="Arial"/>
          <w:b/>
          <w:bCs/>
          <w:i/>
          <w:color w:val="000000"/>
          <w:sz w:val="22"/>
          <w:szCs w:val="22"/>
        </w:rPr>
      </w:pPr>
      <w:r w:rsidRPr="00806E16">
        <w:rPr>
          <w:rFonts w:ascii="Arial" w:hAnsi="Arial" w:cs="Arial"/>
          <w:b/>
          <w:bCs/>
          <w:i/>
          <w:color w:val="000000"/>
          <w:sz w:val="22"/>
          <w:szCs w:val="22"/>
        </w:rPr>
        <w:t>Course</w:t>
      </w:r>
      <w:r w:rsidR="00E81C34" w:rsidRPr="00806E16">
        <w:rPr>
          <w:rFonts w:ascii="Arial" w:hAnsi="Arial" w:cs="Arial"/>
          <w:b/>
          <w:bCs/>
          <w:i/>
          <w:color w:val="000000"/>
          <w:sz w:val="22"/>
          <w:szCs w:val="22"/>
        </w:rPr>
        <w:t xml:space="preserve"> </w:t>
      </w:r>
      <w:r w:rsidR="008653BE" w:rsidRPr="00806E16">
        <w:rPr>
          <w:rFonts w:ascii="Arial" w:hAnsi="Arial" w:cs="Arial"/>
          <w:b/>
          <w:bCs/>
          <w:i/>
          <w:color w:val="000000"/>
          <w:sz w:val="22"/>
          <w:szCs w:val="22"/>
        </w:rPr>
        <w:t>Taught</w:t>
      </w:r>
    </w:p>
    <w:p w14:paraId="58E17E88" w14:textId="6E5F77A4" w:rsidR="00B822CD" w:rsidRPr="005D642E" w:rsidRDefault="00C60937" w:rsidP="00B609AA">
      <w:pPr>
        <w:tabs>
          <w:tab w:val="left" w:pos="720"/>
          <w:tab w:val="left" w:pos="1800"/>
          <w:tab w:val="left" w:pos="2160"/>
        </w:tabs>
        <w:spacing w:line="280" w:lineRule="exact"/>
        <w:ind w:left="1650" w:hangingChars="750" w:hanging="1650"/>
        <w:rPr>
          <w:rFonts w:ascii="Arial" w:hAnsi="Arial" w:cs="Arial"/>
          <w:i/>
          <w:sz w:val="22"/>
          <w:szCs w:val="22"/>
        </w:rPr>
      </w:pPr>
      <w:bookmarkStart w:id="24" w:name="_Hlk69248530"/>
      <w:r>
        <w:rPr>
          <w:rFonts w:ascii="Arial" w:hAnsi="Arial" w:cs="Arial"/>
          <w:sz w:val="22"/>
          <w:szCs w:val="22"/>
        </w:rPr>
        <w:t>2023-present</w:t>
      </w:r>
      <w:r w:rsidR="00B822CD" w:rsidRPr="00504ACA">
        <w:rPr>
          <w:rFonts w:ascii="Arial" w:hAnsi="Arial" w:cs="Arial"/>
          <w:sz w:val="22"/>
          <w:szCs w:val="22"/>
        </w:rPr>
        <w:tab/>
        <w:t>Instructor</w:t>
      </w:r>
      <w:r w:rsidR="008653BE" w:rsidRPr="00504ACA">
        <w:rPr>
          <w:rFonts w:ascii="Arial" w:hAnsi="Arial" w:cs="Arial"/>
          <w:sz w:val="22"/>
          <w:szCs w:val="22"/>
        </w:rPr>
        <w:t xml:space="preserve"> (</w:t>
      </w:r>
      <w:r w:rsidR="008653BE" w:rsidRPr="00504ACA">
        <w:rPr>
          <w:rFonts w:ascii="Arial" w:hAnsi="Arial" w:cs="Arial"/>
          <w:sz w:val="22"/>
          <w:szCs w:val="22"/>
          <w:u w:val="single"/>
        </w:rPr>
        <w:t>course developer</w:t>
      </w:r>
      <w:r w:rsidR="008653BE" w:rsidRPr="00504ACA">
        <w:rPr>
          <w:rFonts w:ascii="Arial" w:hAnsi="Arial" w:cs="Arial"/>
          <w:sz w:val="22"/>
          <w:szCs w:val="22"/>
        </w:rPr>
        <w:t>)</w:t>
      </w:r>
      <w:r w:rsidR="00B822CD" w:rsidRPr="00770D0A">
        <w:rPr>
          <w:rFonts w:ascii="Arial" w:hAnsi="Arial" w:cs="Arial"/>
          <w:sz w:val="22"/>
          <w:szCs w:val="22"/>
        </w:rPr>
        <w:t xml:space="preserve">, </w:t>
      </w:r>
      <w:r w:rsidR="00306028" w:rsidRPr="00770D0A">
        <w:rPr>
          <w:rFonts w:ascii="Arial" w:hAnsi="Arial" w:cs="Arial"/>
          <w:i/>
          <w:sz w:val="22"/>
          <w:szCs w:val="22"/>
        </w:rPr>
        <w:t>Application of Structural Equation Modeling to Public Health Research (PUBH 8526)</w:t>
      </w:r>
    </w:p>
    <w:p w14:paraId="0813CC70" w14:textId="621A0FEC" w:rsidR="00306028" w:rsidRPr="005D642E" w:rsidRDefault="00306028" w:rsidP="00B609AA">
      <w:pPr>
        <w:tabs>
          <w:tab w:val="left" w:pos="720"/>
          <w:tab w:val="left" w:pos="1800"/>
          <w:tab w:val="left" w:pos="2160"/>
        </w:tabs>
        <w:spacing w:line="280" w:lineRule="exact"/>
        <w:ind w:left="1650" w:hangingChars="750" w:hanging="1650"/>
        <w:rPr>
          <w:rFonts w:ascii="Arial" w:hAnsi="Arial" w:cs="Arial"/>
          <w:i/>
          <w:sz w:val="22"/>
          <w:szCs w:val="22"/>
        </w:rPr>
      </w:pPr>
      <w:r w:rsidRPr="005D642E">
        <w:rPr>
          <w:rFonts w:ascii="Arial" w:hAnsi="Arial" w:cs="Arial"/>
          <w:i/>
          <w:sz w:val="22"/>
          <w:szCs w:val="22"/>
        </w:rPr>
        <w:tab/>
      </w:r>
      <w:r w:rsidRPr="005D642E">
        <w:rPr>
          <w:rFonts w:ascii="Arial" w:hAnsi="Arial" w:cs="Arial"/>
          <w:i/>
          <w:sz w:val="22"/>
          <w:szCs w:val="22"/>
        </w:rPr>
        <w:tab/>
      </w:r>
      <w:r w:rsidRPr="005D642E">
        <w:rPr>
          <w:rFonts w:ascii="Arial" w:hAnsi="Arial" w:cs="Arial"/>
          <w:sz w:val="22"/>
          <w:szCs w:val="22"/>
        </w:rPr>
        <w:t>Department of Prevention and Community Health, Milken Institute School of Public Health, George Washington University</w:t>
      </w:r>
    </w:p>
    <w:p w14:paraId="158A8C2A" w14:textId="7F31CD31" w:rsidR="001E6A45" w:rsidRPr="00504ACA" w:rsidRDefault="001E6A45" w:rsidP="001E6A45">
      <w:pPr>
        <w:tabs>
          <w:tab w:val="left" w:pos="720"/>
          <w:tab w:val="left" w:pos="180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 xml:space="preserve">2023 Fall </w:t>
      </w:r>
      <w:r w:rsidRPr="00F37A61">
        <w:rPr>
          <w:rFonts w:ascii="Arial" w:hAnsi="Arial" w:cs="Arial"/>
          <w:sz w:val="22"/>
          <w:szCs w:val="22"/>
        </w:rPr>
        <w:tab/>
        <w:t>Co-instructor</w:t>
      </w:r>
      <w:r w:rsidR="008653BE" w:rsidRPr="00F37A61">
        <w:rPr>
          <w:rFonts w:ascii="Arial" w:hAnsi="Arial" w:cs="Arial"/>
          <w:sz w:val="22"/>
          <w:szCs w:val="22"/>
        </w:rPr>
        <w:t xml:space="preserve"> (</w:t>
      </w:r>
      <w:r w:rsidR="008653BE" w:rsidRPr="00F37A61">
        <w:rPr>
          <w:rFonts w:ascii="Arial" w:hAnsi="Arial" w:cs="Arial"/>
          <w:sz w:val="22"/>
          <w:szCs w:val="22"/>
          <w:u w:val="single"/>
        </w:rPr>
        <w:t>50% course developer</w:t>
      </w:r>
      <w:r w:rsidR="008653BE" w:rsidRPr="00F37A61">
        <w:rPr>
          <w:rFonts w:ascii="Arial" w:hAnsi="Arial" w:cs="Arial"/>
          <w:sz w:val="22"/>
          <w:szCs w:val="22"/>
        </w:rPr>
        <w:t>)</w:t>
      </w:r>
      <w:r w:rsidRPr="00F37A61">
        <w:rPr>
          <w:rFonts w:ascii="Arial" w:hAnsi="Arial" w:cs="Arial"/>
          <w:sz w:val="22"/>
          <w:szCs w:val="22"/>
        </w:rPr>
        <w:t xml:space="preserve">, </w:t>
      </w:r>
      <w:r w:rsidRPr="00F37A61">
        <w:rPr>
          <w:rFonts w:ascii="Arial" w:hAnsi="Arial" w:cs="Arial"/>
          <w:i/>
          <w:iCs/>
          <w:sz w:val="22"/>
          <w:szCs w:val="22"/>
        </w:rPr>
        <w:t xml:space="preserve">Study Design and Evaluation Methods (PUBH 8416), </w:t>
      </w:r>
      <w:r w:rsidRPr="00504ACA">
        <w:rPr>
          <w:rFonts w:ascii="Arial" w:hAnsi="Arial" w:cs="Arial"/>
          <w:sz w:val="22"/>
          <w:szCs w:val="22"/>
        </w:rPr>
        <w:t>Department of Prevention and Community Health, Milken Institute School of Public Health, George Washington University</w:t>
      </w:r>
    </w:p>
    <w:p w14:paraId="78A3A00D" w14:textId="40796388" w:rsidR="001C0A03" w:rsidRPr="00F37A61" w:rsidRDefault="001C0A03" w:rsidP="001C0A03">
      <w:pPr>
        <w:tabs>
          <w:tab w:val="left" w:pos="720"/>
          <w:tab w:val="left" w:pos="180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 xml:space="preserve">2023 </w:t>
      </w:r>
      <w:r w:rsidR="00D9288A" w:rsidRPr="00F37A61">
        <w:rPr>
          <w:rFonts w:ascii="Arial" w:hAnsi="Arial" w:cs="Arial"/>
          <w:sz w:val="22"/>
          <w:szCs w:val="22"/>
        </w:rPr>
        <w:t>Fall</w:t>
      </w:r>
      <w:r w:rsidR="00D9288A" w:rsidRPr="00F37A61">
        <w:rPr>
          <w:rFonts w:ascii="Arial" w:hAnsi="Arial" w:cs="Arial"/>
          <w:sz w:val="22"/>
          <w:szCs w:val="22"/>
        </w:rPr>
        <w:tab/>
      </w:r>
      <w:r w:rsidRPr="00F37A61">
        <w:rPr>
          <w:rFonts w:ascii="Arial" w:hAnsi="Arial" w:cs="Arial"/>
          <w:sz w:val="22"/>
          <w:szCs w:val="22"/>
        </w:rPr>
        <w:t>Instructor</w:t>
      </w:r>
      <w:r w:rsidR="008653BE" w:rsidRPr="00F37A61">
        <w:rPr>
          <w:rFonts w:ascii="Arial" w:hAnsi="Arial" w:cs="Arial"/>
          <w:sz w:val="22"/>
          <w:szCs w:val="22"/>
        </w:rPr>
        <w:t xml:space="preserve"> (</w:t>
      </w:r>
      <w:r w:rsidR="008653BE" w:rsidRPr="00F37A61">
        <w:rPr>
          <w:rFonts w:ascii="Arial" w:hAnsi="Arial" w:cs="Arial"/>
          <w:sz w:val="22"/>
          <w:szCs w:val="22"/>
          <w:u w:val="single"/>
        </w:rPr>
        <w:t>course developer</w:t>
      </w:r>
      <w:r w:rsidR="008653BE" w:rsidRPr="00F37A61">
        <w:rPr>
          <w:rFonts w:ascii="Arial" w:hAnsi="Arial" w:cs="Arial"/>
          <w:sz w:val="22"/>
          <w:szCs w:val="22"/>
        </w:rPr>
        <w:t>)</w:t>
      </w:r>
      <w:r w:rsidRPr="00F37A61">
        <w:rPr>
          <w:rFonts w:ascii="Arial" w:hAnsi="Arial" w:cs="Arial"/>
          <w:sz w:val="22"/>
          <w:szCs w:val="22"/>
        </w:rPr>
        <w:t xml:space="preserve">, </w:t>
      </w:r>
      <w:r w:rsidRPr="00F37A61">
        <w:rPr>
          <w:rFonts w:ascii="Arial" w:hAnsi="Arial" w:cs="Arial"/>
          <w:i/>
          <w:iCs/>
          <w:sz w:val="22"/>
          <w:szCs w:val="22"/>
        </w:rPr>
        <w:t>Independent Study (PUBH 8010)</w:t>
      </w:r>
    </w:p>
    <w:p w14:paraId="3840170C" w14:textId="77777777" w:rsidR="001C0A03" w:rsidRPr="00504ACA" w:rsidRDefault="001C0A03" w:rsidP="001C0A03">
      <w:pPr>
        <w:tabs>
          <w:tab w:val="left" w:pos="720"/>
          <w:tab w:val="left" w:pos="1800"/>
          <w:tab w:val="left" w:pos="2160"/>
        </w:tabs>
        <w:spacing w:line="280" w:lineRule="exact"/>
        <w:ind w:left="1650" w:hangingChars="750" w:hanging="1650"/>
        <w:rPr>
          <w:rFonts w:ascii="Arial" w:hAnsi="Arial" w:cs="Arial"/>
          <w:sz w:val="22"/>
          <w:szCs w:val="22"/>
        </w:rPr>
      </w:pPr>
      <w:r w:rsidRPr="00806E16">
        <w:rPr>
          <w:rFonts w:ascii="Arial" w:hAnsi="Arial" w:cs="Arial"/>
          <w:sz w:val="22"/>
          <w:szCs w:val="22"/>
        </w:rPr>
        <w:tab/>
      </w:r>
      <w:r w:rsidRPr="00806E16">
        <w:rPr>
          <w:rFonts w:ascii="Arial" w:hAnsi="Arial" w:cs="Arial"/>
          <w:sz w:val="22"/>
          <w:szCs w:val="22"/>
        </w:rPr>
        <w:tab/>
      </w:r>
      <w:r w:rsidRPr="00504ACA">
        <w:rPr>
          <w:rFonts w:ascii="Arial" w:hAnsi="Arial" w:cs="Arial"/>
          <w:sz w:val="22"/>
          <w:szCs w:val="22"/>
        </w:rPr>
        <w:t>Department of Prevention and Community Health, Milken Institute School of Public Health, George Washington University</w:t>
      </w:r>
    </w:p>
    <w:p w14:paraId="66E76414" w14:textId="42E9038E" w:rsidR="007571C9" w:rsidRPr="00504ACA" w:rsidRDefault="007571C9" w:rsidP="00B609AA">
      <w:pPr>
        <w:tabs>
          <w:tab w:val="left" w:pos="720"/>
          <w:tab w:val="left" w:pos="1800"/>
          <w:tab w:val="left" w:pos="2160"/>
        </w:tabs>
        <w:spacing w:line="280" w:lineRule="exact"/>
        <w:ind w:left="1650" w:hangingChars="750" w:hanging="1650"/>
        <w:rPr>
          <w:rFonts w:ascii="Arial" w:hAnsi="Arial" w:cs="Arial"/>
          <w:i/>
          <w:sz w:val="22"/>
          <w:szCs w:val="22"/>
        </w:rPr>
      </w:pPr>
      <w:r w:rsidRPr="00F37A61">
        <w:rPr>
          <w:rFonts w:ascii="Arial" w:hAnsi="Arial" w:cs="Arial"/>
          <w:sz w:val="22"/>
          <w:szCs w:val="22"/>
        </w:rPr>
        <w:t>2022 Fall</w:t>
      </w:r>
      <w:r w:rsidRPr="00A10D63">
        <w:rPr>
          <w:rFonts w:ascii="Arial" w:hAnsi="Arial" w:cs="Arial"/>
          <w:color w:val="4D4D4D"/>
          <w:spacing w:val="5"/>
          <w:sz w:val="22"/>
          <w:szCs w:val="22"/>
          <w:shd w:val="clear" w:color="auto" w:fill="FFFFFF"/>
        </w:rPr>
        <w:t xml:space="preserve"> </w:t>
      </w:r>
      <w:r w:rsidRPr="00A10D63">
        <w:rPr>
          <w:rFonts w:ascii="Arial" w:hAnsi="Arial" w:cs="Arial"/>
          <w:color w:val="4D4D4D"/>
          <w:spacing w:val="5"/>
          <w:sz w:val="22"/>
          <w:szCs w:val="22"/>
          <w:shd w:val="clear" w:color="auto" w:fill="FFFFFF"/>
        </w:rPr>
        <w:tab/>
      </w:r>
      <w:r w:rsidRPr="00504ACA">
        <w:rPr>
          <w:rFonts w:ascii="Arial" w:hAnsi="Arial" w:cs="Arial"/>
          <w:sz w:val="22"/>
          <w:szCs w:val="22"/>
        </w:rPr>
        <w:t>Instructor</w:t>
      </w:r>
      <w:r w:rsidR="008653BE" w:rsidRPr="00504ACA">
        <w:rPr>
          <w:rFonts w:ascii="Arial" w:hAnsi="Arial" w:cs="Arial"/>
          <w:sz w:val="22"/>
          <w:szCs w:val="22"/>
        </w:rPr>
        <w:t xml:space="preserve"> (</w:t>
      </w:r>
      <w:r w:rsidR="008653BE" w:rsidRPr="00F37A61">
        <w:rPr>
          <w:rFonts w:ascii="Arial" w:hAnsi="Arial" w:cs="Arial"/>
          <w:sz w:val="22"/>
          <w:szCs w:val="22"/>
          <w:u w:val="single"/>
        </w:rPr>
        <w:t>course developer</w:t>
      </w:r>
      <w:r w:rsidR="008653BE" w:rsidRPr="00504ACA">
        <w:rPr>
          <w:rFonts w:ascii="Arial" w:hAnsi="Arial" w:cs="Arial"/>
          <w:sz w:val="22"/>
          <w:szCs w:val="22"/>
        </w:rPr>
        <w:t>)</w:t>
      </w:r>
      <w:r w:rsidRPr="00504ACA">
        <w:rPr>
          <w:rFonts w:ascii="Arial" w:hAnsi="Arial" w:cs="Arial"/>
          <w:sz w:val="22"/>
          <w:szCs w:val="22"/>
        </w:rPr>
        <w:t xml:space="preserve">, </w:t>
      </w:r>
      <w:r w:rsidRPr="00504ACA">
        <w:rPr>
          <w:rFonts w:ascii="Arial" w:hAnsi="Arial" w:cs="Arial"/>
          <w:i/>
          <w:sz w:val="22"/>
          <w:szCs w:val="22"/>
        </w:rPr>
        <w:t>Research Leadership (PUBH 8413)</w:t>
      </w:r>
    </w:p>
    <w:p w14:paraId="5AC85CDE" w14:textId="008FB075" w:rsidR="00032A7E" w:rsidRPr="005D642E" w:rsidRDefault="00032A7E" w:rsidP="00B609AA">
      <w:pPr>
        <w:tabs>
          <w:tab w:val="left" w:pos="720"/>
          <w:tab w:val="left" w:pos="1800"/>
          <w:tab w:val="left" w:pos="2160"/>
        </w:tabs>
        <w:spacing w:line="280" w:lineRule="exact"/>
        <w:ind w:left="1650" w:hangingChars="750" w:hanging="1650"/>
        <w:rPr>
          <w:rFonts w:ascii="Arial" w:hAnsi="Arial" w:cs="Arial"/>
          <w:i/>
          <w:sz w:val="22"/>
          <w:szCs w:val="22"/>
        </w:rPr>
      </w:pPr>
      <w:r w:rsidRPr="005D642E">
        <w:rPr>
          <w:rFonts w:ascii="Arial" w:hAnsi="Arial" w:cs="Arial"/>
          <w:i/>
          <w:sz w:val="22"/>
          <w:szCs w:val="22"/>
        </w:rPr>
        <w:tab/>
      </w:r>
      <w:r w:rsidRPr="005D642E">
        <w:rPr>
          <w:rFonts w:ascii="Arial" w:hAnsi="Arial" w:cs="Arial"/>
          <w:i/>
          <w:sz w:val="22"/>
          <w:szCs w:val="22"/>
        </w:rPr>
        <w:tab/>
      </w:r>
      <w:r w:rsidRPr="005D642E">
        <w:rPr>
          <w:rFonts w:ascii="Arial" w:hAnsi="Arial" w:cs="Arial"/>
          <w:sz w:val="22"/>
          <w:szCs w:val="22"/>
        </w:rPr>
        <w:t>Department of Prevention and Community Health, Milken Institute School of Public Health, George Washington University</w:t>
      </w:r>
    </w:p>
    <w:p w14:paraId="1E297C4A" w14:textId="4DA315D2" w:rsidR="00ED7E9D" w:rsidRPr="00504ACA" w:rsidRDefault="00ED7E9D" w:rsidP="007C6022">
      <w:pPr>
        <w:tabs>
          <w:tab w:val="left" w:pos="720"/>
          <w:tab w:val="left" w:pos="180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2022 Fall</w:t>
      </w:r>
      <w:r w:rsidRPr="00F37A61">
        <w:rPr>
          <w:rFonts w:ascii="Arial" w:hAnsi="Arial" w:cs="Arial"/>
          <w:sz w:val="22"/>
          <w:szCs w:val="22"/>
        </w:rPr>
        <w:tab/>
        <w:t>Co-instructor</w:t>
      </w:r>
      <w:r w:rsidR="008653BE" w:rsidRPr="00F37A61">
        <w:rPr>
          <w:rFonts w:ascii="Arial" w:hAnsi="Arial" w:cs="Arial"/>
          <w:sz w:val="22"/>
          <w:szCs w:val="22"/>
        </w:rPr>
        <w:t xml:space="preserve"> (</w:t>
      </w:r>
      <w:r w:rsidR="008653BE" w:rsidRPr="00F37A61">
        <w:rPr>
          <w:rFonts w:ascii="Arial" w:hAnsi="Arial" w:cs="Arial"/>
          <w:sz w:val="22"/>
          <w:szCs w:val="22"/>
          <w:u w:val="single"/>
        </w:rPr>
        <w:t>50% course developer</w:t>
      </w:r>
      <w:r w:rsidR="008653BE" w:rsidRPr="00F37A61">
        <w:rPr>
          <w:rFonts w:ascii="Arial" w:hAnsi="Arial" w:cs="Arial"/>
          <w:sz w:val="22"/>
          <w:szCs w:val="22"/>
        </w:rPr>
        <w:t>)</w:t>
      </w:r>
      <w:r w:rsidRPr="00F37A61">
        <w:rPr>
          <w:rFonts w:ascii="Arial" w:hAnsi="Arial" w:cs="Arial"/>
          <w:sz w:val="22"/>
          <w:szCs w:val="22"/>
        </w:rPr>
        <w:t xml:space="preserve">, </w:t>
      </w:r>
      <w:r w:rsidRPr="00F37A61">
        <w:rPr>
          <w:rFonts w:ascii="Arial" w:hAnsi="Arial" w:cs="Arial"/>
          <w:i/>
          <w:iCs/>
          <w:sz w:val="22"/>
          <w:szCs w:val="22"/>
        </w:rPr>
        <w:t xml:space="preserve">Study Design and Evaluation Methods (PUBH 8416), </w:t>
      </w:r>
      <w:r w:rsidRPr="00504ACA">
        <w:rPr>
          <w:rFonts w:ascii="Arial" w:hAnsi="Arial" w:cs="Arial"/>
          <w:sz w:val="22"/>
          <w:szCs w:val="22"/>
        </w:rPr>
        <w:t>Department of Prevention and Community Health, Milken Institute School of Public Health, George Washington University</w:t>
      </w:r>
    </w:p>
    <w:p w14:paraId="3AABAB66" w14:textId="5744DD4B" w:rsidR="007C6022" w:rsidRPr="00504ACA" w:rsidRDefault="007C6022" w:rsidP="007C6022">
      <w:pPr>
        <w:tabs>
          <w:tab w:val="left" w:pos="720"/>
          <w:tab w:val="left" w:pos="180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lastRenderedPageBreak/>
        <w:t>2022 Spring</w:t>
      </w:r>
      <w:r w:rsidRPr="00F37A61">
        <w:rPr>
          <w:rFonts w:ascii="Arial" w:hAnsi="Arial" w:cs="Arial"/>
          <w:sz w:val="22"/>
          <w:szCs w:val="22"/>
        </w:rPr>
        <w:tab/>
        <w:t>Co-instructor</w:t>
      </w:r>
      <w:r w:rsidR="008653BE" w:rsidRPr="00F37A61">
        <w:rPr>
          <w:rFonts w:ascii="Arial" w:hAnsi="Arial" w:cs="Arial"/>
          <w:sz w:val="22"/>
          <w:szCs w:val="22"/>
        </w:rPr>
        <w:t xml:space="preserve"> (</w:t>
      </w:r>
      <w:r w:rsidR="008653BE" w:rsidRPr="00F37A61">
        <w:rPr>
          <w:rFonts w:ascii="Arial" w:hAnsi="Arial" w:cs="Arial"/>
          <w:sz w:val="22"/>
          <w:szCs w:val="22"/>
          <w:u w:val="single"/>
        </w:rPr>
        <w:t>50% course developer</w:t>
      </w:r>
      <w:r w:rsidR="008653BE" w:rsidRPr="00F37A61">
        <w:rPr>
          <w:rFonts w:ascii="Arial" w:hAnsi="Arial" w:cs="Arial"/>
          <w:sz w:val="22"/>
          <w:szCs w:val="22"/>
        </w:rPr>
        <w:t>)</w:t>
      </w:r>
      <w:r w:rsidRPr="00F37A61">
        <w:rPr>
          <w:rFonts w:ascii="Arial" w:hAnsi="Arial" w:cs="Arial"/>
          <w:sz w:val="22"/>
          <w:szCs w:val="22"/>
        </w:rPr>
        <w:t xml:space="preserve">, </w:t>
      </w:r>
      <w:r w:rsidRPr="00F37A61">
        <w:rPr>
          <w:rFonts w:ascii="Arial" w:hAnsi="Arial" w:cs="Arial"/>
          <w:i/>
          <w:iCs/>
          <w:sz w:val="22"/>
          <w:szCs w:val="22"/>
        </w:rPr>
        <w:t xml:space="preserve">Study Design and Evaluation Methods (PUBH 8416), </w:t>
      </w:r>
      <w:r w:rsidRPr="00504ACA">
        <w:rPr>
          <w:rFonts w:ascii="Arial" w:hAnsi="Arial" w:cs="Arial"/>
          <w:sz w:val="22"/>
          <w:szCs w:val="22"/>
        </w:rPr>
        <w:t>Department of Prevention and Community Health, Milken Institute School of Public Health, George Washington University</w:t>
      </w:r>
    </w:p>
    <w:p w14:paraId="0D4A8204" w14:textId="77777777" w:rsidR="00455F92" w:rsidRPr="00504ACA" w:rsidRDefault="00455F92" w:rsidP="00455F92">
      <w:pPr>
        <w:tabs>
          <w:tab w:val="left" w:pos="720"/>
          <w:tab w:val="left" w:pos="1800"/>
          <w:tab w:val="left" w:pos="2160"/>
        </w:tabs>
        <w:spacing w:line="280" w:lineRule="exact"/>
        <w:ind w:left="1650" w:hangingChars="750" w:hanging="1650"/>
        <w:rPr>
          <w:rFonts w:ascii="Arial" w:hAnsi="Arial" w:cs="Arial"/>
          <w:sz w:val="22"/>
          <w:szCs w:val="22"/>
        </w:rPr>
      </w:pPr>
      <w:r w:rsidRPr="00504ACA">
        <w:rPr>
          <w:rFonts w:ascii="Arial" w:hAnsi="Arial" w:cs="Arial"/>
          <w:sz w:val="22"/>
          <w:szCs w:val="22"/>
        </w:rPr>
        <w:t xml:space="preserve">2021 </w:t>
      </w:r>
      <w:r>
        <w:rPr>
          <w:rFonts w:ascii="Arial" w:hAnsi="Arial" w:cs="Arial"/>
          <w:sz w:val="22"/>
          <w:szCs w:val="22"/>
        </w:rPr>
        <w:t>Fall</w:t>
      </w:r>
      <w:r>
        <w:rPr>
          <w:rFonts w:ascii="Arial" w:hAnsi="Arial" w:cs="Arial"/>
          <w:sz w:val="22"/>
          <w:szCs w:val="22"/>
        </w:rPr>
        <w:tab/>
      </w:r>
      <w:r w:rsidRPr="00A10D63">
        <w:rPr>
          <w:rFonts w:ascii="Arial" w:hAnsi="Arial" w:cs="Arial"/>
          <w:sz w:val="22"/>
          <w:szCs w:val="22"/>
        </w:rPr>
        <w:t>Instructor (</w:t>
      </w:r>
      <w:r w:rsidRPr="00F37A61">
        <w:rPr>
          <w:rFonts w:ascii="Arial" w:hAnsi="Arial" w:cs="Arial"/>
          <w:sz w:val="22"/>
          <w:szCs w:val="22"/>
          <w:u w:val="single"/>
        </w:rPr>
        <w:t>course developer</w:t>
      </w:r>
      <w:r w:rsidRPr="00504ACA">
        <w:rPr>
          <w:rFonts w:ascii="Arial" w:hAnsi="Arial" w:cs="Arial"/>
          <w:sz w:val="22"/>
          <w:szCs w:val="22"/>
        </w:rPr>
        <w:t xml:space="preserve">), </w:t>
      </w:r>
      <w:r w:rsidRPr="00504ACA">
        <w:rPr>
          <w:rFonts w:ascii="Arial" w:hAnsi="Arial" w:cs="Arial"/>
          <w:i/>
          <w:iCs/>
          <w:sz w:val="22"/>
          <w:szCs w:val="22"/>
        </w:rPr>
        <w:t>Independent Study (PUBH 8010)</w:t>
      </w:r>
    </w:p>
    <w:p w14:paraId="7E6A9E61" w14:textId="77777777" w:rsidR="00455F92" w:rsidRPr="00770D0A" w:rsidRDefault="00455F92" w:rsidP="00455F92">
      <w:pPr>
        <w:tabs>
          <w:tab w:val="left" w:pos="720"/>
          <w:tab w:val="left" w:pos="1800"/>
          <w:tab w:val="left" w:pos="2160"/>
        </w:tabs>
        <w:spacing w:line="280" w:lineRule="exact"/>
        <w:ind w:left="1650" w:hangingChars="750" w:hanging="1650"/>
        <w:rPr>
          <w:rFonts w:ascii="Arial" w:hAnsi="Arial" w:cs="Arial"/>
          <w:sz w:val="22"/>
          <w:szCs w:val="22"/>
        </w:rPr>
      </w:pPr>
      <w:r w:rsidRPr="00770D0A">
        <w:rPr>
          <w:rFonts w:ascii="Arial" w:hAnsi="Arial" w:cs="Arial"/>
          <w:sz w:val="22"/>
          <w:szCs w:val="22"/>
        </w:rPr>
        <w:tab/>
      </w:r>
      <w:r w:rsidRPr="00770D0A">
        <w:rPr>
          <w:rFonts w:ascii="Arial" w:hAnsi="Arial" w:cs="Arial"/>
          <w:sz w:val="22"/>
          <w:szCs w:val="22"/>
        </w:rPr>
        <w:tab/>
        <w:t>Department of Prevention and Community Health, Milken Institute School of Public Health, George Washington University</w:t>
      </w:r>
    </w:p>
    <w:p w14:paraId="6FB3B26B" w14:textId="3DE39CD1" w:rsidR="007C6022" w:rsidRPr="00504ACA" w:rsidRDefault="007C6022" w:rsidP="007C6022">
      <w:pPr>
        <w:tabs>
          <w:tab w:val="left" w:pos="720"/>
          <w:tab w:val="left" w:pos="180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2021</w:t>
      </w:r>
      <w:bookmarkStart w:id="25" w:name="_Hlk58866354"/>
      <w:r w:rsidRPr="00F37A61">
        <w:rPr>
          <w:rFonts w:ascii="Arial" w:hAnsi="Arial" w:cs="Arial"/>
          <w:sz w:val="22"/>
          <w:szCs w:val="22"/>
        </w:rPr>
        <w:t xml:space="preserve"> </w:t>
      </w:r>
      <w:r w:rsidR="00455F92">
        <w:rPr>
          <w:rFonts w:ascii="Arial" w:hAnsi="Arial" w:cs="Arial"/>
          <w:sz w:val="22"/>
          <w:szCs w:val="22"/>
        </w:rPr>
        <w:t>Spring</w:t>
      </w:r>
      <w:r w:rsidRPr="00F37A61">
        <w:rPr>
          <w:rFonts w:ascii="Arial" w:hAnsi="Arial" w:cs="Arial"/>
          <w:sz w:val="22"/>
          <w:szCs w:val="22"/>
        </w:rPr>
        <w:t xml:space="preserve">  </w:t>
      </w:r>
      <w:r w:rsidRPr="00F37A61">
        <w:rPr>
          <w:rFonts w:ascii="Arial" w:hAnsi="Arial" w:cs="Arial"/>
          <w:sz w:val="22"/>
          <w:szCs w:val="22"/>
        </w:rPr>
        <w:tab/>
        <w:t>Co-instructor</w:t>
      </w:r>
      <w:r w:rsidR="008653BE" w:rsidRPr="00F37A61">
        <w:rPr>
          <w:rFonts w:ascii="Arial" w:hAnsi="Arial" w:cs="Arial"/>
          <w:sz w:val="22"/>
          <w:szCs w:val="22"/>
        </w:rPr>
        <w:t xml:space="preserve"> (</w:t>
      </w:r>
      <w:r w:rsidR="008653BE" w:rsidRPr="00F37A61">
        <w:rPr>
          <w:rFonts w:ascii="Arial" w:hAnsi="Arial" w:cs="Arial"/>
          <w:sz w:val="22"/>
          <w:szCs w:val="22"/>
          <w:u w:val="single"/>
        </w:rPr>
        <w:t>50% course developer</w:t>
      </w:r>
      <w:r w:rsidR="008653BE" w:rsidRPr="00F37A61">
        <w:rPr>
          <w:rFonts w:ascii="Arial" w:hAnsi="Arial" w:cs="Arial"/>
          <w:sz w:val="22"/>
          <w:szCs w:val="22"/>
        </w:rPr>
        <w:t>)</w:t>
      </w:r>
      <w:r w:rsidRPr="00F37A61">
        <w:rPr>
          <w:rFonts w:ascii="Arial" w:hAnsi="Arial" w:cs="Arial"/>
          <w:sz w:val="22"/>
          <w:szCs w:val="22"/>
        </w:rPr>
        <w:t xml:space="preserve">, </w:t>
      </w:r>
      <w:r w:rsidRPr="00F37A61">
        <w:rPr>
          <w:rFonts w:ascii="Arial" w:hAnsi="Arial" w:cs="Arial"/>
          <w:i/>
          <w:iCs/>
          <w:sz w:val="22"/>
          <w:szCs w:val="22"/>
        </w:rPr>
        <w:t xml:space="preserve">Study Design and Evaluation Methods (PUBH 8416), </w:t>
      </w:r>
      <w:bookmarkEnd w:id="25"/>
      <w:r w:rsidRPr="00504ACA">
        <w:rPr>
          <w:rFonts w:ascii="Arial" w:hAnsi="Arial" w:cs="Arial"/>
          <w:sz w:val="22"/>
          <w:szCs w:val="22"/>
        </w:rPr>
        <w:t>Department of Prevention and Community Health, Milken Institute School of Public Health, George Washington University</w:t>
      </w:r>
    </w:p>
    <w:p w14:paraId="61315846" w14:textId="4C651894" w:rsidR="00E81C34" w:rsidRPr="00F37A61" w:rsidRDefault="00E81C34" w:rsidP="00E81C34">
      <w:pPr>
        <w:tabs>
          <w:tab w:val="left" w:pos="720"/>
          <w:tab w:val="left" w:pos="180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2019 Fall</w:t>
      </w:r>
      <w:r w:rsidRPr="00F37A61">
        <w:rPr>
          <w:rFonts w:ascii="Arial" w:hAnsi="Arial" w:cs="Arial"/>
          <w:sz w:val="22"/>
          <w:szCs w:val="22"/>
        </w:rPr>
        <w:tab/>
        <w:t xml:space="preserve">Instructor, </w:t>
      </w:r>
      <w:r w:rsidRPr="00F37A61">
        <w:rPr>
          <w:rFonts w:ascii="Arial" w:hAnsi="Arial" w:cs="Arial"/>
          <w:i/>
          <w:iCs/>
          <w:sz w:val="22"/>
          <w:szCs w:val="22"/>
        </w:rPr>
        <w:t>Introduction to SAS (PREV 619)</w:t>
      </w:r>
    </w:p>
    <w:p w14:paraId="3D1471E3" w14:textId="045BD4A4" w:rsidR="00E81C34" w:rsidRPr="00504ACA" w:rsidRDefault="00E81C34" w:rsidP="00E81C34">
      <w:pPr>
        <w:tabs>
          <w:tab w:val="left" w:pos="720"/>
          <w:tab w:val="left" w:pos="1800"/>
          <w:tab w:val="left" w:pos="2160"/>
        </w:tabs>
        <w:spacing w:line="280" w:lineRule="exact"/>
        <w:ind w:left="1650" w:hangingChars="750" w:hanging="1650"/>
        <w:rPr>
          <w:rFonts w:ascii="Arial" w:hAnsi="Arial" w:cs="Arial"/>
          <w:sz w:val="22"/>
          <w:szCs w:val="22"/>
        </w:rPr>
      </w:pPr>
      <w:r w:rsidRPr="00806E16">
        <w:rPr>
          <w:rFonts w:ascii="Arial" w:hAnsi="Arial" w:cs="Arial"/>
          <w:sz w:val="22"/>
          <w:szCs w:val="22"/>
        </w:rPr>
        <w:tab/>
      </w:r>
      <w:r w:rsidRPr="00806E16">
        <w:rPr>
          <w:rFonts w:ascii="Arial" w:hAnsi="Arial" w:cs="Arial"/>
          <w:sz w:val="22"/>
          <w:szCs w:val="22"/>
        </w:rPr>
        <w:tab/>
      </w:r>
      <w:r w:rsidRPr="00504ACA">
        <w:rPr>
          <w:rFonts w:ascii="Arial" w:hAnsi="Arial" w:cs="Arial"/>
          <w:sz w:val="22"/>
          <w:szCs w:val="22"/>
        </w:rPr>
        <w:t xml:space="preserve">Department of </w:t>
      </w:r>
      <w:r w:rsidR="00874AAE" w:rsidRPr="00504ACA">
        <w:rPr>
          <w:rFonts w:ascii="Arial" w:hAnsi="Arial" w:cs="Arial"/>
          <w:sz w:val="22"/>
          <w:szCs w:val="22"/>
        </w:rPr>
        <w:t>Epidemiology and Public Health</w:t>
      </w:r>
    </w:p>
    <w:p w14:paraId="5461DFFD" w14:textId="77777777" w:rsidR="00E81C34" w:rsidRPr="00770D0A" w:rsidRDefault="00E81C34" w:rsidP="00E81C34">
      <w:pPr>
        <w:tabs>
          <w:tab w:val="left" w:pos="720"/>
          <w:tab w:val="left" w:pos="1800"/>
          <w:tab w:val="left" w:pos="2160"/>
        </w:tabs>
        <w:spacing w:line="280" w:lineRule="exact"/>
        <w:ind w:left="1650" w:hangingChars="750" w:hanging="1650"/>
        <w:rPr>
          <w:rFonts w:ascii="Arial" w:hAnsi="Arial" w:cs="Arial"/>
          <w:sz w:val="22"/>
          <w:szCs w:val="22"/>
        </w:rPr>
      </w:pPr>
      <w:r w:rsidRPr="00770D0A">
        <w:rPr>
          <w:rFonts w:ascii="Arial" w:hAnsi="Arial" w:cs="Arial"/>
          <w:sz w:val="22"/>
          <w:szCs w:val="22"/>
        </w:rPr>
        <w:tab/>
      </w:r>
      <w:r w:rsidRPr="00770D0A">
        <w:rPr>
          <w:rFonts w:ascii="Arial" w:hAnsi="Arial" w:cs="Arial"/>
          <w:sz w:val="22"/>
          <w:szCs w:val="22"/>
        </w:rPr>
        <w:tab/>
        <w:t>University of Maryland School of Medicine</w:t>
      </w:r>
      <w:r w:rsidRPr="00770D0A">
        <w:rPr>
          <w:rFonts w:ascii="Arial" w:hAnsi="Arial" w:cs="Arial"/>
          <w:sz w:val="22"/>
          <w:szCs w:val="22"/>
        </w:rPr>
        <w:tab/>
      </w:r>
    </w:p>
    <w:bookmarkEnd w:id="24"/>
    <w:p w14:paraId="49DAD489" w14:textId="77777777" w:rsidR="00E81C34" w:rsidRPr="00F37A61" w:rsidRDefault="00E81C34" w:rsidP="00E81C34">
      <w:pPr>
        <w:tabs>
          <w:tab w:val="left" w:pos="720"/>
          <w:tab w:val="left" w:pos="180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 xml:space="preserve">2016-2017, 2019 </w:t>
      </w:r>
      <w:r w:rsidRPr="00F37A61">
        <w:rPr>
          <w:rFonts w:ascii="Arial" w:hAnsi="Arial" w:cs="Arial"/>
          <w:sz w:val="22"/>
          <w:szCs w:val="22"/>
        </w:rPr>
        <w:tab/>
        <w:t xml:space="preserve">Instructor, </w:t>
      </w:r>
      <w:r w:rsidRPr="00F37A61">
        <w:rPr>
          <w:rFonts w:ascii="Arial" w:hAnsi="Arial" w:cs="Arial"/>
          <w:i/>
          <w:iCs/>
          <w:sz w:val="22"/>
          <w:szCs w:val="22"/>
        </w:rPr>
        <w:t>STAT 454, Applied Statistics</w:t>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p>
    <w:p w14:paraId="6B186DA0" w14:textId="77777777" w:rsidR="00E81C34" w:rsidRPr="00504ACA" w:rsidRDefault="00E81C34" w:rsidP="00E81C34">
      <w:pPr>
        <w:tabs>
          <w:tab w:val="left" w:pos="720"/>
          <w:tab w:val="left" w:pos="1800"/>
          <w:tab w:val="left" w:pos="2160"/>
        </w:tabs>
        <w:spacing w:line="280" w:lineRule="exact"/>
        <w:ind w:left="1650" w:hangingChars="750" w:hanging="1650"/>
        <w:rPr>
          <w:rFonts w:ascii="Arial" w:hAnsi="Arial" w:cs="Arial"/>
          <w:sz w:val="22"/>
          <w:szCs w:val="22"/>
        </w:rPr>
      </w:pPr>
      <w:r w:rsidRPr="00806E16">
        <w:rPr>
          <w:rFonts w:ascii="Arial" w:hAnsi="Arial" w:cs="Arial"/>
          <w:sz w:val="22"/>
          <w:szCs w:val="22"/>
        </w:rPr>
        <w:tab/>
      </w:r>
      <w:r w:rsidRPr="00806E16">
        <w:rPr>
          <w:rFonts w:ascii="Arial" w:hAnsi="Arial" w:cs="Arial"/>
          <w:sz w:val="22"/>
          <w:szCs w:val="22"/>
        </w:rPr>
        <w:tab/>
      </w:r>
      <w:r w:rsidRPr="00504ACA">
        <w:rPr>
          <w:rFonts w:ascii="Arial" w:hAnsi="Arial" w:cs="Arial"/>
          <w:sz w:val="22"/>
          <w:szCs w:val="22"/>
        </w:rPr>
        <w:t xml:space="preserve">Department of Mathematics and Statistics </w:t>
      </w:r>
    </w:p>
    <w:p w14:paraId="3521756E" w14:textId="089BF7A1" w:rsidR="00E81C34" w:rsidRPr="00770D0A" w:rsidRDefault="00E81C34" w:rsidP="00E81C34">
      <w:pPr>
        <w:tabs>
          <w:tab w:val="left" w:pos="720"/>
          <w:tab w:val="left" w:pos="1800"/>
          <w:tab w:val="left" w:pos="2160"/>
        </w:tabs>
        <w:spacing w:line="280" w:lineRule="exact"/>
        <w:ind w:left="1650" w:hangingChars="750" w:hanging="1650"/>
        <w:rPr>
          <w:rFonts w:ascii="Arial" w:hAnsi="Arial" w:cs="Arial"/>
          <w:sz w:val="22"/>
          <w:szCs w:val="22"/>
        </w:rPr>
      </w:pPr>
      <w:r w:rsidRPr="00770D0A">
        <w:rPr>
          <w:rFonts w:ascii="Arial" w:hAnsi="Arial" w:cs="Arial"/>
          <w:sz w:val="22"/>
          <w:szCs w:val="22"/>
        </w:rPr>
        <w:tab/>
      </w:r>
      <w:r w:rsidRPr="00770D0A">
        <w:rPr>
          <w:rFonts w:ascii="Arial" w:hAnsi="Arial" w:cs="Arial"/>
          <w:sz w:val="22"/>
          <w:szCs w:val="22"/>
        </w:rPr>
        <w:tab/>
        <w:t>University of Maryland at Baltimore County</w:t>
      </w:r>
      <w:r w:rsidRPr="00F37A61">
        <w:rPr>
          <w:rFonts w:ascii="Arial" w:hAnsi="Arial" w:cs="Arial"/>
          <w:sz w:val="22"/>
          <w:szCs w:val="22"/>
        </w:rPr>
        <w:t xml:space="preserve"> </w:t>
      </w:r>
      <w:r w:rsidRPr="00770D0A">
        <w:rPr>
          <w:rFonts w:ascii="Arial" w:hAnsi="Arial" w:cs="Arial"/>
          <w:sz w:val="22"/>
          <w:szCs w:val="22"/>
        </w:rPr>
        <w:tab/>
      </w:r>
      <w:r w:rsidRPr="00770D0A">
        <w:rPr>
          <w:rFonts w:ascii="Arial" w:hAnsi="Arial" w:cs="Arial"/>
          <w:sz w:val="22"/>
          <w:szCs w:val="22"/>
        </w:rPr>
        <w:tab/>
      </w:r>
    </w:p>
    <w:p w14:paraId="5FA2DDB1" w14:textId="401049C4" w:rsidR="00E81C34" w:rsidRPr="00F37A61" w:rsidRDefault="00E81C34" w:rsidP="00E81C34">
      <w:pPr>
        <w:tabs>
          <w:tab w:val="left" w:pos="720"/>
          <w:tab w:val="left" w:pos="1800"/>
        </w:tabs>
        <w:spacing w:line="280" w:lineRule="exact"/>
        <w:ind w:left="1650" w:hangingChars="750" w:hanging="1650"/>
        <w:rPr>
          <w:rFonts w:ascii="Arial" w:hAnsi="Arial" w:cs="Arial"/>
          <w:i/>
          <w:iCs/>
          <w:sz w:val="22"/>
          <w:szCs w:val="22"/>
        </w:rPr>
      </w:pPr>
      <w:r w:rsidRPr="00F37A61">
        <w:rPr>
          <w:rFonts w:ascii="Arial" w:hAnsi="Arial" w:cs="Arial"/>
          <w:sz w:val="22"/>
          <w:szCs w:val="22"/>
        </w:rPr>
        <w:t>2016-</w:t>
      </w:r>
      <w:r w:rsidR="005667B9" w:rsidRPr="00F37A61">
        <w:rPr>
          <w:rFonts w:ascii="Arial" w:hAnsi="Arial" w:cs="Arial"/>
          <w:sz w:val="22"/>
          <w:szCs w:val="22"/>
        </w:rPr>
        <w:t>2020</w:t>
      </w:r>
      <w:r w:rsidRPr="00F37A61">
        <w:rPr>
          <w:rFonts w:ascii="Arial" w:hAnsi="Arial" w:cs="Arial"/>
          <w:sz w:val="22"/>
          <w:szCs w:val="22"/>
        </w:rPr>
        <w:tab/>
        <w:t xml:space="preserve">Invited lecturer, </w:t>
      </w:r>
      <w:r w:rsidRPr="00F37A61">
        <w:rPr>
          <w:rFonts w:ascii="Arial" w:hAnsi="Arial" w:cs="Arial"/>
          <w:i/>
          <w:iCs/>
          <w:sz w:val="22"/>
          <w:szCs w:val="22"/>
        </w:rPr>
        <w:t>Nutritional Epidemiology</w:t>
      </w:r>
      <w:r w:rsidR="00832BB6" w:rsidRPr="00F37A61">
        <w:rPr>
          <w:rFonts w:ascii="Arial" w:hAnsi="Arial" w:cs="Arial"/>
          <w:i/>
          <w:iCs/>
          <w:sz w:val="22"/>
          <w:szCs w:val="22"/>
        </w:rPr>
        <w:t xml:space="preserve"> (PREV 613)</w:t>
      </w:r>
    </w:p>
    <w:p w14:paraId="061FBC40" w14:textId="77777777"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t>Department of Epidemiology and Public Health</w:t>
      </w:r>
    </w:p>
    <w:p w14:paraId="0A859AC7" w14:textId="77777777"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t xml:space="preserve">University of Maryland School of Medicine </w:t>
      </w:r>
    </w:p>
    <w:p w14:paraId="428F6842" w14:textId="550B6E89" w:rsidR="00E81C34" w:rsidRPr="00F37A61" w:rsidRDefault="00E81C34" w:rsidP="00E81C34">
      <w:pPr>
        <w:tabs>
          <w:tab w:val="left" w:pos="720"/>
          <w:tab w:val="left" w:pos="1800"/>
        </w:tabs>
        <w:spacing w:line="280" w:lineRule="exact"/>
        <w:ind w:left="1650" w:hangingChars="750" w:hanging="1650"/>
        <w:rPr>
          <w:rFonts w:ascii="Arial" w:hAnsi="Arial" w:cs="Arial"/>
          <w:i/>
          <w:iCs/>
          <w:sz w:val="22"/>
          <w:szCs w:val="22"/>
        </w:rPr>
      </w:pPr>
      <w:r w:rsidRPr="00504ACA">
        <w:rPr>
          <w:rFonts w:ascii="Arial" w:hAnsi="Arial" w:cs="Arial"/>
          <w:sz w:val="22"/>
          <w:szCs w:val="22"/>
        </w:rPr>
        <w:t>2016-</w:t>
      </w:r>
      <w:r w:rsidR="005667B9" w:rsidRPr="00504ACA">
        <w:rPr>
          <w:rFonts w:ascii="Arial" w:hAnsi="Arial" w:cs="Arial"/>
          <w:sz w:val="22"/>
          <w:szCs w:val="22"/>
        </w:rPr>
        <w:t>2020</w:t>
      </w:r>
      <w:r w:rsidRPr="005D642E">
        <w:rPr>
          <w:rFonts w:ascii="Arial" w:hAnsi="Arial" w:cs="Arial"/>
          <w:sz w:val="22"/>
          <w:szCs w:val="22"/>
        </w:rPr>
        <w:tab/>
      </w:r>
      <w:r w:rsidRPr="00F37A61">
        <w:rPr>
          <w:rFonts w:ascii="Arial" w:hAnsi="Arial" w:cs="Arial"/>
          <w:sz w:val="22"/>
          <w:szCs w:val="22"/>
        </w:rPr>
        <w:t xml:space="preserve">Mentor, </w:t>
      </w:r>
      <w:r w:rsidRPr="00F37A61">
        <w:rPr>
          <w:rFonts w:ascii="Arial" w:hAnsi="Arial" w:cs="Arial"/>
          <w:i/>
          <w:iCs/>
          <w:sz w:val="22"/>
          <w:szCs w:val="22"/>
        </w:rPr>
        <w:t>Research Practicum (PREV 747/748)</w:t>
      </w:r>
    </w:p>
    <w:p w14:paraId="129F8D03" w14:textId="77777777"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t>Department of Epidemiology and Public Health</w:t>
      </w:r>
    </w:p>
    <w:p w14:paraId="0DF16830" w14:textId="77777777"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t>University of Maryland School of Medicine</w:t>
      </w:r>
    </w:p>
    <w:p w14:paraId="0136A07B" w14:textId="38156EEE" w:rsidR="00E81C34" w:rsidRPr="00504ACA"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2015-</w:t>
      </w:r>
      <w:r w:rsidR="005667B9" w:rsidRPr="00F37A61">
        <w:rPr>
          <w:rFonts w:ascii="Arial" w:hAnsi="Arial" w:cs="Arial"/>
          <w:sz w:val="22"/>
          <w:szCs w:val="22"/>
        </w:rPr>
        <w:t>2020</w:t>
      </w:r>
      <w:r w:rsidRPr="00F37A61">
        <w:rPr>
          <w:rFonts w:ascii="Arial" w:hAnsi="Arial" w:cs="Arial"/>
          <w:sz w:val="22"/>
          <w:szCs w:val="22"/>
        </w:rPr>
        <w:tab/>
        <w:t>Co-instructor</w:t>
      </w:r>
      <w:r w:rsidR="002D77C3" w:rsidRPr="00F37A61">
        <w:rPr>
          <w:rFonts w:ascii="Arial" w:hAnsi="Arial" w:cs="Arial"/>
          <w:sz w:val="22"/>
          <w:szCs w:val="22"/>
        </w:rPr>
        <w:t>,</w:t>
      </w:r>
      <w:r w:rsidRPr="00F37A61">
        <w:rPr>
          <w:rFonts w:ascii="Arial" w:hAnsi="Arial" w:cs="Arial"/>
          <w:sz w:val="22"/>
          <w:szCs w:val="22"/>
        </w:rPr>
        <w:t xml:space="preserve"> </w:t>
      </w:r>
      <w:r w:rsidRPr="00F37A61">
        <w:rPr>
          <w:rFonts w:ascii="Arial" w:hAnsi="Arial" w:cs="Arial"/>
          <w:i/>
          <w:iCs/>
          <w:sz w:val="22"/>
          <w:szCs w:val="22"/>
        </w:rPr>
        <w:t>Analysis of Longitudinal and Clustered Data (PREV 801)</w:t>
      </w:r>
      <w:r w:rsidRPr="00F37A61">
        <w:rPr>
          <w:rFonts w:ascii="Arial" w:hAnsi="Arial" w:cs="Arial"/>
          <w:sz w:val="22"/>
          <w:szCs w:val="22"/>
        </w:rPr>
        <w:t xml:space="preserve"> </w:t>
      </w:r>
      <w:r w:rsidRPr="00504ACA">
        <w:rPr>
          <w:rFonts w:ascii="Arial" w:hAnsi="Arial" w:cs="Arial"/>
          <w:sz w:val="22"/>
          <w:szCs w:val="22"/>
        </w:rPr>
        <w:t>Department of Epidemiology and Public Health</w:t>
      </w:r>
    </w:p>
    <w:p w14:paraId="27B73426" w14:textId="77777777" w:rsidR="00E81C34" w:rsidRPr="00770D0A" w:rsidRDefault="00E81C34" w:rsidP="00E81C34">
      <w:pPr>
        <w:tabs>
          <w:tab w:val="left" w:pos="720"/>
          <w:tab w:val="left" w:pos="1800"/>
        </w:tabs>
        <w:spacing w:line="280" w:lineRule="exact"/>
        <w:ind w:left="1650" w:hangingChars="750" w:hanging="1650"/>
        <w:rPr>
          <w:rFonts w:ascii="Arial" w:hAnsi="Arial" w:cs="Arial"/>
          <w:sz w:val="22"/>
          <w:szCs w:val="22"/>
        </w:rPr>
      </w:pPr>
      <w:r w:rsidRPr="00770D0A">
        <w:rPr>
          <w:rFonts w:ascii="Arial" w:hAnsi="Arial" w:cs="Arial"/>
          <w:sz w:val="22"/>
          <w:szCs w:val="22"/>
        </w:rPr>
        <w:tab/>
      </w:r>
      <w:r w:rsidRPr="00770D0A">
        <w:rPr>
          <w:rFonts w:ascii="Arial" w:hAnsi="Arial" w:cs="Arial"/>
          <w:sz w:val="22"/>
          <w:szCs w:val="22"/>
        </w:rPr>
        <w:tab/>
        <w:t>University of Maryland School of Medicine</w:t>
      </w:r>
    </w:p>
    <w:p w14:paraId="3A5868C1" w14:textId="77777777"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2012-2014</w:t>
      </w:r>
      <w:r w:rsidRPr="00F37A61">
        <w:rPr>
          <w:rFonts w:ascii="Arial" w:hAnsi="Arial" w:cs="Arial"/>
          <w:sz w:val="22"/>
          <w:szCs w:val="22"/>
        </w:rPr>
        <w:tab/>
        <w:t xml:space="preserve">Invited lecturer, </w:t>
      </w:r>
      <w:r w:rsidRPr="00F37A61">
        <w:rPr>
          <w:rFonts w:ascii="Arial" w:hAnsi="Arial" w:cs="Arial"/>
          <w:i/>
          <w:iCs/>
          <w:sz w:val="22"/>
          <w:szCs w:val="22"/>
        </w:rPr>
        <w:t>Analysis of Longitudinal and Clustered Data (PREV 801)</w:t>
      </w:r>
      <w:r w:rsidRPr="00F37A61">
        <w:rPr>
          <w:rFonts w:ascii="Arial" w:hAnsi="Arial" w:cs="Arial"/>
          <w:sz w:val="22"/>
          <w:szCs w:val="22"/>
        </w:rPr>
        <w:t xml:space="preserve"> Department of Epidemiology and Public Health</w:t>
      </w:r>
    </w:p>
    <w:p w14:paraId="6CB77603" w14:textId="77777777"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t>University of Maryland School of Medicine</w:t>
      </w:r>
    </w:p>
    <w:p w14:paraId="55373498" w14:textId="68713EE5"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2009-</w:t>
      </w:r>
      <w:r w:rsidR="005667B9" w:rsidRPr="00F37A61">
        <w:rPr>
          <w:rFonts w:ascii="Arial" w:hAnsi="Arial" w:cs="Arial"/>
          <w:sz w:val="22"/>
          <w:szCs w:val="22"/>
        </w:rPr>
        <w:t>2020</w:t>
      </w:r>
      <w:r w:rsidRPr="00F37A61">
        <w:rPr>
          <w:rFonts w:ascii="Arial" w:hAnsi="Arial" w:cs="Arial"/>
          <w:sz w:val="22"/>
          <w:szCs w:val="22"/>
        </w:rPr>
        <w:tab/>
        <w:t>Lecturer on</w:t>
      </w:r>
      <w:r w:rsidRPr="00F37A61">
        <w:rPr>
          <w:rFonts w:ascii="Arial" w:hAnsi="Arial" w:cs="Arial"/>
          <w:b/>
          <w:sz w:val="22"/>
          <w:szCs w:val="22"/>
        </w:rPr>
        <w:t xml:space="preserve"> </w:t>
      </w:r>
      <w:r w:rsidRPr="00F37A61">
        <w:rPr>
          <w:rFonts w:ascii="Arial" w:hAnsi="Arial" w:cs="Arial"/>
          <w:i/>
          <w:iCs/>
          <w:sz w:val="22"/>
          <w:szCs w:val="22"/>
        </w:rPr>
        <w:t>SAS, SPSS statistical seminars</w:t>
      </w:r>
      <w:r w:rsidRPr="00F37A61">
        <w:rPr>
          <w:rFonts w:ascii="Arial" w:hAnsi="Arial" w:cs="Arial"/>
          <w:sz w:val="22"/>
          <w:szCs w:val="22"/>
        </w:rPr>
        <w:t xml:space="preserve"> (yearly)</w:t>
      </w:r>
    </w:p>
    <w:p w14:paraId="41E98D73" w14:textId="77777777" w:rsidR="00E81C34" w:rsidRPr="00F37A61" w:rsidRDefault="00E81C34" w:rsidP="00E81C34">
      <w:pPr>
        <w:ind w:left="720" w:firstLine="930"/>
        <w:rPr>
          <w:rFonts w:ascii="Arial" w:hAnsi="Arial" w:cs="Arial"/>
          <w:sz w:val="22"/>
          <w:szCs w:val="22"/>
        </w:rPr>
      </w:pPr>
      <w:r w:rsidRPr="00F37A61">
        <w:rPr>
          <w:rFonts w:ascii="Arial" w:hAnsi="Arial" w:cs="Arial"/>
          <w:sz w:val="22"/>
          <w:szCs w:val="22"/>
        </w:rPr>
        <w:t xml:space="preserve">Division of Growth and Nutrition, Department of Pediatrics </w:t>
      </w:r>
    </w:p>
    <w:p w14:paraId="4AF13F7C" w14:textId="52209B29" w:rsidR="001409A4" w:rsidRDefault="00E81C34" w:rsidP="00C1480F">
      <w:pPr>
        <w:ind w:left="720" w:firstLine="930"/>
        <w:rPr>
          <w:rFonts w:ascii="Arial" w:hAnsi="Arial" w:cs="Arial"/>
          <w:sz w:val="22"/>
          <w:szCs w:val="22"/>
        </w:rPr>
      </w:pPr>
      <w:r w:rsidRPr="00F37A61">
        <w:rPr>
          <w:rFonts w:ascii="Arial" w:hAnsi="Arial" w:cs="Arial"/>
          <w:sz w:val="22"/>
          <w:szCs w:val="22"/>
        </w:rPr>
        <w:t>University of Maryland School of Medicine</w:t>
      </w:r>
    </w:p>
    <w:p w14:paraId="47ED438B" w14:textId="77777777" w:rsidR="009057BD" w:rsidRPr="00C1480F" w:rsidRDefault="009057BD" w:rsidP="00C1480F">
      <w:pPr>
        <w:ind w:left="720" w:firstLine="930"/>
        <w:rPr>
          <w:rFonts w:ascii="Arial" w:hAnsi="Arial" w:cs="Arial"/>
          <w:sz w:val="22"/>
          <w:szCs w:val="22"/>
        </w:rPr>
      </w:pPr>
    </w:p>
    <w:p w14:paraId="2156BAA9" w14:textId="47D502B2" w:rsidR="001409A4" w:rsidRDefault="00BD575F" w:rsidP="00E81C34">
      <w:pPr>
        <w:keepNext/>
        <w:outlineLvl w:val="1"/>
        <w:rPr>
          <w:rFonts w:ascii="Arial" w:hAnsi="Arial" w:cs="Arial"/>
          <w:b/>
          <w:bCs/>
          <w:i/>
          <w:color w:val="000000"/>
          <w:sz w:val="22"/>
          <w:szCs w:val="22"/>
        </w:rPr>
      </w:pPr>
      <w:r w:rsidRPr="00806E16">
        <w:rPr>
          <w:rFonts w:ascii="Arial" w:hAnsi="Arial" w:cs="Arial"/>
          <w:b/>
          <w:bCs/>
          <w:i/>
          <w:color w:val="000000"/>
          <w:sz w:val="22"/>
          <w:szCs w:val="22"/>
        </w:rPr>
        <w:t>Mentoring Activities</w:t>
      </w:r>
    </w:p>
    <w:p w14:paraId="51D5496B" w14:textId="77777777" w:rsidR="00274DC7" w:rsidRPr="00274DC7" w:rsidRDefault="00274DC7" w:rsidP="00E81C34">
      <w:pPr>
        <w:keepNext/>
        <w:outlineLvl w:val="1"/>
        <w:rPr>
          <w:rFonts w:ascii="Arial" w:hAnsi="Arial" w:cs="Arial"/>
          <w:b/>
          <w:bCs/>
          <w:i/>
          <w:color w:val="000000"/>
          <w:sz w:val="22"/>
          <w:szCs w:val="22"/>
        </w:rPr>
      </w:pPr>
    </w:p>
    <w:p w14:paraId="1A0CB6B3" w14:textId="0C7585C3" w:rsidR="00BC57BB" w:rsidRPr="00AC107C" w:rsidRDefault="001409A4" w:rsidP="00E81C34">
      <w:pPr>
        <w:keepNext/>
        <w:outlineLvl w:val="1"/>
        <w:rPr>
          <w:rFonts w:ascii="Arial" w:hAnsi="Arial" w:cs="Arial"/>
          <w:bCs/>
          <w:color w:val="000000"/>
          <w:sz w:val="22"/>
          <w:szCs w:val="22"/>
          <w:u w:val="single"/>
        </w:rPr>
      </w:pPr>
      <w:r w:rsidRPr="00AC107C">
        <w:rPr>
          <w:rFonts w:ascii="Arial" w:hAnsi="Arial" w:cs="Arial"/>
          <w:bCs/>
          <w:color w:val="000000"/>
          <w:sz w:val="22"/>
          <w:szCs w:val="22"/>
          <w:u w:val="single"/>
        </w:rPr>
        <w:t xml:space="preserve">Doctoral dissertation committee </w:t>
      </w:r>
    </w:p>
    <w:p w14:paraId="1A57BC1D" w14:textId="19A3C844" w:rsidR="00D1773A" w:rsidRPr="00D1773A" w:rsidRDefault="00D1773A" w:rsidP="00D1773A">
      <w:pPr>
        <w:tabs>
          <w:tab w:val="left" w:pos="720"/>
          <w:tab w:val="left" w:pos="2160"/>
        </w:tabs>
        <w:spacing w:line="280" w:lineRule="exact"/>
        <w:ind w:left="1650" w:hangingChars="750" w:hanging="1650"/>
        <w:rPr>
          <w:rFonts w:ascii="Arial" w:hAnsi="Arial" w:cs="Arial"/>
          <w:sz w:val="22"/>
          <w:szCs w:val="22"/>
        </w:rPr>
      </w:pPr>
      <w:r>
        <w:rPr>
          <w:rFonts w:ascii="Arial" w:hAnsi="Arial" w:cs="Arial"/>
          <w:sz w:val="22"/>
          <w:szCs w:val="22"/>
        </w:rPr>
        <w:t>2024</w:t>
      </w:r>
      <w:r w:rsidRPr="00F37A61">
        <w:rPr>
          <w:rFonts w:ascii="Arial" w:hAnsi="Arial" w:cs="Arial"/>
          <w:sz w:val="22"/>
          <w:szCs w:val="22"/>
        </w:rPr>
        <w:t>-present</w:t>
      </w:r>
      <w:r w:rsidRPr="00F37A61">
        <w:rPr>
          <w:rFonts w:ascii="Arial" w:hAnsi="Arial" w:cs="Arial"/>
          <w:sz w:val="22"/>
          <w:szCs w:val="22"/>
        </w:rPr>
        <w:tab/>
      </w:r>
      <w:r w:rsidRPr="00D1773A">
        <w:rPr>
          <w:rFonts w:ascii="Arial" w:hAnsi="Arial" w:cs="Arial"/>
          <w:sz w:val="22"/>
          <w:szCs w:val="22"/>
        </w:rPr>
        <w:t>R</w:t>
      </w:r>
      <w:r>
        <w:rPr>
          <w:rFonts w:ascii="Arial" w:hAnsi="Arial" w:cs="Arial"/>
          <w:sz w:val="22"/>
          <w:szCs w:val="22"/>
        </w:rPr>
        <w:t xml:space="preserve">adhika </w:t>
      </w:r>
      <w:proofErr w:type="spellStart"/>
      <w:r w:rsidRPr="00D1773A">
        <w:rPr>
          <w:rFonts w:ascii="Arial" w:hAnsi="Arial" w:cs="Arial"/>
          <w:sz w:val="22"/>
          <w:szCs w:val="22"/>
        </w:rPr>
        <w:t>Wikramanayake</w:t>
      </w:r>
      <w:proofErr w:type="spellEnd"/>
      <w:r>
        <w:rPr>
          <w:rFonts w:ascii="Arial" w:hAnsi="Arial" w:cs="Arial"/>
          <w:sz w:val="22"/>
          <w:szCs w:val="22"/>
        </w:rPr>
        <w:t xml:space="preserve">, </w:t>
      </w:r>
      <w:proofErr w:type="spellStart"/>
      <w:r>
        <w:rPr>
          <w:rFonts w:ascii="Arial" w:hAnsi="Arial" w:cs="Arial"/>
          <w:sz w:val="22"/>
          <w:szCs w:val="22"/>
        </w:rPr>
        <w:t>DrPH</w:t>
      </w:r>
      <w:proofErr w:type="spellEnd"/>
      <w:r w:rsidRPr="00F37A61">
        <w:rPr>
          <w:rFonts w:ascii="Arial" w:hAnsi="Arial" w:cs="Arial"/>
          <w:sz w:val="22"/>
          <w:szCs w:val="22"/>
        </w:rPr>
        <w:t xml:space="preserve"> candidate, Milken Institute of Public Health, George Washington University (ongoing)</w:t>
      </w:r>
    </w:p>
    <w:p w14:paraId="1A4D7C29" w14:textId="248EEE46" w:rsidR="00263D6B" w:rsidRDefault="00263D6B" w:rsidP="00FB3010">
      <w:pPr>
        <w:tabs>
          <w:tab w:val="left" w:pos="720"/>
          <w:tab w:val="left" w:pos="2160"/>
        </w:tabs>
        <w:spacing w:line="280" w:lineRule="exact"/>
        <w:ind w:left="1650" w:hangingChars="750" w:hanging="1650"/>
        <w:rPr>
          <w:rFonts w:ascii="Arial" w:hAnsi="Arial" w:cs="Arial"/>
          <w:sz w:val="22"/>
          <w:szCs w:val="22"/>
        </w:rPr>
      </w:pPr>
      <w:r>
        <w:rPr>
          <w:rFonts w:ascii="Arial" w:hAnsi="Arial" w:cs="Arial"/>
          <w:sz w:val="22"/>
          <w:szCs w:val="22"/>
        </w:rPr>
        <w:t>2024</w:t>
      </w:r>
      <w:r w:rsidRPr="00F37A61">
        <w:rPr>
          <w:rFonts w:ascii="Arial" w:hAnsi="Arial" w:cs="Arial"/>
          <w:sz w:val="22"/>
          <w:szCs w:val="22"/>
        </w:rPr>
        <w:t>-present</w:t>
      </w:r>
      <w:r w:rsidRPr="00F37A61">
        <w:rPr>
          <w:rFonts w:ascii="Arial" w:hAnsi="Arial" w:cs="Arial"/>
          <w:sz w:val="22"/>
          <w:szCs w:val="22"/>
        </w:rPr>
        <w:tab/>
      </w:r>
      <w:proofErr w:type="spellStart"/>
      <w:r>
        <w:rPr>
          <w:rFonts w:ascii="Arial" w:hAnsi="Arial" w:cs="Arial"/>
          <w:sz w:val="22"/>
          <w:szCs w:val="22"/>
        </w:rPr>
        <w:t>Soukeyna</w:t>
      </w:r>
      <w:proofErr w:type="spellEnd"/>
      <w:r>
        <w:rPr>
          <w:rFonts w:ascii="Arial" w:hAnsi="Arial" w:cs="Arial"/>
          <w:sz w:val="22"/>
          <w:szCs w:val="22"/>
        </w:rPr>
        <w:t xml:space="preserve"> </w:t>
      </w:r>
      <w:proofErr w:type="spellStart"/>
      <w:r>
        <w:rPr>
          <w:rFonts w:ascii="Arial" w:hAnsi="Arial" w:cs="Arial"/>
          <w:sz w:val="22"/>
          <w:szCs w:val="22"/>
        </w:rPr>
        <w:t>Sylla</w:t>
      </w:r>
      <w:proofErr w:type="spellEnd"/>
      <w:r w:rsidRPr="00A3741B">
        <w:rPr>
          <w:rFonts w:ascii="Arial" w:hAnsi="Arial" w:cs="Arial"/>
          <w:sz w:val="22"/>
          <w:szCs w:val="22"/>
        </w:rPr>
        <w:t>,</w:t>
      </w:r>
      <w:r>
        <w:rPr>
          <w:rFonts w:ascii="Arial" w:hAnsi="Arial" w:cs="Arial"/>
          <w:sz w:val="22"/>
          <w:szCs w:val="22"/>
        </w:rPr>
        <w:t xml:space="preserve"> </w:t>
      </w:r>
      <w:proofErr w:type="spellStart"/>
      <w:r>
        <w:rPr>
          <w:rFonts w:ascii="Arial" w:hAnsi="Arial" w:cs="Arial"/>
          <w:sz w:val="22"/>
          <w:szCs w:val="22"/>
        </w:rPr>
        <w:t>DrPH</w:t>
      </w:r>
      <w:proofErr w:type="spellEnd"/>
      <w:r w:rsidRPr="00F37A61">
        <w:rPr>
          <w:rFonts w:ascii="Arial" w:hAnsi="Arial" w:cs="Arial"/>
          <w:sz w:val="22"/>
          <w:szCs w:val="22"/>
        </w:rPr>
        <w:t xml:space="preserve"> candidate, Milken Institute of Public Health, George Washington University (ongoing)</w:t>
      </w:r>
    </w:p>
    <w:p w14:paraId="7655207A" w14:textId="322A42B2" w:rsidR="009F13AC" w:rsidRDefault="009F13AC" w:rsidP="00FB3010">
      <w:pPr>
        <w:tabs>
          <w:tab w:val="left" w:pos="720"/>
          <w:tab w:val="left" w:pos="2160"/>
        </w:tabs>
        <w:spacing w:line="280" w:lineRule="exact"/>
        <w:ind w:left="1650" w:hangingChars="750" w:hanging="1650"/>
        <w:rPr>
          <w:rFonts w:ascii="Arial" w:hAnsi="Arial" w:cs="Arial"/>
          <w:sz w:val="22"/>
          <w:szCs w:val="22"/>
        </w:rPr>
      </w:pPr>
      <w:r>
        <w:rPr>
          <w:rFonts w:ascii="Arial" w:hAnsi="Arial" w:cs="Arial"/>
          <w:sz w:val="22"/>
          <w:szCs w:val="22"/>
        </w:rPr>
        <w:t>2023</w:t>
      </w:r>
      <w:r w:rsidRPr="00F37A61">
        <w:rPr>
          <w:rFonts w:ascii="Arial" w:hAnsi="Arial" w:cs="Arial"/>
          <w:sz w:val="22"/>
          <w:szCs w:val="22"/>
        </w:rPr>
        <w:t>-present</w:t>
      </w:r>
      <w:r w:rsidRPr="00F37A61">
        <w:rPr>
          <w:rFonts w:ascii="Arial" w:hAnsi="Arial" w:cs="Arial"/>
          <w:sz w:val="22"/>
          <w:szCs w:val="22"/>
        </w:rPr>
        <w:tab/>
      </w:r>
      <w:r w:rsidRPr="00A3741B">
        <w:rPr>
          <w:rFonts w:ascii="Arial" w:hAnsi="Arial" w:cs="Arial"/>
          <w:sz w:val="22"/>
          <w:szCs w:val="22"/>
        </w:rPr>
        <w:t>Megumi</w:t>
      </w:r>
      <w:r w:rsidR="004A6955">
        <w:rPr>
          <w:rFonts w:ascii="Arial" w:hAnsi="Arial" w:cs="Arial"/>
          <w:sz w:val="22"/>
          <w:szCs w:val="22"/>
        </w:rPr>
        <w:t xml:space="preserve"> </w:t>
      </w:r>
      <w:proofErr w:type="spellStart"/>
      <w:r w:rsidR="004A6955">
        <w:rPr>
          <w:rFonts w:ascii="Arial" w:hAnsi="Arial" w:cs="Arial"/>
          <w:sz w:val="22"/>
          <w:szCs w:val="22"/>
        </w:rPr>
        <w:t>Ichimiya</w:t>
      </w:r>
      <w:proofErr w:type="spellEnd"/>
      <w:r w:rsidRPr="00A3741B">
        <w:rPr>
          <w:rFonts w:ascii="Arial" w:hAnsi="Arial" w:cs="Arial"/>
          <w:sz w:val="22"/>
          <w:szCs w:val="22"/>
        </w:rPr>
        <w:t>,</w:t>
      </w:r>
      <w:r w:rsidRPr="00F37A61">
        <w:rPr>
          <w:rFonts w:ascii="Arial" w:hAnsi="Arial" w:cs="Arial"/>
          <w:sz w:val="22"/>
          <w:szCs w:val="22"/>
        </w:rPr>
        <w:t xml:space="preserve"> PhD candidate, Department of Prevention and Community Health, Milken Institute of Public Health, George Washington University (ongoing)</w:t>
      </w:r>
    </w:p>
    <w:p w14:paraId="1B4521BC" w14:textId="01E16C94" w:rsidR="00885B9E" w:rsidRDefault="00885B9E" w:rsidP="00FB3010">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2022</w:t>
      </w:r>
      <w:r w:rsidR="007F0C0A">
        <w:rPr>
          <w:rFonts w:ascii="Arial" w:hAnsi="Arial" w:cs="Arial"/>
          <w:sz w:val="22"/>
          <w:szCs w:val="22"/>
        </w:rPr>
        <w:t>-2024</w:t>
      </w:r>
      <w:r w:rsidRPr="00F37A61">
        <w:rPr>
          <w:rFonts w:ascii="Arial" w:hAnsi="Arial" w:cs="Arial"/>
          <w:sz w:val="22"/>
          <w:szCs w:val="22"/>
        </w:rPr>
        <w:tab/>
        <w:t xml:space="preserve">Christy </w:t>
      </w:r>
      <w:proofErr w:type="spellStart"/>
      <w:r w:rsidRPr="00F37A61">
        <w:rPr>
          <w:rFonts w:ascii="Arial" w:hAnsi="Arial" w:cs="Arial"/>
          <w:sz w:val="22"/>
          <w:szCs w:val="22"/>
        </w:rPr>
        <w:t>Wysota</w:t>
      </w:r>
      <w:proofErr w:type="spellEnd"/>
      <w:r w:rsidRPr="00F37A61">
        <w:rPr>
          <w:rFonts w:ascii="Arial" w:hAnsi="Arial" w:cs="Arial"/>
          <w:sz w:val="22"/>
          <w:szCs w:val="22"/>
        </w:rPr>
        <w:t>, PhD candidate, Department of Prevention and Community Health, Milken Institute of Public Health, George Washington University</w:t>
      </w:r>
      <w:r w:rsidR="008A0FA4" w:rsidRPr="00F37A61">
        <w:rPr>
          <w:rFonts w:ascii="Arial" w:hAnsi="Arial" w:cs="Arial"/>
          <w:sz w:val="22"/>
          <w:szCs w:val="22"/>
        </w:rPr>
        <w:t xml:space="preserve"> (ongoing)</w:t>
      </w:r>
    </w:p>
    <w:p w14:paraId="4356CA5B" w14:textId="4914F7E8" w:rsidR="007440CD" w:rsidRPr="00F37A61" w:rsidRDefault="007440CD" w:rsidP="007440CD">
      <w:pPr>
        <w:tabs>
          <w:tab w:val="left" w:pos="720"/>
          <w:tab w:val="left" w:pos="2160"/>
        </w:tabs>
        <w:spacing w:line="280" w:lineRule="exact"/>
        <w:ind w:left="1656" w:hangingChars="750" w:hanging="1656"/>
        <w:rPr>
          <w:rFonts w:ascii="Arial" w:hAnsi="Arial" w:cs="Arial"/>
          <w:sz w:val="22"/>
          <w:szCs w:val="22"/>
        </w:rPr>
      </w:pPr>
      <w:r>
        <w:rPr>
          <w:rFonts w:ascii="Arial" w:hAnsi="Arial" w:cs="Arial"/>
          <w:b/>
          <w:sz w:val="22"/>
          <w:szCs w:val="22"/>
        </w:rPr>
        <w:lastRenderedPageBreak/>
        <w:tab/>
      </w:r>
      <w:r>
        <w:rPr>
          <w:rFonts w:ascii="Arial" w:hAnsi="Arial" w:cs="Arial"/>
          <w:b/>
          <w:sz w:val="22"/>
          <w:szCs w:val="22"/>
        </w:rPr>
        <w:tab/>
      </w:r>
      <w:r w:rsidRPr="002534C3">
        <w:rPr>
          <w:rFonts w:ascii="Arial" w:hAnsi="Arial" w:cs="Arial"/>
          <w:b/>
          <w:sz w:val="22"/>
          <w:szCs w:val="22"/>
        </w:rPr>
        <w:t>Dissertation title</w:t>
      </w:r>
      <w:r>
        <w:rPr>
          <w:rFonts w:ascii="Arial" w:hAnsi="Arial" w:cs="Arial"/>
          <w:sz w:val="22"/>
          <w:szCs w:val="22"/>
        </w:rPr>
        <w:t>:</w:t>
      </w:r>
      <w:r w:rsidRPr="007440CD">
        <w:t xml:space="preserve"> </w:t>
      </w:r>
      <w:r w:rsidRPr="007440CD">
        <w:rPr>
          <w:rFonts w:ascii="Arial" w:hAnsi="Arial" w:cs="Arial"/>
          <w:sz w:val="22"/>
          <w:szCs w:val="22"/>
        </w:rPr>
        <w:t>Noticing E-Cigarette Warning Labels in relation to Harm Perceptions and E-cigarette Use Intentions</w:t>
      </w:r>
      <w:r>
        <w:rPr>
          <w:rFonts w:ascii="Arial" w:hAnsi="Arial" w:cs="Arial"/>
          <w:sz w:val="22"/>
          <w:szCs w:val="22"/>
        </w:rPr>
        <w:t xml:space="preserve"> </w:t>
      </w:r>
      <w:r w:rsidRPr="007440CD">
        <w:rPr>
          <w:rFonts w:ascii="Arial" w:hAnsi="Arial" w:cs="Arial"/>
          <w:sz w:val="22"/>
          <w:szCs w:val="22"/>
        </w:rPr>
        <w:t>among a National Sample of US Adults</w:t>
      </w:r>
    </w:p>
    <w:p w14:paraId="6551D4C0" w14:textId="3F2B33A7" w:rsidR="000F314A" w:rsidRDefault="007F0C0A" w:rsidP="00FB3010">
      <w:pPr>
        <w:tabs>
          <w:tab w:val="left" w:pos="720"/>
          <w:tab w:val="left" w:pos="2160"/>
        </w:tabs>
        <w:spacing w:line="280" w:lineRule="exact"/>
        <w:ind w:left="1650" w:hangingChars="750" w:hanging="1650"/>
        <w:rPr>
          <w:rFonts w:ascii="Arial" w:hAnsi="Arial" w:cs="Arial"/>
          <w:sz w:val="22"/>
          <w:szCs w:val="22"/>
        </w:rPr>
      </w:pPr>
      <w:r>
        <w:rPr>
          <w:rFonts w:ascii="Arial" w:hAnsi="Arial" w:cs="Arial"/>
          <w:sz w:val="22"/>
          <w:szCs w:val="22"/>
        </w:rPr>
        <w:t>2023-2024</w:t>
      </w:r>
      <w:r w:rsidR="000F314A" w:rsidRPr="00F37A61">
        <w:rPr>
          <w:rFonts w:ascii="Arial" w:hAnsi="Arial" w:cs="Arial"/>
          <w:sz w:val="22"/>
          <w:szCs w:val="22"/>
        </w:rPr>
        <w:t xml:space="preserve">      </w:t>
      </w:r>
      <w:r>
        <w:rPr>
          <w:rFonts w:ascii="Arial" w:hAnsi="Arial" w:cs="Arial"/>
          <w:sz w:val="22"/>
          <w:szCs w:val="22"/>
        </w:rPr>
        <w:t xml:space="preserve">    </w:t>
      </w:r>
      <w:r w:rsidR="000F314A" w:rsidRPr="00F37A61">
        <w:rPr>
          <w:rFonts w:ascii="Arial" w:hAnsi="Arial" w:cs="Arial"/>
          <w:sz w:val="22"/>
          <w:szCs w:val="22"/>
        </w:rPr>
        <w:t xml:space="preserve">Michael Forde, </w:t>
      </w:r>
      <w:proofErr w:type="spellStart"/>
      <w:r w:rsidR="000F314A" w:rsidRPr="00F37A61">
        <w:rPr>
          <w:rFonts w:ascii="Arial" w:hAnsi="Arial" w:cs="Arial"/>
          <w:sz w:val="22"/>
          <w:szCs w:val="22"/>
        </w:rPr>
        <w:t>DrPH</w:t>
      </w:r>
      <w:proofErr w:type="spellEnd"/>
      <w:r w:rsidR="000F314A" w:rsidRPr="00F37A61">
        <w:rPr>
          <w:rFonts w:ascii="Arial" w:hAnsi="Arial" w:cs="Arial"/>
          <w:sz w:val="22"/>
          <w:szCs w:val="22"/>
        </w:rPr>
        <w:t xml:space="preserve"> candidate, Department of Prevention and Community Health, Milken Institute of Public Health, George Washington University, ongoing</w:t>
      </w:r>
      <w:r w:rsidR="000F314A">
        <w:rPr>
          <w:rFonts w:ascii="Arial" w:hAnsi="Arial" w:cs="Arial"/>
          <w:sz w:val="22"/>
          <w:szCs w:val="22"/>
        </w:rPr>
        <w:t xml:space="preserve"> (Reader)</w:t>
      </w:r>
    </w:p>
    <w:p w14:paraId="20B26EA9" w14:textId="4FE35D34" w:rsidR="007731E8" w:rsidRPr="00F37A61" w:rsidRDefault="007F0C0A" w:rsidP="00FB3010">
      <w:pPr>
        <w:tabs>
          <w:tab w:val="left" w:pos="720"/>
          <w:tab w:val="left" w:pos="2160"/>
        </w:tabs>
        <w:spacing w:line="280" w:lineRule="exact"/>
        <w:ind w:left="1650" w:hangingChars="750" w:hanging="1650"/>
        <w:rPr>
          <w:rFonts w:ascii="Arial" w:hAnsi="Arial" w:cs="Arial"/>
          <w:sz w:val="22"/>
          <w:szCs w:val="22"/>
        </w:rPr>
      </w:pPr>
      <w:r>
        <w:rPr>
          <w:rFonts w:ascii="Arial" w:hAnsi="Arial" w:cs="Arial"/>
          <w:sz w:val="22"/>
          <w:szCs w:val="22"/>
        </w:rPr>
        <w:t>2022-</w:t>
      </w:r>
      <w:r w:rsidR="002534C3">
        <w:rPr>
          <w:rFonts w:ascii="Arial" w:hAnsi="Arial" w:cs="Arial"/>
          <w:sz w:val="22"/>
          <w:szCs w:val="22"/>
        </w:rPr>
        <w:t>2024</w:t>
      </w:r>
      <w:r w:rsidR="00EC0C8E" w:rsidRPr="00F37A61">
        <w:rPr>
          <w:rFonts w:ascii="Arial" w:hAnsi="Arial" w:cs="Arial"/>
          <w:sz w:val="22"/>
          <w:szCs w:val="22"/>
        </w:rPr>
        <w:tab/>
        <w:t xml:space="preserve">Alison </w:t>
      </w:r>
      <w:proofErr w:type="spellStart"/>
      <w:r w:rsidR="00EC0C8E" w:rsidRPr="00F37A61">
        <w:rPr>
          <w:rFonts w:ascii="Arial" w:hAnsi="Arial" w:cs="Arial"/>
          <w:sz w:val="22"/>
          <w:szCs w:val="22"/>
        </w:rPr>
        <w:t>Cuccia</w:t>
      </w:r>
      <w:proofErr w:type="spellEnd"/>
      <w:r w:rsidR="00EC0C8E" w:rsidRPr="00F37A61">
        <w:rPr>
          <w:rFonts w:ascii="Arial" w:hAnsi="Arial" w:cs="Arial"/>
          <w:sz w:val="22"/>
          <w:szCs w:val="22"/>
        </w:rPr>
        <w:t xml:space="preserve">, </w:t>
      </w:r>
      <w:proofErr w:type="spellStart"/>
      <w:r w:rsidR="0072372A" w:rsidRPr="00F37A61">
        <w:rPr>
          <w:rFonts w:ascii="Arial" w:hAnsi="Arial" w:cs="Arial"/>
          <w:sz w:val="22"/>
          <w:szCs w:val="22"/>
        </w:rPr>
        <w:t>DrPH</w:t>
      </w:r>
      <w:proofErr w:type="spellEnd"/>
      <w:r w:rsidR="00EC0C8E" w:rsidRPr="00F37A61">
        <w:rPr>
          <w:rFonts w:ascii="Arial" w:hAnsi="Arial" w:cs="Arial"/>
          <w:sz w:val="22"/>
          <w:szCs w:val="22"/>
        </w:rPr>
        <w:t>, Department of Prevention and Community Health, Milken Institute of Public Health, George Washington University</w:t>
      </w:r>
    </w:p>
    <w:p w14:paraId="3A8630F3" w14:textId="400B4A92" w:rsidR="008A0FA4" w:rsidRDefault="008A0FA4" w:rsidP="002534C3">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r>
      <w:r w:rsidR="002534C3" w:rsidRPr="002534C3">
        <w:rPr>
          <w:rFonts w:ascii="Arial" w:hAnsi="Arial" w:cs="Arial"/>
          <w:b/>
          <w:sz w:val="22"/>
          <w:szCs w:val="22"/>
        </w:rPr>
        <w:t>Dissertation title</w:t>
      </w:r>
      <w:r w:rsidR="002534C3">
        <w:rPr>
          <w:rFonts w:ascii="Arial" w:hAnsi="Arial" w:cs="Arial"/>
          <w:sz w:val="22"/>
          <w:szCs w:val="22"/>
        </w:rPr>
        <w:t xml:space="preserve">: </w:t>
      </w:r>
      <w:r w:rsidR="002534C3" w:rsidRPr="002534C3">
        <w:rPr>
          <w:rFonts w:ascii="Arial" w:hAnsi="Arial" w:cs="Arial"/>
          <w:sz w:val="22"/>
          <w:szCs w:val="22"/>
        </w:rPr>
        <w:t xml:space="preserve">Stress and Online Health Community Social Factors Related to Cardiovascular Health </w:t>
      </w:r>
      <w:proofErr w:type="gramStart"/>
      <w:r w:rsidR="002534C3" w:rsidRPr="002534C3">
        <w:rPr>
          <w:rFonts w:ascii="Arial" w:hAnsi="Arial" w:cs="Arial"/>
          <w:sz w:val="22"/>
          <w:szCs w:val="22"/>
        </w:rPr>
        <w:t>Among</w:t>
      </w:r>
      <w:proofErr w:type="gramEnd"/>
      <w:r w:rsidR="002534C3" w:rsidRPr="002534C3">
        <w:rPr>
          <w:rFonts w:ascii="Arial" w:hAnsi="Arial" w:cs="Arial"/>
          <w:sz w:val="22"/>
          <w:szCs w:val="22"/>
        </w:rPr>
        <w:t xml:space="preserve"> Young Adults:</w:t>
      </w:r>
      <w:r w:rsidR="002534C3">
        <w:rPr>
          <w:rFonts w:ascii="Arial" w:hAnsi="Arial" w:cs="Arial"/>
          <w:sz w:val="22"/>
          <w:szCs w:val="22"/>
        </w:rPr>
        <w:t xml:space="preserve"> </w:t>
      </w:r>
      <w:r w:rsidR="002534C3" w:rsidRPr="002534C3">
        <w:rPr>
          <w:rFonts w:ascii="Arial" w:hAnsi="Arial" w:cs="Arial"/>
          <w:sz w:val="22"/>
          <w:szCs w:val="22"/>
        </w:rPr>
        <w:t>An Examination of Mediators in the Healthy Body Healthy U Randomized Controlled Trial</w:t>
      </w:r>
    </w:p>
    <w:p w14:paraId="0755C6E6" w14:textId="3983BAB5" w:rsidR="000F314A" w:rsidRDefault="007F0C0A" w:rsidP="000F314A">
      <w:pPr>
        <w:tabs>
          <w:tab w:val="left" w:pos="720"/>
          <w:tab w:val="left" w:pos="2160"/>
        </w:tabs>
        <w:spacing w:line="280" w:lineRule="exact"/>
        <w:ind w:left="1650" w:hangingChars="750" w:hanging="1650"/>
        <w:rPr>
          <w:rFonts w:ascii="Arial" w:hAnsi="Arial" w:cs="Arial"/>
          <w:sz w:val="22"/>
          <w:szCs w:val="22"/>
        </w:rPr>
      </w:pPr>
      <w:r>
        <w:rPr>
          <w:rFonts w:ascii="Arial" w:hAnsi="Arial" w:cs="Arial"/>
          <w:sz w:val="22"/>
          <w:szCs w:val="22"/>
        </w:rPr>
        <w:t>2022-</w:t>
      </w:r>
      <w:r w:rsidR="000F314A">
        <w:rPr>
          <w:rFonts w:ascii="Arial" w:hAnsi="Arial" w:cs="Arial"/>
          <w:sz w:val="22"/>
          <w:szCs w:val="22"/>
        </w:rPr>
        <w:t>2023</w:t>
      </w:r>
      <w:r w:rsidR="000F314A">
        <w:rPr>
          <w:rFonts w:ascii="Arial" w:hAnsi="Arial" w:cs="Arial"/>
          <w:sz w:val="22"/>
          <w:szCs w:val="22"/>
        </w:rPr>
        <w:tab/>
        <w:t xml:space="preserve">Mohammad </w:t>
      </w:r>
      <w:proofErr w:type="spellStart"/>
      <w:r w:rsidR="000F314A">
        <w:rPr>
          <w:rFonts w:ascii="Arial" w:hAnsi="Arial" w:cs="Arial"/>
          <w:sz w:val="22"/>
          <w:szCs w:val="22"/>
        </w:rPr>
        <w:t>Khalaf</w:t>
      </w:r>
      <w:proofErr w:type="spellEnd"/>
      <w:r w:rsidR="000F314A">
        <w:rPr>
          <w:rFonts w:ascii="Arial" w:hAnsi="Arial" w:cs="Arial"/>
          <w:sz w:val="22"/>
          <w:szCs w:val="22"/>
        </w:rPr>
        <w:t xml:space="preserve">, </w:t>
      </w:r>
      <w:proofErr w:type="spellStart"/>
      <w:r w:rsidR="000F314A">
        <w:rPr>
          <w:rFonts w:ascii="Arial" w:hAnsi="Arial" w:cs="Arial"/>
          <w:sz w:val="22"/>
          <w:szCs w:val="22"/>
        </w:rPr>
        <w:t>DrPH</w:t>
      </w:r>
      <w:proofErr w:type="spellEnd"/>
      <w:r w:rsidR="000F314A" w:rsidRPr="00F37A61">
        <w:rPr>
          <w:rFonts w:ascii="Arial" w:hAnsi="Arial" w:cs="Arial"/>
          <w:sz w:val="22"/>
          <w:szCs w:val="22"/>
        </w:rPr>
        <w:t xml:space="preserve">, Department of Global Health, Milken Institute School of Public Health, </w:t>
      </w:r>
      <w:proofErr w:type="gramStart"/>
      <w:r w:rsidR="000F314A" w:rsidRPr="00F37A61">
        <w:rPr>
          <w:rFonts w:ascii="Arial" w:hAnsi="Arial" w:cs="Arial"/>
          <w:sz w:val="22"/>
          <w:szCs w:val="22"/>
        </w:rPr>
        <w:t>The</w:t>
      </w:r>
      <w:proofErr w:type="gramEnd"/>
      <w:r w:rsidR="000F314A" w:rsidRPr="00F37A61">
        <w:rPr>
          <w:rFonts w:ascii="Arial" w:hAnsi="Arial" w:cs="Arial"/>
          <w:sz w:val="22"/>
          <w:szCs w:val="22"/>
        </w:rPr>
        <w:t xml:space="preserve"> George Washington University, Washington, DC, USA</w:t>
      </w:r>
    </w:p>
    <w:p w14:paraId="667C4354" w14:textId="6C2F179F" w:rsidR="000F314A" w:rsidRDefault="000F314A" w:rsidP="00FB3010">
      <w:pPr>
        <w:tabs>
          <w:tab w:val="left" w:pos="720"/>
          <w:tab w:val="left" w:pos="2160"/>
        </w:tabs>
        <w:spacing w:line="280" w:lineRule="exact"/>
        <w:ind w:left="1650" w:hangingChars="750" w:hanging="1650"/>
        <w:rPr>
          <w:rFonts w:ascii="Arial" w:hAnsi="Arial" w:cs="Arial"/>
          <w:sz w:val="22"/>
          <w:szCs w:val="22"/>
        </w:rPr>
      </w:pPr>
      <w:r>
        <w:rPr>
          <w:rFonts w:ascii="Arial" w:hAnsi="Arial" w:cs="Arial"/>
          <w:sz w:val="22"/>
          <w:szCs w:val="22"/>
        </w:rPr>
        <w:tab/>
      </w:r>
      <w:r>
        <w:rPr>
          <w:rFonts w:ascii="Arial" w:hAnsi="Arial" w:cs="Arial"/>
          <w:sz w:val="22"/>
          <w:szCs w:val="22"/>
        </w:rPr>
        <w:tab/>
      </w:r>
      <w:r w:rsidRPr="00D71B9A">
        <w:rPr>
          <w:rFonts w:ascii="Arial" w:hAnsi="Arial" w:cs="Arial"/>
          <w:b/>
          <w:sz w:val="22"/>
          <w:szCs w:val="22"/>
        </w:rPr>
        <w:t>Dissertation title:</w:t>
      </w:r>
      <w:r>
        <w:rPr>
          <w:rFonts w:ascii="Arial" w:hAnsi="Arial" w:cs="Arial"/>
          <w:sz w:val="22"/>
          <w:szCs w:val="22"/>
        </w:rPr>
        <w:t xml:space="preserve"> </w:t>
      </w:r>
      <w:r w:rsidRPr="00D71B9A">
        <w:rPr>
          <w:rFonts w:ascii="Arial" w:hAnsi="Arial" w:cs="Arial"/>
          <w:sz w:val="22"/>
          <w:szCs w:val="22"/>
        </w:rPr>
        <w:t>Examining Predictors of Disability and Return to Usual Activities among Patients with</w:t>
      </w:r>
      <w:r>
        <w:rPr>
          <w:rFonts w:ascii="Arial" w:hAnsi="Arial" w:cs="Arial"/>
          <w:sz w:val="22"/>
          <w:szCs w:val="22"/>
        </w:rPr>
        <w:t xml:space="preserve"> </w:t>
      </w:r>
      <w:r w:rsidRPr="00D71B9A">
        <w:rPr>
          <w:rFonts w:ascii="Arial" w:hAnsi="Arial" w:cs="Arial"/>
          <w:sz w:val="22"/>
          <w:szCs w:val="22"/>
        </w:rPr>
        <w:t>Road Traffic Injuries in Bangladesh</w:t>
      </w:r>
      <w:r>
        <w:rPr>
          <w:rFonts w:ascii="Arial" w:hAnsi="Arial" w:cs="Arial"/>
          <w:sz w:val="22"/>
          <w:szCs w:val="22"/>
        </w:rPr>
        <w:t xml:space="preserve"> (Reader)</w:t>
      </w:r>
    </w:p>
    <w:p w14:paraId="37B81311" w14:textId="62AE64C7" w:rsidR="00B609AA" w:rsidRPr="00F37A61" w:rsidRDefault="00FB3010" w:rsidP="00FB3010">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2021-</w:t>
      </w:r>
      <w:r w:rsidR="0013414D" w:rsidRPr="00F37A61">
        <w:rPr>
          <w:rFonts w:ascii="Arial" w:hAnsi="Arial" w:cs="Arial"/>
          <w:sz w:val="22"/>
          <w:szCs w:val="22"/>
        </w:rPr>
        <w:t>2023</w:t>
      </w:r>
      <w:r w:rsidRPr="00F37A61">
        <w:rPr>
          <w:rFonts w:ascii="Arial" w:hAnsi="Arial" w:cs="Arial"/>
          <w:sz w:val="22"/>
          <w:szCs w:val="22"/>
        </w:rPr>
        <w:tab/>
        <w:t xml:space="preserve">Hannah </w:t>
      </w:r>
      <w:proofErr w:type="spellStart"/>
      <w:r w:rsidRPr="00F37A61">
        <w:rPr>
          <w:rFonts w:ascii="Arial" w:hAnsi="Arial" w:cs="Arial"/>
          <w:sz w:val="22"/>
          <w:szCs w:val="22"/>
        </w:rPr>
        <w:t>Yellin</w:t>
      </w:r>
      <w:proofErr w:type="spellEnd"/>
      <w:r w:rsidRPr="00F37A61">
        <w:rPr>
          <w:rFonts w:ascii="Arial" w:hAnsi="Arial" w:cs="Arial"/>
          <w:sz w:val="22"/>
          <w:szCs w:val="22"/>
        </w:rPr>
        <w:t xml:space="preserve">, </w:t>
      </w:r>
      <w:r w:rsidR="007440FD" w:rsidRPr="00F37A61">
        <w:rPr>
          <w:rFonts w:ascii="Arial" w:hAnsi="Arial" w:cs="Arial"/>
          <w:sz w:val="22"/>
          <w:szCs w:val="22"/>
        </w:rPr>
        <w:t>PhD</w:t>
      </w:r>
      <w:r w:rsidRPr="00F37A61">
        <w:rPr>
          <w:rFonts w:ascii="Arial" w:hAnsi="Arial" w:cs="Arial"/>
          <w:sz w:val="22"/>
          <w:szCs w:val="22"/>
        </w:rPr>
        <w:t>, Department of Prevention and Community Health, Milken Institute of Public Health, George Washington University</w:t>
      </w:r>
    </w:p>
    <w:p w14:paraId="3FE7477B" w14:textId="23E3A284" w:rsidR="00AE0191" w:rsidRPr="00F37A61" w:rsidRDefault="00AE0191" w:rsidP="00FB3010">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r>
      <w:r w:rsidRPr="00F37A61">
        <w:rPr>
          <w:rFonts w:ascii="Arial" w:hAnsi="Arial" w:cs="Arial"/>
          <w:b/>
          <w:sz w:val="22"/>
          <w:szCs w:val="22"/>
        </w:rPr>
        <w:t>Dissertation title:</w:t>
      </w:r>
      <w:r w:rsidRPr="00F37A61">
        <w:rPr>
          <w:rFonts w:ascii="Arial" w:hAnsi="Arial" w:cs="Arial"/>
          <w:sz w:val="22"/>
          <w:szCs w:val="22"/>
        </w:rPr>
        <w:t xml:space="preserve"> </w:t>
      </w:r>
      <w:r w:rsidR="00FA21FE" w:rsidRPr="00F37A61">
        <w:rPr>
          <w:rFonts w:ascii="Arial" w:hAnsi="Arial" w:cs="Arial"/>
          <w:sz w:val="22"/>
          <w:szCs w:val="22"/>
        </w:rPr>
        <w:t>Health Disparities among Adolescent Sexual Minority Males: Associations with Multilevel Stigma and Implications for Pre-Exposure Prophylaxis Uptake</w:t>
      </w:r>
    </w:p>
    <w:p w14:paraId="433BF084" w14:textId="1850FA04" w:rsidR="00094970" w:rsidRPr="00F37A61" w:rsidRDefault="00FB3010" w:rsidP="00C2233E">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2021</w:t>
      </w:r>
      <w:r w:rsidR="00C2233E" w:rsidRPr="00F37A61">
        <w:rPr>
          <w:rFonts w:ascii="Arial" w:hAnsi="Arial" w:cs="Arial"/>
          <w:sz w:val="22"/>
          <w:szCs w:val="22"/>
        </w:rPr>
        <w:t>-</w:t>
      </w:r>
      <w:r w:rsidR="00DC22DE" w:rsidRPr="00F37A61">
        <w:rPr>
          <w:rFonts w:ascii="Arial" w:hAnsi="Arial" w:cs="Arial"/>
          <w:sz w:val="22"/>
          <w:szCs w:val="22"/>
        </w:rPr>
        <w:t xml:space="preserve"> 2022</w:t>
      </w:r>
      <w:r w:rsidR="00C2233E" w:rsidRPr="00F37A61">
        <w:rPr>
          <w:rFonts w:ascii="Arial" w:hAnsi="Arial" w:cs="Arial"/>
          <w:sz w:val="22"/>
          <w:szCs w:val="22"/>
        </w:rPr>
        <w:tab/>
      </w:r>
      <w:r w:rsidR="00DC22DE" w:rsidRPr="00F37A61">
        <w:rPr>
          <w:rFonts w:ascii="Arial" w:hAnsi="Arial" w:cs="Arial"/>
          <w:sz w:val="22"/>
          <w:szCs w:val="22"/>
        </w:rPr>
        <w:t>Beth Maclin, PhD</w:t>
      </w:r>
      <w:r w:rsidR="00C2233E" w:rsidRPr="00F37A61">
        <w:rPr>
          <w:rFonts w:ascii="Arial" w:hAnsi="Arial" w:cs="Arial"/>
          <w:sz w:val="22"/>
          <w:szCs w:val="22"/>
        </w:rPr>
        <w:t>, Department of Prevention and Community Health, Milken Institute of Public Health, George Washington University</w:t>
      </w:r>
      <w:r w:rsidR="0070585A" w:rsidRPr="00F37A61">
        <w:rPr>
          <w:rFonts w:ascii="Arial" w:hAnsi="Arial" w:cs="Arial"/>
          <w:sz w:val="22"/>
          <w:szCs w:val="22"/>
        </w:rPr>
        <w:t xml:space="preserve"> (</w:t>
      </w:r>
      <w:r w:rsidR="0070585A" w:rsidRPr="00F37A61">
        <w:rPr>
          <w:rFonts w:ascii="Arial" w:hAnsi="Arial" w:cs="Arial"/>
          <w:sz w:val="22"/>
          <w:szCs w:val="22"/>
          <w:u w:val="single"/>
        </w:rPr>
        <w:t>Distinguished Dissertation Award</w:t>
      </w:r>
      <w:r w:rsidR="0070585A" w:rsidRPr="00F37A61">
        <w:rPr>
          <w:rFonts w:ascii="Arial" w:hAnsi="Arial" w:cs="Arial"/>
          <w:sz w:val="22"/>
          <w:szCs w:val="22"/>
        </w:rPr>
        <w:t>)</w:t>
      </w:r>
    </w:p>
    <w:p w14:paraId="469A8D30" w14:textId="04CB5CD9" w:rsidR="00AE0191" w:rsidRPr="00F37A61" w:rsidRDefault="00FA21FE" w:rsidP="00FA21FE">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ab/>
        <w:t xml:space="preserve">           </w:t>
      </w:r>
      <w:r w:rsidRPr="00F37A61">
        <w:rPr>
          <w:rFonts w:ascii="Arial" w:hAnsi="Arial" w:cs="Arial"/>
          <w:sz w:val="22"/>
          <w:szCs w:val="22"/>
        </w:rPr>
        <w:tab/>
      </w:r>
      <w:r w:rsidR="00AE0191" w:rsidRPr="00F37A61">
        <w:rPr>
          <w:rFonts w:ascii="Arial" w:hAnsi="Arial" w:cs="Arial"/>
          <w:b/>
          <w:sz w:val="22"/>
          <w:szCs w:val="22"/>
        </w:rPr>
        <w:t>Dissertation title</w:t>
      </w:r>
      <w:r w:rsidR="00AE0191" w:rsidRPr="00F37A61">
        <w:rPr>
          <w:rFonts w:ascii="Arial" w:hAnsi="Arial" w:cs="Arial"/>
          <w:sz w:val="22"/>
          <w:szCs w:val="22"/>
        </w:rPr>
        <w:t>:</w:t>
      </w:r>
      <w:r w:rsidRPr="00F37A61">
        <w:rPr>
          <w:rFonts w:ascii="Arial" w:hAnsi="Arial" w:cs="Arial"/>
          <w:sz w:val="22"/>
          <w:szCs w:val="22"/>
        </w:rPr>
        <w:t xml:space="preserve"> Examining the relationship between typologies of community assets and reported violence exposure among cisgender and transgender female sex workers in the Dominican Republic</w:t>
      </w:r>
    </w:p>
    <w:p w14:paraId="44C3B7D0" w14:textId="44D12220" w:rsidR="005B46FF" w:rsidRPr="00F37A61" w:rsidRDefault="005B46FF" w:rsidP="005B46FF">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2021-</w:t>
      </w:r>
      <w:r w:rsidR="006E26B0" w:rsidRPr="00F37A61">
        <w:rPr>
          <w:rFonts w:ascii="Arial" w:hAnsi="Arial" w:cs="Arial"/>
          <w:sz w:val="22"/>
          <w:szCs w:val="22"/>
        </w:rPr>
        <w:t>2022</w:t>
      </w:r>
      <w:r w:rsidR="006E26B0" w:rsidRPr="00F37A61">
        <w:rPr>
          <w:rFonts w:ascii="Arial" w:hAnsi="Arial" w:cs="Arial"/>
          <w:sz w:val="22"/>
          <w:szCs w:val="22"/>
        </w:rPr>
        <w:tab/>
        <w:t xml:space="preserve">Krishna Patel, </w:t>
      </w:r>
      <w:proofErr w:type="spellStart"/>
      <w:r w:rsidR="006E26B0" w:rsidRPr="00F37A61">
        <w:rPr>
          <w:rFonts w:ascii="Arial" w:hAnsi="Arial" w:cs="Arial"/>
          <w:sz w:val="22"/>
          <w:szCs w:val="22"/>
        </w:rPr>
        <w:t>DrPH</w:t>
      </w:r>
      <w:proofErr w:type="spellEnd"/>
      <w:r w:rsidRPr="00F37A61">
        <w:rPr>
          <w:rFonts w:ascii="Arial" w:hAnsi="Arial" w:cs="Arial"/>
          <w:sz w:val="22"/>
          <w:szCs w:val="22"/>
        </w:rPr>
        <w:t>, Department of Prevention and Community Health, Milken Institute of Public Health, George Washington University</w:t>
      </w:r>
    </w:p>
    <w:p w14:paraId="23CE0696" w14:textId="49385C49" w:rsidR="00FA21FE" w:rsidRPr="00F37A61" w:rsidRDefault="00FA21FE" w:rsidP="005B46FF">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r>
      <w:r w:rsidRPr="00F37A61">
        <w:rPr>
          <w:rFonts w:ascii="Arial" w:hAnsi="Arial" w:cs="Arial"/>
          <w:b/>
          <w:sz w:val="22"/>
          <w:szCs w:val="22"/>
        </w:rPr>
        <w:t>Dissertation title</w:t>
      </w:r>
      <w:r w:rsidRPr="00F37A61">
        <w:rPr>
          <w:rFonts w:ascii="Arial" w:hAnsi="Arial" w:cs="Arial"/>
          <w:sz w:val="22"/>
          <w:szCs w:val="22"/>
        </w:rPr>
        <w:t xml:space="preserve">: Exploring the Impact of National Laws </w:t>
      </w:r>
      <w:proofErr w:type="gramStart"/>
      <w:r w:rsidRPr="00F37A61">
        <w:rPr>
          <w:rFonts w:ascii="Arial" w:hAnsi="Arial" w:cs="Arial"/>
          <w:sz w:val="22"/>
          <w:szCs w:val="22"/>
        </w:rPr>
        <w:t>Against</w:t>
      </w:r>
      <w:proofErr w:type="gramEnd"/>
      <w:r w:rsidRPr="00F37A61">
        <w:rPr>
          <w:rFonts w:ascii="Arial" w:hAnsi="Arial" w:cs="Arial"/>
          <w:sz w:val="22"/>
          <w:szCs w:val="22"/>
        </w:rPr>
        <w:t xml:space="preserve"> Female Genital Mutilation/Cutting</w:t>
      </w:r>
    </w:p>
    <w:p w14:paraId="15E94565" w14:textId="01F43D4D" w:rsidR="00FB3010" w:rsidRPr="00F37A61" w:rsidRDefault="00FB3010" w:rsidP="00FB3010">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2020-</w:t>
      </w:r>
      <w:r w:rsidR="00DC22DE" w:rsidRPr="00F37A61">
        <w:rPr>
          <w:rFonts w:ascii="Arial" w:hAnsi="Arial" w:cs="Arial"/>
          <w:sz w:val="22"/>
          <w:szCs w:val="22"/>
        </w:rPr>
        <w:t>2022</w:t>
      </w:r>
      <w:r w:rsidRPr="00F37A61">
        <w:rPr>
          <w:rFonts w:ascii="Arial" w:hAnsi="Arial" w:cs="Arial"/>
          <w:sz w:val="22"/>
          <w:szCs w:val="22"/>
        </w:rPr>
        <w:tab/>
        <w:t xml:space="preserve">Emilie Coen, </w:t>
      </w:r>
      <w:proofErr w:type="spellStart"/>
      <w:r w:rsidRPr="00F37A61">
        <w:rPr>
          <w:rFonts w:ascii="Arial" w:hAnsi="Arial" w:cs="Arial"/>
          <w:sz w:val="22"/>
          <w:szCs w:val="22"/>
        </w:rPr>
        <w:t>DrPH</w:t>
      </w:r>
      <w:proofErr w:type="spellEnd"/>
      <w:r w:rsidRPr="00F37A61">
        <w:rPr>
          <w:rFonts w:ascii="Arial" w:hAnsi="Arial" w:cs="Arial"/>
          <w:sz w:val="22"/>
          <w:szCs w:val="22"/>
        </w:rPr>
        <w:t>, Department of Prevention and Community Health, Milken Institute of Public Health, George Washington University</w:t>
      </w:r>
    </w:p>
    <w:p w14:paraId="43F2568C" w14:textId="09FE2BD0" w:rsidR="00FA21FE" w:rsidRPr="00F37A61" w:rsidRDefault="00FA21FE" w:rsidP="00FB3010">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r>
      <w:r w:rsidRPr="00F37A61">
        <w:rPr>
          <w:rFonts w:ascii="Arial" w:hAnsi="Arial" w:cs="Arial"/>
          <w:b/>
          <w:sz w:val="22"/>
          <w:szCs w:val="22"/>
        </w:rPr>
        <w:t>Dissertation title:</w:t>
      </w:r>
      <w:r w:rsidRPr="00F37A61">
        <w:rPr>
          <w:rFonts w:ascii="Arial" w:hAnsi="Arial" w:cs="Arial"/>
          <w:sz w:val="22"/>
          <w:szCs w:val="22"/>
        </w:rPr>
        <w:t xml:space="preserve"> The role of legal disclosure behaviors in sexual violence survivor health outcomes</w:t>
      </w:r>
    </w:p>
    <w:p w14:paraId="3117E512" w14:textId="61EE1FC9" w:rsidR="00FB3010" w:rsidRPr="00F37A61" w:rsidRDefault="00FB3010" w:rsidP="00FB3010">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2020-</w:t>
      </w:r>
      <w:r w:rsidR="00DC22DE" w:rsidRPr="00F37A61">
        <w:rPr>
          <w:rFonts w:ascii="Arial" w:hAnsi="Arial" w:cs="Arial"/>
          <w:sz w:val="22"/>
          <w:szCs w:val="22"/>
        </w:rPr>
        <w:t>2022</w:t>
      </w:r>
      <w:r w:rsidRPr="00F37A61">
        <w:rPr>
          <w:rFonts w:ascii="Arial" w:hAnsi="Arial" w:cs="Arial"/>
          <w:sz w:val="22"/>
          <w:szCs w:val="22"/>
        </w:rPr>
        <w:tab/>
      </w:r>
      <w:proofErr w:type="spellStart"/>
      <w:r w:rsidRPr="00F37A61">
        <w:rPr>
          <w:rFonts w:ascii="Arial" w:hAnsi="Arial" w:cs="Arial"/>
          <w:sz w:val="22"/>
          <w:szCs w:val="22"/>
        </w:rPr>
        <w:t>Shaon</w:t>
      </w:r>
      <w:proofErr w:type="spellEnd"/>
      <w:r w:rsidRPr="00F37A61">
        <w:rPr>
          <w:rFonts w:ascii="Arial" w:hAnsi="Arial" w:cs="Arial"/>
          <w:sz w:val="22"/>
          <w:szCs w:val="22"/>
        </w:rPr>
        <w:t xml:space="preserve"> </w:t>
      </w:r>
      <w:proofErr w:type="spellStart"/>
      <w:r w:rsidRPr="00F37A61">
        <w:rPr>
          <w:rFonts w:ascii="Arial" w:hAnsi="Arial" w:cs="Arial"/>
          <w:sz w:val="22"/>
          <w:szCs w:val="22"/>
        </w:rPr>
        <w:t>Lahiri</w:t>
      </w:r>
      <w:proofErr w:type="spellEnd"/>
      <w:r w:rsidRPr="00F37A61">
        <w:rPr>
          <w:rFonts w:ascii="Arial" w:hAnsi="Arial" w:cs="Arial"/>
          <w:sz w:val="22"/>
          <w:szCs w:val="22"/>
        </w:rPr>
        <w:t>, PhD, Department of Prevention and Community Health, Milken Institute of Public Health, George Washington University</w:t>
      </w:r>
      <w:r w:rsidR="0070585A" w:rsidRPr="00F37A61">
        <w:rPr>
          <w:rFonts w:ascii="Arial" w:hAnsi="Arial" w:cs="Arial"/>
          <w:sz w:val="22"/>
          <w:szCs w:val="22"/>
        </w:rPr>
        <w:t xml:space="preserve"> (</w:t>
      </w:r>
      <w:r w:rsidR="0070585A" w:rsidRPr="00F37A61">
        <w:rPr>
          <w:rFonts w:ascii="Arial" w:hAnsi="Arial" w:cs="Arial"/>
          <w:sz w:val="22"/>
          <w:szCs w:val="22"/>
          <w:u w:val="single"/>
        </w:rPr>
        <w:t>Distinguished Dissertation Award</w:t>
      </w:r>
      <w:r w:rsidR="0070585A" w:rsidRPr="00F37A61">
        <w:rPr>
          <w:rFonts w:ascii="Arial" w:hAnsi="Arial" w:cs="Arial"/>
          <w:sz w:val="22"/>
          <w:szCs w:val="22"/>
        </w:rPr>
        <w:t>)</w:t>
      </w:r>
    </w:p>
    <w:p w14:paraId="4F166917" w14:textId="124FDD1E" w:rsidR="00D326F7" w:rsidRPr="00F37A61" w:rsidRDefault="00FA21FE" w:rsidP="00FA21FE">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r>
      <w:r w:rsidRPr="00F37A61">
        <w:rPr>
          <w:rFonts w:ascii="Arial" w:hAnsi="Arial" w:cs="Arial"/>
          <w:b/>
          <w:sz w:val="22"/>
          <w:szCs w:val="22"/>
        </w:rPr>
        <w:t>Dissertation title:</w:t>
      </w:r>
      <w:r w:rsidRPr="00F37A61">
        <w:rPr>
          <w:rFonts w:ascii="Arial" w:hAnsi="Arial" w:cs="Arial"/>
          <w:sz w:val="22"/>
          <w:szCs w:val="22"/>
        </w:rPr>
        <w:t xml:space="preserve"> </w:t>
      </w:r>
      <w:r w:rsidR="00D326F7" w:rsidRPr="00F37A61">
        <w:rPr>
          <w:rFonts w:ascii="Arial" w:hAnsi="Arial" w:cs="Arial"/>
          <w:sz w:val="22"/>
          <w:szCs w:val="22"/>
        </w:rPr>
        <w:t>Social Norms and Tobacco Use: Studies of Change</w:t>
      </w:r>
    </w:p>
    <w:p w14:paraId="5C413245" w14:textId="0AD8B117" w:rsidR="00E81C34" w:rsidRPr="00F37A61" w:rsidRDefault="007C30F4" w:rsidP="007C30F4">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2020-</w:t>
      </w:r>
      <w:r w:rsidR="007023DA" w:rsidRPr="00F37A61">
        <w:rPr>
          <w:rFonts w:ascii="Arial" w:hAnsi="Arial" w:cs="Arial"/>
          <w:sz w:val="22"/>
          <w:szCs w:val="22"/>
        </w:rPr>
        <w:t>2021</w:t>
      </w:r>
      <w:r w:rsidRPr="00F37A61">
        <w:rPr>
          <w:rFonts w:ascii="Arial" w:hAnsi="Arial" w:cs="Arial"/>
          <w:sz w:val="22"/>
          <w:szCs w:val="22"/>
        </w:rPr>
        <w:tab/>
        <w:t xml:space="preserve">Zahra </w:t>
      </w:r>
      <w:proofErr w:type="spellStart"/>
      <w:r w:rsidRPr="00F37A61">
        <w:rPr>
          <w:rFonts w:ascii="Arial" w:hAnsi="Arial" w:cs="Arial"/>
          <w:sz w:val="22"/>
          <w:szCs w:val="22"/>
        </w:rPr>
        <w:t>Rahmaty</w:t>
      </w:r>
      <w:proofErr w:type="spellEnd"/>
      <w:r w:rsidRPr="00F37A61">
        <w:rPr>
          <w:rFonts w:ascii="Arial" w:hAnsi="Arial" w:cs="Arial"/>
          <w:sz w:val="22"/>
          <w:szCs w:val="22"/>
        </w:rPr>
        <w:t>, PhD, University of Maryland School of Nursing</w:t>
      </w:r>
    </w:p>
    <w:p w14:paraId="360E7D3F" w14:textId="40130B13" w:rsidR="00FA21FE" w:rsidRPr="00F37A61" w:rsidRDefault="00A057F1" w:rsidP="007C30F4">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r>
      <w:r w:rsidRPr="00F37A61">
        <w:rPr>
          <w:rFonts w:ascii="Arial" w:hAnsi="Arial" w:cs="Arial"/>
          <w:b/>
          <w:sz w:val="22"/>
          <w:szCs w:val="22"/>
        </w:rPr>
        <w:t>Dissertation Title:</w:t>
      </w:r>
      <w:r w:rsidRPr="00F37A61">
        <w:rPr>
          <w:rFonts w:ascii="Arial" w:hAnsi="Arial" w:cs="Arial"/>
          <w:sz w:val="22"/>
          <w:szCs w:val="22"/>
        </w:rPr>
        <w:t xml:space="preserve"> Individual, Caregiver, Family, and Social Determinants of Preschooler's Obesity</w:t>
      </w:r>
    </w:p>
    <w:p w14:paraId="459C4802" w14:textId="637C217D" w:rsidR="00E81C34" w:rsidRPr="00F37A61" w:rsidRDefault="00E81C34" w:rsidP="00E81C34">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2019-</w:t>
      </w:r>
      <w:r w:rsidR="00A406FA" w:rsidRPr="00F37A61">
        <w:rPr>
          <w:rFonts w:ascii="Arial" w:hAnsi="Arial" w:cs="Arial"/>
          <w:sz w:val="22"/>
          <w:szCs w:val="22"/>
        </w:rPr>
        <w:t>2021</w:t>
      </w:r>
      <w:r w:rsidRPr="00F37A61">
        <w:rPr>
          <w:rFonts w:ascii="Arial" w:hAnsi="Arial" w:cs="Arial"/>
          <w:sz w:val="22"/>
          <w:szCs w:val="22"/>
        </w:rPr>
        <w:tab/>
        <w:t xml:space="preserve">Aida </w:t>
      </w:r>
      <w:proofErr w:type="spellStart"/>
      <w:r w:rsidRPr="00F37A61">
        <w:rPr>
          <w:rFonts w:ascii="Arial" w:hAnsi="Arial" w:cs="Arial"/>
          <w:sz w:val="22"/>
          <w:szCs w:val="22"/>
        </w:rPr>
        <w:t>Kuzucan</w:t>
      </w:r>
      <w:proofErr w:type="spellEnd"/>
      <w:r w:rsidRPr="00F37A61">
        <w:rPr>
          <w:rFonts w:ascii="Arial" w:hAnsi="Arial" w:cs="Arial"/>
          <w:sz w:val="22"/>
          <w:szCs w:val="22"/>
        </w:rPr>
        <w:t>, PhD, Pharmaceutical Health Services Research Department, University of Maryland, School of Pharmacy</w:t>
      </w:r>
    </w:p>
    <w:p w14:paraId="2C1D9E9D" w14:textId="45D9A065" w:rsidR="00D326F7" w:rsidRPr="00F37A61" w:rsidRDefault="00FA21FE" w:rsidP="00FA21FE">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r>
      <w:r w:rsidRPr="00F37A61">
        <w:rPr>
          <w:rFonts w:ascii="Arial" w:hAnsi="Arial" w:cs="Arial"/>
          <w:b/>
          <w:sz w:val="22"/>
          <w:szCs w:val="22"/>
        </w:rPr>
        <w:t>Dissertation title:</w:t>
      </w:r>
      <w:r w:rsidRPr="00F37A61">
        <w:rPr>
          <w:rFonts w:ascii="Arial" w:hAnsi="Arial" w:cs="Arial"/>
          <w:sz w:val="22"/>
          <w:szCs w:val="22"/>
        </w:rPr>
        <w:t xml:space="preserve"> </w:t>
      </w:r>
      <w:r w:rsidR="00D326F7" w:rsidRPr="00F37A61">
        <w:rPr>
          <w:rFonts w:ascii="Arial" w:hAnsi="Arial" w:cs="Arial"/>
          <w:sz w:val="22"/>
          <w:szCs w:val="22"/>
        </w:rPr>
        <w:t>Optimizing Pain Management in Medically Complex Long-Term Care Residents</w:t>
      </w:r>
    </w:p>
    <w:p w14:paraId="48B733BE" w14:textId="33550E10" w:rsidR="004F2EF3" w:rsidRPr="00F37A61" w:rsidRDefault="004F2EF3" w:rsidP="004F2EF3">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lastRenderedPageBreak/>
        <w:t>2019</w:t>
      </w:r>
      <w:r w:rsidRPr="00F37A61">
        <w:rPr>
          <w:rFonts w:ascii="Arial" w:hAnsi="Arial" w:cs="Arial"/>
          <w:sz w:val="22"/>
          <w:szCs w:val="22"/>
        </w:rPr>
        <w:tab/>
      </w:r>
      <w:r w:rsidRPr="00F37A61">
        <w:rPr>
          <w:rFonts w:ascii="Arial" w:hAnsi="Arial" w:cs="Arial"/>
          <w:sz w:val="22"/>
          <w:szCs w:val="22"/>
        </w:rPr>
        <w:tab/>
      </w:r>
      <w:proofErr w:type="spellStart"/>
      <w:r w:rsidRPr="00F37A61">
        <w:rPr>
          <w:rFonts w:ascii="Arial" w:hAnsi="Arial" w:cs="Arial"/>
          <w:sz w:val="22"/>
          <w:szCs w:val="22"/>
        </w:rPr>
        <w:t>Meredid</w:t>
      </w:r>
      <w:proofErr w:type="spellEnd"/>
      <w:r w:rsidRPr="00F37A61">
        <w:rPr>
          <w:rFonts w:ascii="Arial" w:hAnsi="Arial" w:cs="Arial"/>
          <w:sz w:val="22"/>
          <w:szCs w:val="22"/>
        </w:rPr>
        <w:t xml:space="preserve"> Caves, PhD, University of Maryland School of Nursing</w:t>
      </w:r>
    </w:p>
    <w:p w14:paraId="610944F1" w14:textId="3261BDAD" w:rsidR="00D326F7" w:rsidRPr="00F37A61" w:rsidRDefault="00FA21FE" w:rsidP="004F2EF3">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r>
      <w:r w:rsidRPr="00F37A61">
        <w:rPr>
          <w:rFonts w:ascii="Arial" w:hAnsi="Arial" w:cs="Arial"/>
          <w:b/>
          <w:sz w:val="22"/>
          <w:szCs w:val="22"/>
        </w:rPr>
        <w:t>Dissertation title:</w:t>
      </w:r>
      <w:r w:rsidRPr="00F37A61">
        <w:rPr>
          <w:rFonts w:ascii="Arial" w:hAnsi="Arial" w:cs="Arial"/>
          <w:sz w:val="22"/>
          <w:szCs w:val="22"/>
        </w:rPr>
        <w:t xml:space="preserve"> </w:t>
      </w:r>
      <w:r w:rsidR="00D326F7" w:rsidRPr="00F37A61">
        <w:rPr>
          <w:rFonts w:ascii="Arial" w:hAnsi="Arial" w:cs="Arial"/>
          <w:sz w:val="22"/>
          <w:szCs w:val="22"/>
        </w:rPr>
        <w:t xml:space="preserve">Caregiver Distress and Burden and Patient Distress </w:t>
      </w:r>
      <w:proofErr w:type="gramStart"/>
      <w:r w:rsidR="00D326F7" w:rsidRPr="00F37A61">
        <w:rPr>
          <w:rFonts w:ascii="Arial" w:hAnsi="Arial" w:cs="Arial"/>
          <w:sz w:val="22"/>
          <w:szCs w:val="22"/>
        </w:rPr>
        <w:t>Across</w:t>
      </w:r>
      <w:proofErr w:type="gramEnd"/>
      <w:r w:rsidR="00D326F7" w:rsidRPr="00F37A61">
        <w:rPr>
          <w:rFonts w:ascii="Arial" w:hAnsi="Arial" w:cs="Arial"/>
          <w:sz w:val="22"/>
          <w:szCs w:val="22"/>
        </w:rPr>
        <w:t xml:space="preserve"> the Outpatient </w:t>
      </w:r>
      <w:proofErr w:type="spellStart"/>
      <w:r w:rsidR="00D326F7" w:rsidRPr="00F37A61">
        <w:rPr>
          <w:rFonts w:ascii="Arial" w:hAnsi="Arial" w:cs="Arial"/>
          <w:sz w:val="22"/>
          <w:szCs w:val="22"/>
        </w:rPr>
        <w:t>Peri</w:t>
      </w:r>
      <w:proofErr w:type="spellEnd"/>
      <w:r w:rsidR="00D326F7" w:rsidRPr="00F37A61">
        <w:rPr>
          <w:rFonts w:ascii="Arial" w:hAnsi="Arial" w:cs="Arial"/>
          <w:sz w:val="22"/>
          <w:szCs w:val="22"/>
        </w:rPr>
        <w:t>-allogeneic Bone Marrow Transplantation Period</w:t>
      </w:r>
    </w:p>
    <w:p w14:paraId="2607A437" w14:textId="6B361896" w:rsidR="00E81C34" w:rsidRPr="00F37A61" w:rsidRDefault="00E81C34" w:rsidP="00E81C34">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2017-2019</w:t>
      </w:r>
      <w:r w:rsidRPr="00F37A61">
        <w:rPr>
          <w:rFonts w:ascii="Arial" w:hAnsi="Arial" w:cs="Arial"/>
          <w:sz w:val="22"/>
          <w:szCs w:val="22"/>
        </w:rPr>
        <w:tab/>
        <w:t xml:space="preserve">Doris </w:t>
      </w:r>
      <w:proofErr w:type="spellStart"/>
      <w:r w:rsidRPr="00F37A61">
        <w:rPr>
          <w:rFonts w:ascii="Arial" w:hAnsi="Arial" w:cs="Arial"/>
          <w:sz w:val="22"/>
          <w:szCs w:val="22"/>
        </w:rPr>
        <w:t>Yimgang</w:t>
      </w:r>
      <w:proofErr w:type="spellEnd"/>
      <w:r w:rsidRPr="00F37A61">
        <w:rPr>
          <w:rFonts w:ascii="Arial" w:hAnsi="Arial" w:cs="Arial"/>
          <w:sz w:val="22"/>
          <w:szCs w:val="22"/>
        </w:rPr>
        <w:t xml:space="preserve"> </w:t>
      </w:r>
      <w:proofErr w:type="spellStart"/>
      <w:r w:rsidRPr="00F37A61">
        <w:rPr>
          <w:rFonts w:ascii="Arial" w:hAnsi="Arial" w:cs="Arial"/>
          <w:sz w:val="22"/>
          <w:szCs w:val="22"/>
        </w:rPr>
        <w:t>Nagndjouong</w:t>
      </w:r>
      <w:proofErr w:type="spellEnd"/>
      <w:r w:rsidRPr="00F37A61">
        <w:rPr>
          <w:rFonts w:ascii="Arial" w:hAnsi="Arial" w:cs="Arial"/>
          <w:sz w:val="22"/>
          <w:szCs w:val="22"/>
        </w:rPr>
        <w:t>, PhD, Department of Epidemiology and Public Health, University of Maryland, School of Medicine</w:t>
      </w:r>
    </w:p>
    <w:p w14:paraId="155A2044" w14:textId="3B90919B" w:rsidR="00D326F7" w:rsidRPr="00F37A61" w:rsidRDefault="00FA21FE" w:rsidP="00E81C34">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r>
      <w:r w:rsidRPr="00F37A61">
        <w:rPr>
          <w:rFonts w:ascii="Arial" w:hAnsi="Arial" w:cs="Arial"/>
          <w:b/>
          <w:sz w:val="22"/>
          <w:szCs w:val="22"/>
        </w:rPr>
        <w:t>Dissertation title:</w:t>
      </w:r>
      <w:r w:rsidRPr="00F37A61">
        <w:rPr>
          <w:rFonts w:ascii="Arial" w:hAnsi="Arial" w:cs="Arial"/>
          <w:sz w:val="22"/>
          <w:szCs w:val="22"/>
        </w:rPr>
        <w:t xml:space="preserve"> </w:t>
      </w:r>
      <w:r w:rsidR="00D326F7" w:rsidRPr="00F37A61">
        <w:rPr>
          <w:rFonts w:ascii="Arial" w:hAnsi="Arial" w:cs="Arial"/>
          <w:sz w:val="22"/>
          <w:szCs w:val="22"/>
        </w:rPr>
        <w:t>Association between Iron Deficiency with or without Anemia and Infants’ Cognitive, Motor, and Socio-emotional Development: Cross-sectional and Longitudinal analyses</w:t>
      </w:r>
    </w:p>
    <w:p w14:paraId="2C19DD5F" w14:textId="77777777" w:rsidR="00D326F7" w:rsidRPr="00F37A61" w:rsidRDefault="00E81C34" w:rsidP="00E81C34">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2015-2016</w:t>
      </w:r>
      <w:r w:rsidRPr="00F37A61">
        <w:rPr>
          <w:rFonts w:ascii="Arial" w:hAnsi="Arial" w:cs="Arial"/>
          <w:sz w:val="22"/>
          <w:szCs w:val="22"/>
        </w:rPr>
        <w:tab/>
        <w:t xml:space="preserve">Kendall </w:t>
      </w:r>
      <w:proofErr w:type="spellStart"/>
      <w:r w:rsidRPr="00F37A61">
        <w:rPr>
          <w:rFonts w:ascii="Arial" w:hAnsi="Arial" w:cs="Arial"/>
          <w:sz w:val="22"/>
          <w:szCs w:val="22"/>
        </w:rPr>
        <w:t>Bustad</w:t>
      </w:r>
      <w:proofErr w:type="spellEnd"/>
      <w:r w:rsidRPr="00F37A61">
        <w:rPr>
          <w:rFonts w:ascii="Arial" w:hAnsi="Arial" w:cs="Arial"/>
          <w:sz w:val="22"/>
          <w:szCs w:val="22"/>
        </w:rPr>
        <w:t xml:space="preserve">, </w:t>
      </w:r>
      <w:proofErr w:type="spellStart"/>
      <w:r w:rsidRPr="00F37A61">
        <w:rPr>
          <w:rFonts w:ascii="Arial" w:hAnsi="Arial" w:cs="Arial"/>
          <w:sz w:val="22"/>
          <w:szCs w:val="22"/>
        </w:rPr>
        <w:t>DrPH</w:t>
      </w:r>
      <w:proofErr w:type="spellEnd"/>
      <w:r w:rsidRPr="00F37A61">
        <w:rPr>
          <w:rFonts w:ascii="Arial" w:hAnsi="Arial" w:cs="Arial"/>
          <w:sz w:val="22"/>
          <w:szCs w:val="22"/>
        </w:rPr>
        <w:t>, Morgan State University, School of Community Health &amp; Policy</w:t>
      </w:r>
    </w:p>
    <w:p w14:paraId="50C8D4FE" w14:textId="3AC4EC26" w:rsidR="001409A4" w:rsidRPr="00F37A61" w:rsidRDefault="00E81C34" w:rsidP="00E81C34">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ab/>
      </w:r>
      <w:r w:rsidR="00FA21FE" w:rsidRPr="00F37A61">
        <w:rPr>
          <w:rFonts w:ascii="Arial" w:hAnsi="Arial" w:cs="Arial"/>
          <w:sz w:val="22"/>
          <w:szCs w:val="22"/>
        </w:rPr>
        <w:tab/>
      </w:r>
      <w:r w:rsidR="00FA21FE" w:rsidRPr="00F37A61">
        <w:rPr>
          <w:rFonts w:ascii="Arial" w:hAnsi="Arial" w:cs="Arial"/>
          <w:b/>
          <w:sz w:val="22"/>
          <w:szCs w:val="22"/>
        </w:rPr>
        <w:t>Dissertation title:</w:t>
      </w:r>
      <w:r w:rsidR="00FA21FE" w:rsidRPr="00F37A61">
        <w:rPr>
          <w:rFonts w:ascii="Arial" w:hAnsi="Arial" w:cs="Arial"/>
          <w:sz w:val="22"/>
          <w:szCs w:val="22"/>
        </w:rPr>
        <w:t xml:space="preserve"> Nutrition in Transition: An Examination of Nutritional Attitudes and Behaviors among a Transitional Housing Population in Baltimore, MD</w:t>
      </w:r>
      <w:r w:rsidRPr="00F37A61">
        <w:rPr>
          <w:rFonts w:ascii="Arial" w:hAnsi="Arial" w:cs="Arial"/>
          <w:sz w:val="22"/>
          <w:szCs w:val="22"/>
        </w:rPr>
        <w:tab/>
      </w:r>
    </w:p>
    <w:p w14:paraId="6D1A3863" w14:textId="6CDFCBA7" w:rsidR="001409A4" w:rsidRPr="00F37A61" w:rsidRDefault="001409A4" w:rsidP="00E81C34">
      <w:pPr>
        <w:tabs>
          <w:tab w:val="left" w:pos="720"/>
          <w:tab w:val="left" w:pos="2160"/>
        </w:tabs>
        <w:spacing w:line="280" w:lineRule="exact"/>
        <w:ind w:left="1650" w:hangingChars="750" w:hanging="1650"/>
        <w:rPr>
          <w:rFonts w:ascii="Arial" w:hAnsi="Arial" w:cs="Arial"/>
          <w:sz w:val="22"/>
          <w:szCs w:val="22"/>
        </w:rPr>
      </w:pPr>
    </w:p>
    <w:p w14:paraId="585BA424" w14:textId="37B6E40D" w:rsidR="00BC57BB" w:rsidRPr="00AC107C" w:rsidRDefault="001409A4" w:rsidP="001C1EA0">
      <w:pPr>
        <w:keepNext/>
        <w:outlineLvl w:val="1"/>
        <w:rPr>
          <w:rFonts w:ascii="Arial" w:hAnsi="Arial" w:cs="Arial"/>
          <w:bCs/>
          <w:color w:val="000000"/>
          <w:sz w:val="22"/>
          <w:szCs w:val="22"/>
          <w:u w:val="single"/>
        </w:rPr>
      </w:pPr>
      <w:r w:rsidRPr="00AC107C">
        <w:rPr>
          <w:rFonts w:ascii="Arial" w:hAnsi="Arial" w:cs="Arial"/>
          <w:bCs/>
          <w:color w:val="000000"/>
          <w:sz w:val="22"/>
          <w:szCs w:val="22"/>
          <w:u w:val="single"/>
        </w:rPr>
        <w:t>Master’s students</w:t>
      </w:r>
      <w:r w:rsidR="00E81C34" w:rsidRPr="00AC107C">
        <w:rPr>
          <w:rFonts w:ascii="Arial" w:hAnsi="Arial" w:cs="Arial"/>
          <w:bCs/>
          <w:color w:val="000000"/>
          <w:sz w:val="22"/>
          <w:szCs w:val="22"/>
          <w:u w:val="single"/>
        </w:rPr>
        <w:t xml:space="preserve"> </w:t>
      </w:r>
    </w:p>
    <w:p w14:paraId="6F170BAD" w14:textId="6896FD31" w:rsidR="00E81C34" w:rsidRPr="00F37A61" w:rsidRDefault="00E81C34" w:rsidP="00E81C34">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2015-2016</w:t>
      </w:r>
      <w:r w:rsidRPr="00F37A61">
        <w:rPr>
          <w:rFonts w:ascii="Arial" w:hAnsi="Arial" w:cs="Arial"/>
          <w:sz w:val="22"/>
          <w:szCs w:val="22"/>
        </w:rPr>
        <w:tab/>
        <w:t xml:space="preserve">Katherine Campbell, MPH, Department of Epidemiology and Public Health University of Maryland, School of Medicine. </w:t>
      </w:r>
    </w:p>
    <w:p w14:paraId="7BA97400" w14:textId="662609CD" w:rsidR="00D326F7" w:rsidRPr="00F37A61" w:rsidRDefault="00FA21FE" w:rsidP="00FA21FE">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r>
      <w:r w:rsidRPr="00F37A61">
        <w:rPr>
          <w:rFonts w:ascii="Arial" w:hAnsi="Arial" w:cs="Arial"/>
          <w:b/>
          <w:sz w:val="22"/>
          <w:szCs w:val="22"/>
        </w:rPr>
        <w:t>Thesis title</w:t>
      </w:r>
      <w:r w:rsidR="00D326F7" w:rsidRPr="00F37A61">
        <w:rPr>
          <w:rFonts w:ascii="Arial" w:hAnsi="Arial" w:cs="Arial"/>
          <w:b/>
          <w:sz w:val="22"/>
          <w:szCs w:val="22"/>
        </w:rPr>
        <w:t>:</w:t>
      </w:r>
      <w:r w:rsidR="00D326F7" w:rsidRPr="00F37A61">
        <w:rPr>
          <w:rFonts w:ascii="Arial" w:hAnsi="Arial" w:cs="Arial"/>
          <w:sz w:val="22"/>
          <w:szCs w:val="22"/>
        </w:rPr>
        <w:t xml:space="preserve"> Using Ecol</w:t>
      </w:r>
      <w:r w:rsidRPr="00F37A61">
        <w:rPr>
          <w:rFonts w:ascii="Arial" w:hAnsi="Arial" w:cs="Arial"/>
          <w:sz w:val="22"/>
          <w:szCs w:val="22"/>
        </w:rPr>
        <w:t>ogical Momentary Assessment to U</w:t>
      </w:r>
      <w:r w:rsidR="00D326F7" w:rsidRPr="00F37A61">
        <w:rPr>
          <w:rFonts w:ascii="Arial" w:hAnsi="Arial" w:cs="Arial"/>
          <w:sz w:val="22"/>
          <w:szCs w:val="22"/>
        </w:rPr>
        <w:t>nderst</w:t>
      </w:r>
      <w:r w:rsidRPr="00F37A61">
        <w:rPr>
          <w:rFonts w:ascii="Arial" w:hAnsi="Arial" w:cs="Arial"/>
          <w:sz w:val="22"/>
          <w:szCs w:val="22"/>
        </w:rPr>
        <w:t>and Factors in the Home Environment Associated with Physical Activity among Low-income Mothers of T</w:t>
      </w:r>
      <w:r w:rsidR="00D326F7" w:rsidRPr="00F37A61">
        <w:rPr>
          <w:rFonts w:ascii="Arial" w:hAnsi="Arial" w:cs="Arial"/>
          <w:sz w:val="22"/>
          <w:szCs w:val="22"/>
        </w:rPr>
        <w:t>oddlers.</w:t>
      </w:r>
    </w:p>
    <w:p w14:paraId="13572B86" w14:textId="48DEC4FA" w:rsidR="006F0347" w:rsidRPr="00F37A61" w:rsidRDefault="006F0347" w:rsidP="00E81C34">
      <w:pPr>
        <w:tabs>
          <w:tab w:val="left" w:pos="720"/>
          <w:tab w:val="left" w:pos="2160"/>
        </w:tabs>
        <w:spacing w:line="280" w:lineRule="exact"/>
        <w:ind w:left="1650" w:hangingChars="750" w:hanging="1650"/>
        <w:rPr>
          <w:rFonts w:ascii="Arial" w:hAnsi="Arial" w:cs="Arial"/>
          <w:sz w:val="22"/>
          <w:szCs w:val="22"/>
        </w:rPr>
      </w:pPr>
    </w:p>
    <w:p w14:paraId="7A3F26E0" w14:textId="64214F4D" w:rsidR="00BC57BB" w:rsidRPr="00AC107C" w:rsidRDefault="001B02E3" w:rsidP="00AC107C">
      <w:pPr>
        <w:keepNext/>
        <w:outlineLvl w:val="1"/>
        <w:rPr>
          <w:rFonts w:ascii="Arial" w:hAnsi="Arial" w:cs="Arial"/>
          <w:bCs/>
          <w:color w:val="000000"/>
          <w:sz w:val="22"/>
          <w:szCs w:val="22"/>
          <w:u w:val="single"/>
        </w:rPr>
      </w:pPr>
      <w:r w:rsidRPr="00AC107C">
        <w:rPr>
          <w:rFonts w:ascii="Arial" w:hAnsi="Arial" w:cs="Arial"/>
          <w:bCs/>
          <w:color w:val="000000"/>
          <w:sz w:val="22"/>
          <w:szCs w:val="22"/>
          <w:u w:val="single"/>
        </w:rPr>
        <w:t xml:space="preserve">Current MPH </w:t>
      </w:r>
      <w:r w:rsidR="001C1EA0" w:rsidRPr="00AC107C">
        <w:rPr>
          <w:rFonts w:ascii="Arial" w:hAnsi="Arial" w:cs="Arial"/>
          <w:bCs/>
          <w:color w:val="000000"/>
          <w:sz w:val="22"/>
          <w:szCs w:val="22"/>
          <w:u w:val="single"/>
        </w:rPr>
        <w:t xml:space="preserve">academic </w:t>
      </w:r>
      <w:r w:rsidRPr="00AC107C">
        <w:rPr>
          <w:rFonts w:ascii="Arial" w:hAnsi="Arial" w:cs="Arial"/>
          <w:bCs/>
          <w:color w:val="000000"/>
          <w:sz w:val="22"/>
          <w:szCs w:val="22"/>
          <w:u w:val="single"/>
        </w:rPr>
        <w:t>advisee</w:t>
      </w:r>
      <w:r w:rsidR="004D233A" w:rsidRPr="00AC107C">
        <w:rPr>
          <w:rFonts w:ascii="Arial" w:hAnsi="Arial" w:cs="Arial"/>
          <w:bCs/>
          <w:color w:val="000000"/>
          <w:sz w:val="22"/>
          <w:szCs w:val="22"/>
          <w:u w:val="single"/>
        </w:rPr>
        <w:t xml:space="preserve">s </w:t>
      </w:r>
      <w:r w:rsidR="001C1EA0" w:rsidRPr="00AC107C">
        <w:rPr>
          <w:rFonts w:ascii="Arial" w:hAnsi="Arial" w:cs="Arial"/>
          <w:bCs/>
          <w:color w:val="000000"/>
          <w:sz w:val="22"/>
          <w:szCs w:val="22"/>
          <w:u w:val="single"/>
        </w:rPr>
        <w:t>(</w:t>
      </w:r>
      <w:r w:rsidR="004D233A" w:rsidRPr="00AC107C">
        <w:rPr>
          <w:rFonts w:ascii="Arial" w:hAnsi="Arial" w:cs="Arial"/>
          <w:bCs/>
          <w:color w:val="000000"/>
          <w:sz w:val="22"/>
          <w:szCs w:val="22"/>
          <w:u w:val="single"/>
        </w:rPr>
        <w:t>Department of Prevention and Community Health</w:t>
      </w:r>
      <w:r w:rsidR="001C1EA0" w:rsidRPr="00AC107C">
        <w:rPr>
          <w:rFonts w:ascii="Arial" w:hAnsi="Arial" w:cs="Arial"/>
          <w:bCs/>
          <w:color w:val="000000"/>
          <w:sz w:val="22"/>
          <w:szCs w:val="22"/>
          <w:u w:val="single"/>
        </w:rPr>
        <w:t>)</w:t>
      </w:r>
      <w:r w:rsidRPr="00AC107C">
        <w:rPr>
          <w:rFonts w:ascii="Arial" w:hAnsi="Arial" w:cs="Arial"/>
          <w:bCs/>
          <w:color w:val="000000"/>
          <w:sz w:val="22"/>
          <w:szCs w:val="22"/>
          <w:u w:val="single"/>
        </w:rPr>
        <w:t xml:space="preserve"> </w:t>
      </w:r>
    </w:p>
    <w:p w14:paraId="428980DF" w14:textId="2314178B" w:rsidR="00E92321" w:rsidRPr="00E92321" w:rsidRDefault="00E92321" w:rsidP="00E92321">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 xml:space="preserve">2023-present </w:t>
      </w:r>
      <w:r w:rsidRPr="00F37A61">
        <w:rPr>
          <w:rFonts w:ascii="Arial" w:hAnsi="Arial" w:cs="Arial"/>
          <w:sz w:val="22"/>
          <w:szCs w:val="22"/>
        </w:rPr>
        <w:tab/>
      </w:r>
      <w:proofErr w:type="spellStart"/>
      <w:r w:rsidRPr="0086692C">
        <w:rPr>
          <w:rFonts w:ascii="Arial" w:hAnsi="Arial" w:cs="Arial"/>
          <w:sz w:val="22"/>
          <w:szCs w:val="22"/>
        </w:rPr>
        <w:t>Toniah</w:t>
      </w:r>
      <w:proofErr w:type="spellEnd"/>
      <w:r w:rsidRPr="0086692C">
        <w:rPr>
          <w:rFonts w:ascii="Arial" w:hAnsi="Arial" w:cs="Arial"/>
          <w:sz w:val="22"/>
          <w:szCs w:val="22"/>
        </w:rPr>
        <w:t xml:space="preserve"> Harrison</w:t>
      </w:r>
      <w:r w:rsidRPr="00E92321">
        <w:rPr>
          <w:rFonts w:ascii="Arial" w:hAnsi="Arial" w:cs="Arial"/>
          <w:sz w:val="22"/>
          <w:szCs w:val="22"/>
        </w:rPr>
        <w:t>, MPH candidate, COPC program</w:t>
      </w:r>
    </w:p>
    <w:p w14:paraId="3021B7F7" w14:textId="2011F95D" w:rsidR="00E92321" w:rsidRPr="00E92321" w:rsidRDefault="00E92321" w:rsidP="00E92321">
      <w:pPr>
        <w:tabs>
          <w:tab w:val="left" w:pos="720"/>
          <w:tab w:val="left" w:pos="2160"/>
        </w:tabs>
        <w:spacing w:line="280" w:lineRule="exact"/>
        <w:ind w:left="1650" w:hangingChars="750" w:hanging="1650"/>
        <w:rPr>
          <w:rFonts w:ascii="Arial" w:hAnsi="Arial" w:cs="Arial"/>
          <w:sz w:val="22"/>
          <w:szCs w:val="22"/>
        </w:rPr>
      </w:pPr>
      <w:r w:rsidRPr="00E92321">
        <w:rPr>
          <w:rFonts w:ascii="Arial" w:hAnsi="Arial" w:cs="Arial"/>
          <w:sz w:val="22"/>
          <w:szCs w:val="22"/>
        </w:rPr>
        <w:t>2023-present</w:t>
      </w:r>
      <w:r w:rsidRPr="00E92321">
        <w:rPr>
          <w:rFonts w:ascii="Arial" w:hAnsi="Arial" w:cs="Arial"/>
          <w:sz w:val="22"/>
          <w:szCs w:val="22"/>
        </w:rPr>
        <w:tab/>
      </w:r>
      <w:proofErr w:type="spellStart"/>
      <w:r w:rsidRPr="00A20D9E">
        <w:rPr>
          <w:rFonts w:ascii="Arial" w:hAnsi="Arial" w:cs="Arial"/>
          <w:sz w:val="22"/>
          <w:szCs w:val="22"/>
        </w:rPr>
        <w:t>Edlyn</w:t>
      </w:r>
      <w:proofErr w:type="spellEnd"/>
      <w:r w:rsidRPr="00A20D9E">
        <w:rPr>
          <w:rFonts w:ascii="Arial" w:hAnsi="Arial" w:cs="Arial"/>
          <w:sz w:val="22"/>
          <w:szCs w:val="22"/>
        </w:rPr>
        <w:t xml:space="preserve"> </w:t>
      </w:r>
      <w:proofErr w:type="spellStart"/>
      <w:r w:rsidRPr="00A20D9E">
        <w:rPr>
          <w:rFonts w:ascii="Arial" w:hAnsi="Arial" w:cs="Arial"/>
          <w:sz w:val="22"/>
          <w:szCs w:val="22"/>
        </w:rPr>
        <w:t>Rochon</w:t>
      </w:r>
      <w:proofErr w:type="spellEnd"/>
      <w:r w:rsidRPr="00E92321">
        <w:rPr>
          <w:rFonts w:ascii="Arial" w:hAnsi="Arial" w:cs="Arial"/>
          <w:sz w:val="22"/>
          <w:szCs w:val="22"/>
        </w:rPr>
        <w:t>, MPH candidate, COPC program</w:t>
      </w:r>
    </w:p>
    <w:p w14:paraId="398E935C" w14:textId="17D3DD52" w:rsidR="00E92321" w:rsidRDefault="00E92321" w:rsidP="00602FE4">
      <w:pPr>
        <w:tabs>
          <w:tab w:val="left" w:pos="720"/>
          <w:tab w:val="left" w:pos="2160"/>
        </w:tabs>
        <w:spacing w:line="280" w:lineRule="exact"/>
        <w:ind w:left="1650" w:hangingChars="750" w:hanging="1650"/>
        <w:rPr>
          <w:rFonts w:ascii="Arial" w:hAnsi="Arial" w:cs="Arial"/>
          <w:sz w:val="22"/>
          <w:szCs w:val="22"/>
        </w:rPr>
      </w:pPr>
      <w:r w:rsidRPr="00E92321">
        <w:rPr>
          <w:rFonts w:ascii="Arial" w:hAnsi="Arial" w:cs="Arial"/>
          <w:sz w:val="22"/>
          <w:szCs w:val="22"/>
        </w:rPr>
        <w:t xml:space="preserve">2023-present </w:t>
      </w:r>
      <w:r w:rsidRPr="00E92321">
        <w:rPr>
          <w:rFonts w:ascii="Arial" w:hAnsi="Arial" w:cs="Arial"/>
          <w:sz w:val="22"/>
          <w:szCs w:val="22"/>
        </w:rPr>
        <w:tab/>
      </w:r>
      <w:r w:rsidRPr="00A20D9E">
        <w:rPr>
          <w:rFonts w:ascii="Arial" w:hAnsi="Arial" w:cs="Arial"/>
          <w:sz w:val="22"/>
          <w:szCs w:val="22"/>
        </w:rPr>
        <w:t>Caitlyn Brown</w:t>
      </w:r>
      <w:r w:rsidRPr="00E92321">
        <w:rPr>
          <w:rFonts w:ascii="Arial" w:hAnsi="Arial" w:cs="Arial"/>
          <w:sz w:val="22"/>
          <w:szCs w:val="22"/>
        </w:rPr>
        <w:t>, MPH candidate</w:t>
      </w:r>
      <w:r w:rsidRPr="00F37A61">
        <w:rPr>
          <w:rFonts w:ascii="Arial" w:hAnsi="Arial" w:cs="Arial"/>
          <w:sz w:val="22"/>
          <w:szCs w:val="22"/>
        </w:rPr>
        <w:t>, COPC program</w:t>
      </w:r>
    </w:p>
    <w:p w14:paraId="212139D2" w14:textId="74108A17" w:rsidR="00C6756D" w:rsidRPr="00F37A61" w:rsidRDefault="00107501" w:rsidP="00602FE4">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 xml:space="preserve">2023-present </w:t>
      </w:r>
      <w:r w:rsidRPr="00F37A61">
        <w:rPr>
          <w:rFonts w:ascii="Arial" w:hAnsi="Arial" w:cs="Arial"/>
          <w:sz w:val="22"/>
          <w:szCs w:val="22"/>
        </w:rPr>
        <w:tab/>
      </w:r>
      <w:r w:rsidR="00C6756D" w:rsidRPr="00F37A61">
        <w:rPr>
          <w:rFonts w:ascii="Arial" w:hAnsi="Arial" w:cs="Arial"/>
          <w:sz w:val="22"/>
          <w:szCs w:val="22"/>
        </w:rPr>
        <w:t>Natalia Velazquez Lopez, MPH candidate, COPC program</w:t>
      </w:r>
    </w:p>
    <w:p w14:paraId="291F85F5" w14:textId="77777777" w:rsidR="00B77214" w:rsidRPr="00F37A61" w:rsidRDefault="00B77214" w:rsidP="00B77214">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2023-present</w:t>
      </w:r>
      <w:r w:rsidRPr="00F37A61">
        <w:rPr>
          <w:rFonts w:ascii="Arial" w:hAnsi="Arial" w:cs="Arial"/>
          <w:sz w:val="22"/>
          <w:szCs w:val="22"/>
        </w:rPr>
        <w:tab/>
      </w:r>
      <w:proofErr w:type="spellStart"/>
      <w:r w:rsidRPr="00F37A61">
        <w:rPr>
          <w:rFonts w:ascii="Arial" w:hAnsi="Arial" w:cs="Arial"/>
          <w:sz w:val="22"/>
          <w:szCs w:val="22"/>
        </w:rPr>
        <w:t>Rahil</w:t>
      </w:r>
      <w:proofErr w:type="spellEnd"/>
      <w:r w:rsidRPr="00F37A61">
        <w:rPr>
          <w:rFonts w:ascii="Arial" w:hAnsi="Arial" w:cs="Arial"/>
          <w:sz w:val="22"/>
          <w:szCs w:val="22"/>
        </w:rPr>
        <w:t xml:space="preserve"> Ashraf, MPH candidate, COPC program</w:t>
      </w:r>
    </w:p>
    <w:p w14:paraId="533DD4FE" w14:textId="48668C4D" w:rsidR="00D31FC8" w:rsidRPr="00F37A61" w:rsidRDefault="00AE2CF7" w:rsidP="00602FE4">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2023</w:t>
      </w:r>
      <w:r w:rsidR="006F0347" w:rsidRPr="00F37A61">
        <w:rPr>
          <w:rFonts w:ascii="Arial" w:hAnsi="Arial" w:cs="Arial"/>
          <w:sz w:val="22"/>
          <w:szCs w:val="22"/>
        </w:rPr>
        <w:t>-present</w:t>
      </w:r>
      <w:r w:rsidR="00D31FC8" w:rsidRPr="00F37A61">
        <w:rPr>
          <w:rFonts w:ascii="Arial" w:hAnsi="Arial" w:cs="Arial"/>
          <w:sz w:val="22"/>
          <w:szCs w:val="22"/>
        </w:rPr>
        <w:t xml:space="preserve"> </w:t>
      </w:r>
      <w:r w:rsidR="00D31FC8" w:rsidRPr="00F37A61">
        <w:rPr>
          <w:rFonts w:ascii="Arial" w:hAnsi="Arial" w:cs="Arial"/>
          <w:sz w:val="22"/>
          <w:szCs w:val="22"/>
        </w:rPr>
        <w:tab/>
        <w:t>Matthew Tucker, MPH candidate, COPC program</w:t>
      </w:r>
    </w:p>
    <w:p w14:paraId="3981D957" w14:textId="0FBF9967" w:rsidR="00602FE4" w:rsidRPr="00F37A61" w:rsidRDefault="00602FE4" w:rsidP="00602FE4">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 xml:space="preserve">2022-present </w:t>
      </w:r>
      <w:r w:rsidRPr="00F37A61">
        <w:rPr>
          <w:rFonts w:ascii="Arial" w:hAnsi="Arial" w:cs="Arial"/>
          <w:sz w:val="22"/>
          <w:szCs w:val="22"/>
        </w:rPr>
        <w:tab/>
      </w:r>
      <w:proofErr w:type="spellStart"/>
      <w:r w:rsidRPr="00F37A61">
        <w:rPr>
          <w:rFonts w:ascii="Arial" w:hAnsi="Arial" w:cs="Arial"/>
          <w:sz w:val="22"/>
          <w:szCs w:val="22"/>
        </w:rPr>
        <w:t>Anirudh</w:t>
      </w:r>
      <w:proofErr w:type="spellEnd"/>
      <w:r w:rsidRPr="00F37A61">
        <w:rPr>
          <w:rFonts w:ascii="Arial" w:hAnsi="Arial" w:cs="Arial"/>
          <w:sz w:val="22"/>
          <w:szCs w:val="22"/>
        </w:rPr>
        <w:t xml:space="preserve"> </w:t>
      </w:r>
      <w:proofErr w:type="spellStart"/>
      <w:r w:rsidRPr="00F37A61">
        <w:rPr>
          <w:rFonts w:ascii="Arial" w:hAnsi="Arial" w:cs="Arial"/>
          <w:sz w:val="22"/>
          <w:szCs w:val="22"/>
        </w:rPr>
        <w:t>Citineni</w:t>
      </w:r>
      <w:proofErr w:type="spellEnd"/>
      <w:r w:rsidRPr="00F37A61">
        <w:rPr>
          <w:rFonts w:ascii="Arial" w:hAnsi="Arial" w:cs="Arial"/>
          <w:sz w:val="22"/>
          <w:szCs w:val="22"/>
        </w:rPr>
        <w:t>, MPH candidate, COPC program</w:t>
      </w:r>
      <w:r w:rsidR="008B6E31">
        <w:rPr>
          <w:rFonts w:ascii="Arial" w:hAnsi="Arial" w:cs="Arial"/>
          <w:sz w:val="22"/>
          <w:szCs w:val="22"/>
        </w:rPr>
        <w:t xml:space="preserve"> (leave of absence)</w:t>
      </w:r>
    </w:p>
    <w:p w14:paraId="502F11CA" w14:textId="024A5B2B" w:rsidR="00602FE4" w:rsidRPr="00F37A61" w:rsidRDefault="00602FE4" w:rsidP="001B02E3">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 xml:space="preserve">2022-present </w:t>
      </w:r>
      <w:r w:rsidRPr="00F37A61">
        <w:rPr>
          <w:rFonts w:ascii="Arial" w:hAnsi="Arial" w:cs="Arial"/>
          <w:sz w:val="22"/>
          <w:szCs w:val="22"/>
        </w:rPr>
        <w:tab/>
        <w:t xml:space="preserve">Sophia </w:t>
      </w:r>
      <w:proofErr w:type="spellStart"/>
      <w:r w:rsidRPr="00F37A61">
        <w:rPr>
          <w:rFonts w:ascii="Arial" w:hAnsi="Arial" w:cs="Arial"/>
          <w:sz w:val="22"/>
          <w:szCs w:val="22"/>
        </w:rPr>
        <w:t>Azmi</w:t>
      </w:r>
      <w:proofErr w:type="spellEnd"/>
      <w:r w:rsidRPr="00F37A61">
        <w:rPr>
          <w:rFonts w:ascii="Arial" w:hAnsi="Arial" w:cs="Arial"/>
          <w:sz w:val="22"/>
          <w:szCs w:val="22"/>
        </w:rPr>
        <w:t>, MPH candidate, COPC program</w:t>
      </w:r>
    </w:p>
    <w:p w14:paraId="775E45DA" w14:textId="6B5B8B7D" w:rsidR="00602FE4" w:rsidRPr="00F37A61" w:rsidRDefault="00602FE4" w:rsidP="001B02E3">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 xml:space="preserve">2022-present </w:t>
      </w:r>
      <w:r w:rsidRPr="00F37A61">
        <w:rPr>
          <w:rFonts w:ascii="Arial" w:hAnsi="Arial" w:cs="Arial"/>
          <w:sz w:val="22"/>
          <w:szCs w:val="22"/>
        </w:rPr>
        <w:tab/>
      </w:r>
      <w:proofErr w:type="spellStart"/>
      <w:r w:rsidRPr="00F37A61">
        <w:rPr>
          <w:rFonts w:ascii="Arial" w:hAnsi="Arial" w:cs="Arial"/>
          <w:sz w:val="22"/>
          <w:szCs w:val="22"/>
        </w:rPr>
        <w:t>Ananya</w:t>
      </w:r>
      <w:proofErr w:type="spellEnd"/>
      <w:r w:rsidRPr="00F37A61">
        <w:rPr>
          <w:rFonts w:ascii="Arial" w:hAnsi="Arial" w:cs="Arial"/>
          <w:sz w:val="22"/>
          <w:szCs w:val="22"/>
        </w:rPr>
        <w:t xml:space="preserve"> Reddy, MPH candidate, COPC program</w:t>
      </w:r>
    </w:p>
    <w:p w14:paraId="1119D98B" w14:textId="788A22DC" w:rsidR="00602FE4" w:rsidRPr="00F37A61" w:rsidRDefault="00602FE4" w:rsidP="001B02E3">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 xml:space="preserve">2022-present </w:t>
      </w:r>
      <w:r w:rsidRPr="00F37A61">
        <w:rPr>
          <w:rFonts w:ascii="Arial" w:hAnsi="Arial" w:cs="Arial"/>
          <w:sz w:val="22"/>
          <w:szCs w:val="22"/>
        </w:rPr>
        <w:tab/>
      </w:r>
      <w:proofErr w:type="spellStart"/>
      <w:r w:rsidRPr="00F37A61">
        <w:rPr>
          <w:rFonts w:ascii="Arial" w:hAnsi="Arial" w:cs="Arial"/>
          <w:sz w:val="22"/>
          <w:szCs w:val="22"/>
        </w:rPr>
        <w:t>Jonel</w:t>
      </w:r>
      <w:proofErr w:type="spellEnd"/>
      <w:r w:rsidRPr="00F37A61">
        <w:rPr>
          <w:rFonts w:ascii="Arial" w:hAnsi="Arial" w:cs="Arial"/>
          <w:sz w:val="22"/>
          <w:szCs w:val="22"/>
        </w:rPr>
        <w:t xml:space="preserve"> </w:t>
      </w:r>
      <w:proofErr w:type="spellStart"/>
      <w:r w:rsidRPr="00F37A61">
        <w:rPr>
          <w:rFonts w:ascii="Arial" w:hAnsi="Arial" w:cs="Arial"/>
          <w:sz w:val="22"/>
          <w:szCs w:val="22"/>
        </w:rPr>
        <w:t>Emlaw</w:t>
      </w:r>
      <w:proofErr w:type="spellEnd"/>
      <w:r w:rsidRPr="00F37A61">
        <w:rPr>
          <w:rFonts w:ascii="Arial" w:hAnsi="Arial" w:cs="Arial"/>
          <w:sz w:val="22"/>
          <w:szCs w:val="22"/>
        </w:rPr>
        <w:t>, MPH candidate, COPC program</w:t>
      </w:r>
    </w:p>
    <w:p w14:paraId="6227CF0D" w14:textId="57965849" w:rsidR="00E81C34" w:rsidRPr="00F37A61" w:rsidRDefault="001B02E3" w:rsidP="001B02E3">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2021-</w:t>
      </w:r>
      <w:r w:rsidR="00D31FC8" w:rsidRPr="00F37A61">
        <w:rPr>
          <w:rFonts w:ascii="Arial" w:hAnsi="Arial" w:cs="Arial"/>
          <w:sz w:val="22"/>
          <w:szCs w:val="22"/>
        </w:rPr>
        <w:t>2022</w:t>
      </w:r>
      <w:r w:rsidRPr="00F37A61">
        <w:rPr>
          <w:rFonts w:ascii="Arial" w:hAnsi="Arial" w:cs="Arial"/>
          <w:sz w:val="22"/>
          <w:szCs w:val="22"/>
        </w:rPr>
        <w:t xml:space="preserve">     </w:t>
      </w:r>
      <w:r w:rsidR="00D31FC8" w:rsidRPr="00F37A61">
        <w:rPr>
          <w:rFonts w:ascii="Arial" w:hAnsi="Arial" w:cs="Arial"/>
          <w:sz w:val="22"/>
          <w:szCs w:val="22"/>
        </w:rPr>
        <w:t xml:space="preserve">     </w:t>
      </w:r>
      <w:r w:rsidRPr="00F37A61">
        <w:rPr>
          <w:rFonts w:ascii="Arial" w:hAnsi="Arial" w:cs="Arial"/>
          <w:sz w:val="22"/>
          <w:szCs w:val="22"/>
        </w:rPr>
        <w:t>Alyssa Conde, MPH candidate, COPC program</w:t>
      </w:r>
    </w:p>
    <w:p w14:paraId="733A10D1" w14:textId="35BCDA44" w:rsidR="001B02E3" w:rsidRPr="00F37A61" w:rsidRDefault="001B02E3" w:rsidP="001B02E3">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2021-</w:t>
      </w:r>
      <w:r w:rsidR="00D31FC8" w:rsidRPr="00F37A61">
        <w:rPr>
          <w:rFonts w:ascii="Arial" w:hAnsi="Arial" w:cs="Arial"/>
          <w:sz w:val="22"/>
          <w:szCs w:val="22"/>
        </w:rPr>
        <w:t>2022</w:t>
      </w:r>
      <w:r w:rsidRPr="00F37A61">
        <w:rPr>
          <w:rFonts w:ascii="Arial" w:hAnsi="Arial" w:cs="Arial"/>
          <w:sz w:val="22"/>
          <w:szCs w:val="22"/>
        </w:rPr>
        <w:t xml:space="preserve">     </w:t>
      </w:r>
      <w:r w:rsidR="00D31FC8" w:rsidRPr="00F37A61">
        <w:rPr>
          <w:rFonts w:ascii="Arial" w:hAnsi="Arial" w:cs="Arial"/>
          <w:sz w:val="22"/>
          <w:szCs w:val="22"/>
        </w:rPr>
        <w:tab/>
      </w:r>
      <w:proofErr w:type="spellStart"/>
      <w:r w:rsidRPr="00F37A61">
        <w:rPr>
          <w:rFonts w:ascii="Arial" w:hAnsi="Arial" w:cs="Arial"/>
          <w:sz w:val="22"/>
          <w:szCs w:val="22"/>
        </w:rPr>
        <w:t>Radha</w:t>
      </w:r>
      <w:proofErr w:type="spellEnd"/>
      <w:r w:rsidRPr="00F37A61">
        <w:rPr>
          <w:rFonts w:ascii="Arial" w:hAnsi="Arial" w:cs="Arial"/>
          <w:sz w:val="22"/>
          <w:szCs w:val="22"/>
        </w:rPr>
        <w:t xml:space="preserve"> </w:t>
      </w:r>
      <w:proofErr w:type="spellStart"/>
      <w:r w:rsidRPr="00F37A61">
        <w:rPr>
          <w:rFonts w:ascii="Arial" w:hAnsi="Arial" w:cs="Arial"/>
          <w:sz w:val="22"/>
          <w:szCs w:val="22"/>
        </w:rPr>
        <w:t>Vakkalagadda</w:t>
      </w:r>
      <w:proofErr w:type="spellEnd"/>
      <w:r w:rsidRPr="00F37A61">
        <w:rPr>
          <w:rFonts w:ascii="Arial" w:hAnsi="Arial" w:cs="Arial"/>
          <w:sz w:val="22"/>
          <w:szCs w:val="22"/>
        </w:rPr>
        <w:t>, COPC program</w:t>
      </w:r>
    </w:p>
    <w:p w14:paraId="28F33692" w14:textId="55508D31" w:rsidR="001B02E3" w:rsidRPr="00F37A61" w:rsidRDefault="006F0347" w:rsidP="001B02E3">
      <w:pPr>
        <w:tabs>
          <w:tab w:val="left" w:pos="720"/>
          <w:tab w:val="left" w:pos="2160"/>
        </w:tabs>
        <w:spacing w:line="280" w:lineRule="exact"/>
        <w:ind w:left="1650" w:hangingChars="750" w:hanging="1650"/>
        <w:rPr>
          <w:rFonts w:ascii="Arial" w:hAnsi="Arial" w:cs="Arial"/>
          <w:sz w:val="22"/>
          <w:szCs w:val="22"/>
        </w:rPr>
      </w:pPr>
      <w:r w:rsidRPr="00F37A61">
        <w:rPr>
          <w:rFonts w:ascii="Arial" w:hAnsi="Arial" w:cs="Arial"/>
          <w:sz w:val="22"/>
          <w:szCs w:val="22"/>
        </w:rPr>
        <w:t>2021-2023</w:t>
      </w:r>
      <w:r w:rsidRPr="00F37A61">
        <w:rPr>
          <w:rFonts w:ascii="Arial" w:hAnsi="Arial" w:cs="Arial"/>
          <w:sz w:val="22"/>
          <w:szCs w:val="22"/>
        </w:rPr>
        <w:tab/>
      </w:r>
      <w:r w:rsidR="001B02E3" w:rsidRPr="00F37A61">
        <w:rPr>
          <w:rFonts w:ascii="Arial" w:hAnsi="Arial" w:cs="Arial"/>
          <w:sz w:val="22"/>
          <w:szCs w:val="22"/>
        </w:rPr>
        <w:t xml:space="preserve">Madison Turner, </w:t>
      </w:r>
      <w:r w:rsidR="00FD1774" w:rsidRPr="00F37A61">
        <w:rPr>
          <w:rFonts w:ascii="Arial" w:hAnsi="Arial" w:cs="Arial"/>
          <w:sz w:val="22"/>
          <w:szCs w:val="22"/>
        </w:rPr>
        <w:t xml:space="preserve">MPH, </w:t>
      </w:r>
      <w:r w:rsidR="001B02E3" w:rsidRPr="00F37A61">
        <w:rPr>
          <w:rFonts w:ascii="Arial" w:hAnsi="Arial" w:cs="Arial"/>
          <w:sz w:val="22"/>
          <w:szCs w:val="22"/>
        </w:rPr>
        <w:t>COPC program</w:t>
      </w:r>
    </w:p>
    <w:p w14:paraId="7B3E9094" w14:textId="446D744B" w:rsidR="00984F3B" w:rsidRPr="00F37A61" w:rsidRDefault="00984F3B" w:rsidP="001B02E3">
      <w:pPr>
        <w:tabs>
          <w:tab w:val="left" w:pos="720"/>
          <w:tab w:val="left" w:pos="2160"/>
        </w:tabs>
        <w:spacing w:line="280" w:lineRule="exact"/>
        <w:ind w:left="1650" w:hangingChars="750" w:hanging="1650"/>
        <w:rPr>
          <w:rFonts w:ascii="Arial" w:hAnsi="Arial" w:cs="Arial"/>
          <w:sz w:val="22"/>
          <w:szCs w:val="22"/>
        </w:rPr>
      </w:pPr>
    </w:p>
    <w:p w14:paraId="182284F6" w14:textId="7D17451B" w:rsidR="00BC57BB" w:rsidRPr="00AC107C" w:rsidRDefault="008A0FA4" w:rsidP="00AC107C">
      <w:pPr>
        <w:keepNext/>
        <w:outlineLvl w:val="1"/>
        <w:rPr>
          <w:rFonts w:ascii="Arial" w:hAnsi="Arial" w:cs="Arial"/>
          <w:bCs/>
          <w:color w:val="000000"/>
          <w:sz w:val="22"/>
          <w:szCs w:val="22"/>
          <w:u w:val="single"/>
        </w:rPr>
      </w:pPr>
      <w:r w:rsidRPr="00AC107C">
        <w:rPr>
          <w:rFonts w:ascii="Arial" w:hAnsi="Arial" w:cs="Arial"/>
          <w:bCs/>
          <w:color w:val="000000"/>
          <w:sz w:val="22"/>
          <w:szCs w:val="22"/>
          <w:u w:val="single"/>
        </w:rPr>
        <w:t>Postdoctoral fellows</w:t>
      </w:r>
      <w:r w:rsidR="00E837F3" w:rsidRPr="00AC107C">
        <w:rPr>
          <w:rFonts w:ascii="Arial" w:hAnsi="Arial" w:cs="Arial"/>
          <w:bCs/>
          <w:color w:val="000000"/>
          <w:sz w:val="22"/>
          <w:szCs w:val="22"/>
          <w:u w:val="single"/>
        </w:rPr>
        <w:t>/junior faculty</w:t>
      </w:r>
      <w:r w:rsidRPr="00AC107C">
        <w:rPr>
          <w:rFonts w:ascii="Arial" w:hAnsi="Arial" w:cs="Arial"/>
          <w:bCs/>
          <w:color w:val="000000"/>
          <w:sz w:val="22"/>
          <w:szCs w:val="22"/>
          <w:u w:val="single"/>
        </w:rPr>
        <w:t xml:space="preserve"> mentored</w:t>
      </w:r>
      <w:r w:rsidR="00015448">
        <w:rPr>
          <w:rFonts w:ascii="Arial" w:hAnsi="Arial" w:cs="Arial"/>
          <w:bCs/>
          <w:color w:val="000000"/>
          <w:sz w:val="22"/>
          <w:szCs w:val="22"/>
          <w:u w:val="single"/>
        </w:rPr>
        <w:t xml:space="preserve"> or co-mentored</w:t>
      </w:r>
      <w:r w:rsidRPr="00AC107C">
        <w:rPr>
          <w:rFonts w:ascii="Arial" w:hAnsi="Arial" w:cs="Arial"/>
          <w:bCs/>
          <w:color w:val="000000"/>
          <w:sz w:val="22"/>
          <w:szCs w:val="22"/>
          <w:u w:val="single"/>
        </w:rPr>
        <w:t xml:space="preserve"> (selected in 2015-present)</w:t>
      </w:r>
    </w:p>
    <w:p w14:paraId="45527DC5" w14:textId="344A6938" w:rsidR="008A0FA4" w:rsidRPr="00F37A61" w:rsidRDefault="008A0FA4" w:rsidP="008A0FA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2022-present</w:t>
      </w:r>
      <w:r w:rsidRPr="00F37A61">
        <w:rPr>
          <w:rFonts w:ascii="Arial" w:hAnsi="Arial" w:cs="Arial"/>
          <w:sz w:val="22"/>
          <w:szCs w:val="22"/>
        </w:rPr>
        <w:tab/>
        <w:t xml:space="preserve">Cassidy </w:t>
      </w:r>
      <w:proofErr w:type="spellStart"/>
      <w:r w:rsidRPr="00F37A61">
        <w:rPr>
          <w:rFonts w:ascii="Arial" w:hAnsi="Arial" w:cs="Arial"/>
          <w:sz w:val="22"/>
          <w:szCs w:val="22"/>
        </w:rPr>
        <w:t>LoParco</w:t>
      </w:r>
      <w:proofErr w:type="spellEnd"/>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006D39AD">
        <w:rPr>
          <w:rFonts w:ascii="Arial" w:hAnsi="Arial" w:cs="Arial"/>
          <w:sz w:val="22"/>
          <w:szCs w:val="22"/>
        </w:rPr>
        <w:t xml:space="preserve">         </w:t>
      </w:r>
      <w:r w:rsidRPr="00F37A61">
        <w:rPr>
          <w:rFonts w:ascii="Arial" w:hAnsi="Arial" w:cs="Arial"/>
          <w:sz w:val="22"/>
          <w:szCs w:val="22"/>
        </w:rPr>
        <w:t>Post-doc research fellow (GWU, PCH)</w:t>
      </w:r>
    </w:p>
    <w:p w14:paraId="08AFC44A" w14:textId="05F94600" w:rsidR="008A0FA4" w:rsidRPr="00F37A61" w:rsidRDefault="008A0FA4" w:rsidP="008A0FA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t xml:space="preserve">Role: A co-mentor with Dr. Berg on mediation analyses, 1 paper published, 2 other papers under review, 3 conference abstracts, serving </w:t>
      </w:r>
      <w:r w:rsidR="0021450A" w:rsidRPr="00F37A61">
        <w:rPr>
          <w:rFonts w:ascii="Arial" w:hAnsi="Arial" w:cs="Arial"/>
          <w:sz w:val="22"/>
          <w:szCs w:val="22"/>
        </w:rPr>
        <w:t>on her mentoring team</w:t>
      </w:r>
      <w:r w:rsidRPr="00F37A61">
        <w:rPr>
          <w:rFonts w:ascii="Arial" w:hAnsi="Arial" w:cs="Arial"/>
          <w:sz w:val="22"/>
          <w:szCs w:val="22"/>
        </w:rPr>
        <w:t xml:space="preserve"> for her application of F32 grant</w:t>
      </w:r>
    </w:p>
    <w:p w14:paraId="5A09F691" w14:textId="6690D56D" w:rsidR="008A0FA4" w:rsidRPr="00F37A61" w:rsidRDefault="008A0FA4" w:rsidP="008A0FA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 xml:space="preserve">2021-2022 </w:t>
      </w:r>
      <w:r w:rsidRPr="00F37A61">
        <w:rPr>
          <w:rFonts w:ascii="Arial" w:hAnsi="Arial" w:cs="Arial"/>
          <w:sz w:val="22"/>
          <w:szCs w:val="22"/>
        </w:rPr>
        <w:tab/>
        <w:t xml:space="preserve">Katelyn </w:t>
      </w:r>
      <w:proofErr w:type="spellStart"/>
      <w:r w:rsidRPr="00F37A61">
        <w:rPr>
          <w:rFonts w:ascii="Arial" w:hAnsi="Arial" w:cs="Arial"/>
          <w:sz w:val="22"/>
          <w:szCs w:val="22"/>
        </w:rPr>
        <w:t>Romm</w:t>
      </w:r>
      <w:proofErr w:type="spellEnd"/>
      <w:r w:rsidRPr="00F37A61">
        <w:rPr>
          <w:rFonts w:ascii="Arial" w:hAnsi="Arial" w:cs="Arial"/>
          <w:sz w:val="22"/>
          <w:szCs w:val="22"/>
        </w:rPr>
        <w:t xml:space="preserve"> </w:t>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006D39AD">
        <w:rPr>
          <w:rFonts w:ascii="Arial" w:hAnsi="Arial" w:cs="Arial"/>
          <w:sz w:val="22"/>
          <w:szCs w:val="22"/>
        </w:rPr>
        <w:t xml:space="preserve">        </w:t>
      </w:r>
      <w:r w:rsidRPr="00F37A61">
        <w:rPr>
          <w:rFonts w:ascii="Arial" w:hAnsi="Arial" w:cs="Arial"/>
          <w:sz w:val="22"/>
          <w:szCs w:val="22"/>
        </w:rPr>
        <w:t>Post-doc research fellow</w:t>
      </w:r>
      <w:r w:rsidRPr="00A10D63">
        <w:rPr>
          <w:rFonts w:ascii="Arial" w:hAnsi="Arial" w:cs="Arial"/>
          <w:color w:val="000000"/>
          <w:sz w:val="22"/>
          <w:szCs w:val="22"/>
          <w:shd w:val="clear" w:color="auto" w:fill="FFFFFF"/>
        </w:rPr>
        <w:t xml:space="preserve"> (GWU, PCH)</w:t>
      </w:r>
    </w:p>
    <w:p w14:paraId="4B44EE8B" w14:textId="198E6014" w:rsidR="008A0FA4" w:rsidRPr="00F37A61" w:rsidRDefault="008A0FA4" w:rsidP="008A0FA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t xml:space="preserve">Role: A co-mentor with Dr. Berg on latent growth modeling and cross-lagged panel model, methodology/data analyses, 16 papers published, </w:t>
      </w:r>
      <w:r w:rsidR="0021450A" w:rsidRPr="00F37A61">
        <w:rPr>
          <w:rFonts w:ascii="Arial" w:hAnsi="Arial" w:cs="Arial"/>
          <w:sz w:val="22"/>
          <w:szCs w:val="22"/>
        </w:rPr>
        <w:t xml:space="preserve">serving on her mentoring team for her </w:t>
      </w:r>
      <w:r w:rsidRPr="00F37A61">
        <w:rPr>
          <w:rFonts w:ascii="Arial" w:hAnsi="Arial" w:cs="Arial"/>
          <w:i/>
          <w:sz w:val="22"/>
          <w:szCs w:val="22"/>
        </w:rPr>
        <w:t>awarded F32</w:t>
      </w:r>
      <w:r w:rsidRPr="00F37A61">
        <w:rPr>
          <w:rFonts w:ascii="Arial" w:hAnsi="Arial" w:cs="Arial"/>
          <w:sz w:val="22"/>
          <w:szCs w:val="22"/>
        </w:rPr>
        <w:t xml:space="preserve">. </w:t>
      </w:r>
    </w:p>
    <w:p w14:paraId="2E802A7B" w14:textId="2E850199" w:rsidR="008A0FA4" w:rsidRPr="00F37A61" w:rsidRDefault="008A0FA4" w:rsidP="008A0FA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 xml:space="preserve">2022 </w:t>
      </w:r>
      <w:r w:rsidRPr="00F37A61">
        <w:rPr>
          <w:rFonts w:ascii="Arial" w:hAnsi="Arial" w:cs="Arial"/>
          <w:sz w:val="22"/>
          <w:szCs w:val="22"/>
        </w:rPr>
        <w:tab/>
        <w:t xml:space="preserve">               </w:t>
      </w:r>
      <w:proofErr w:type="spellStart"/>
      <w:r w:rsidRPr="00F37A61">
        <w:rPr>
          <w:rFonts w:ascii="Arial" w:hAnsi="Arial" w:cs="Arial"/>
          <w:sz w:val="22"/>
          <w:szCs w:val="22"/>
        </w:rPr>
        <w:t>Zongshuan</w:t>
      </w:r>
      <w:proofErr w:type="spellEnd"/>
      <w:r w:rsidRPr="00F37A61">
        <w:rPr>
          <w:rFonts w:ascii="Arial" w:hAnsi="Arial" w:cs="Arial"/>
          <w:sz w:val="22"/>
          <w:szCs w:val="22"/>
        </w:rPr>
        <w:t xml:space="preserve"> </w:t>
      </w:r>
      <w:proofErr w:type="spellStart"/>
      <w:r w:rsidRPr="00F37A61">
        <w:rPr>
          <w:rFonts w:ascii="Arial" w:hAnsi="Arial" w:cs="Arial"/>
          <w:sz w:val="22"/>
          <w:szCs w:val="22"/>
        </w:rPr>
        <w:t>Duan</w:t>
      </w:r>
      <w:proofErr w:type="spellEnd"/>
      <w:r w:rsidRPr="00F37A61">
        <w:rPr>
          <w:rFonts w:ascii="Arial" w:hAnsi="Arial" w:cs="Arial"/>
          <w:sz w:val="22"/>
          <w:szCs w:val="22"/>
        </w:rPr>
        <w:t xml:space="preserve"> </w:t>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006D39AD">
        <w:rPr>
          <w:rFonts w:ascii="Arial" w:hAnsi="Arial" w:cs="Arial"/>
          <w:sz w:val="22"/>
          <w:szCs w:val="22"/>
        </w:rPr>
        <w:t xml:space="preserve">        </w:t>
      </w:r>
      <w:r w:rsidRPr="00F37A61">
        <w:rPr>
          <w:rFonts w:ascii="Arial" w:hAnsi="Arial" w:cs="Arial"/>
          <w:sz w:val="22"/>
          <w:szCs w:val="22"/>
        </w:rPr>
        <w:t>Post-doc research fellow</w:t>
      </w:r>
      <w:r w:rsidRPr="00A10D63">
        <w:rPr>
          <w:rFonts w:ascii="Arial" w:hAnsi="Arial" w:cs="Arial"/>
          <w:color w:val="000000"/>
          <w:sz w:val="22"/>
          <w:szCs w:val="22"/>
          <w:shd w:val="clear" w:color="auto" w:fill="FFFFFF"/>
        </w:rPr>
        <w:t xml:space="preserve"> (GWU, PCH)</w:t>
      </w:r>
    </w:p>
    <w:p w14:paraId="05EA7E50" w14:textId="77777777" w:rsidR="008A0FA4" w:rsidRPr="00F37A61" w:rsidRDefault="008A0FA4" w:rsidP="008A0FA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lastRenderedPageBreak/>
        <w:tab/>
      </w:r>
      <w:r w:rsidRPr="00F37A61">
        <w:rPr>
          <w:rFonts w:ascii="Arial" w:hAnsi="Arial" w:cs="Arial"/>
          <w:sz w:val="22"/>
          <w:szCs w:val="22"/>
        </w:rPr>
        <w:tab/>
        <w:t xml:space="preserve">Role: A co-mentor with Dr. Berg on multilevel/mixed models, 8 papers published. </w:t>
      </w:r>
    </w:p>
    <w:p w14:paraId="74C068AE" w14:textId="1CCB1F1B" w:rsidR="00AE170B" w:rsidRPr="00F37A61" w:rsidRDefault="00AE170B" w:rsidP="00AE170B">
      <w:pPr>
        <w:tabs>
          <w:tab w:val="left" w:pos="720"/>
          <w:tab w:val="left" w:pos="1800"/>
        </w:tabs>
        <w:spacing w:line="280" w:lineRule="exact"/>
        <w:ind w:left="1800" w:hangingChars="750" w:hanging="1800"/>
        <w:rPr>
          <w:rFonts w:ascii="Arial" w:hAnsi="Arial" w:cs="Arial"/>
          <w:sz w:val="22"/>
          <w:szCs w:val="22"/>
        </w:rPr>
      </w:pPr>
      <w:r>
        <w:rPr>
          <w:rFonts w:ascii="Arial" w:hAnsi="Arial" w:cs="Arial"/>
          <w:szCs w:val="22"/>
        </w:rPr>
        <w:t xml:space="preserve">2022-present   </w:t>
      </w:r>
      <w:r w:rsidRPr="008045A6">
        <w:rPr>
          <w:rFonts w:ascii="Arial" w:hAnsi="Arial" w:cs="Arial"/>
          <w:sz w:val="22"/>
          <w:szCs w:val="22"/>
        </w:rPr>
        <w:t xml:space="preserve">Nan Dou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6D39AD">
        <w:rPr>
          <w:rFonts w:ascii="Arial" w:hAnsi="Arial" w:cs="Arial"/>
          <w:sz w:val="22"/>
          <w:szCs w:val="22"/>
        </w:rPr>
        <w:t xml:space="preserve">               </w:t>
      </w:r>
      <w:r w:rsidRPr="00F37A61">
        <w:rPr>
          <w:rFonts w:ascii="Arial" w:hAnsi="Arial" w:cs="Arial"/>
          <w:sz w:val="22"/>
          <w:szCs w:val="22"/>
        </w:rPr>
        <w:t>Post-doc research fellow</w:t>
      </w:r>
      <w:r w:rsidRPr="00A10D63">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JHSPH</w:t>
      </w:r>
      <w:r w:rsidRPr="00A10D63">
        <w:rPr>
          <w:rFonts w:ascii="Arial" w:hAnsi="Arial" w:cs="Arial"/>
          <w:color w:val="000000"/>
          <w:sz w:val="22"/>
          <w:szCs w:val="22"/>
          <w:shd w:val="clear" w:color="auto" w:fill="FFFFFF"/>
        </w:rPr>
        <w:t>)</w:t>
      </w:r>
    </w:p>
    <w:p w14:paraId="2E104E27" w14:textId="1BA8E4FB" w:rsidR="00AE170B" w:rsidRDefault="00AE170B" w:rsidP="008A0FA4">
      <w:pPr>
        <w:pStyle w:val="BodyTextIndent2"/>
        <w:tabs>
          <w:tab w:val="clear" w:pos="2160"/>
          <w:tab w:val="left" w:pos="1800"/>
        </w:tabs>
        <w:spacing w:line="280" w:lineRule="exact"/>
        <w:ind w:left="1650" w:hangingChars="750" w:hanging="1650"/>
        <w:rPr>
          <w:rFonts w:ascii="Arial" w:hAnsi="Arial" w:cs="Arial"/>
          <w:szCs w:val="22"/>
        </w:rPr>
      </w:pPr>
      <w:r>
        <w:rPr>
          <w:rFonts w:ascii="Arial" w:hAnsi="Arial" w:cs="Arial"/>
          <w:szCs w:val="22"/>
        </w:rPr>
        <w:tab/>
      </w:r>
      <w:r>
        <w:rPr>
          <w:rFonts w:ascii="Arial" w:hAnsi="Arial" w:cs="Arial"/>
          <w:szCs w:val="22"/>
        </w:rPr>
        <w:tab/>
      </w:r>
      <w:r w:rsidRPr="00F37A61">
        <w:rPr>
          <w:rFonts w:ascii="Arial" w:hAnsi="Arial" w:cs="Arial"/>
          <w:szCs w:val="22"/>
        </w:rPr>
        <w:t xml:space="preserve">Role: Mentoring on </w:t>
      </w:r>
      <w:r>
        <w:rPr>
          <w:rFonts w:ascii="Arial" w:hAnsi="Arial" w:cs="Arial"/>
          <w:szCs w:val="22"/>
        </w:rPr>
        <w:t>longitudinal data analysis and causal inference</w:t>
      </w:r>
      <w:r w:rsidRPr="00F37A61">
        <w:rPr>
          <w:rFonts w:ascii="Arial" w:hAnsi="Arial" w:cs="Arial"/>
          <w:szCs w:val="22"/>
        </w:rPr>
        <w:t>, one paper under review</w:t>
      </w:r>
    </w:p>
    <w:p w14:paraId="0AD58F2C" w14:textId="546BFE31" w:rsidR="008A0FA4" w:rsidRPr="00F37A61" w:rsidRDefault="008A0FA4" w:rsidP="008A0FA4">
      <w:pPr>
        <w:pStyle w:val="BodyTextIndent2"/>
        <w:tabs>
          <w:tab w:val="clear" w:pos="2160"/>
          <w:tab w:val="left" w:pos="1800"/>
        </w:tabs>
        <w:spacing w:line="280" w:lineRule="exact"/>
        <w:ind w:left="1650" w:hangingChars="750" w:hanging="1650"/>
        <w:rPr>
          <w:rFonts w:ascii="Arial" w:hAnsi="Arial" w:cs="Arial"/>
          <w:szCs w:val="22"/>
        </w:rPr>
      </w:pPr>
      <w:r w:rsidRPr="00F37A61">
        <w:rPr>
          <w:rFonts w:ascii="Arial" w:hAnsi="Arial" w:cs="Arial"/>
          <w:szCs w:val="22"/>
        </w:rPr>
        <w:t xml:space="preserve">2019-2022 </w:t>
      </w:r>
      <w:r w:rsidRPr="00F37A61">
        <w:rPr>
          <w:rFonts w:ascii="Arial" w:hAnsi="Arial" w:cs="Arial"/>
          <w:szCs w:val="22"/>
        </w:rPr>
        <w:tab/>
      </w:r>
      <w:proofErr w:type="spellStart"/>
      <w:r w:rsidRPr="00F37A61">
        <w:rPr>
          <w:rFonts w:ascii="Arial" w:hAnsi="Arial" w:cs="Arial"/>
          <w:szCs w:val="22"/>
        </w:rPr>
        <w:t>Alysee</w:t>
      </w:r>
      <w:proofErr w:type="spellEnd"/>
      <w:r w:rsidRPr="00F37A61">
        <w:rPr>
          <w:rFonts w:ascii="Arial" w:hAnsi="Arial" w:cs="Arial"/>
          <w:szCs w:val="22"/>
        </w:rPr>
        <w:t xml:space="preserve"> Kowalski</w:t>
      </w:r>
      <w:r w:rsidRPr="00F37A61">
        <w:rPr>
          <w:rFonts w:ascii="Arial" w:hAnsi="Arial" w:cs="Arial"/>
          <w:szCs w:val="22"/>
        </w:rPr>
        <w:tab/>
      </w:r>
      <w:r w:rsidRPr="00F37A61">
        <w:rPr>
          <w:rFonts w:ascii="Arial" w:hAnsi="Arial" w:cs="Arial"/>
          <w:szCs w:val="22"/>
        </w:rPr>
        <w:tab/>
      </w:r>
      <w:r w:rsidRPr="00F37A61">
        <w:rPr>
          <w:rFonts w:ascii="Arial" w:hAnsi="Arial" w:cs="Arial"/>
          <w:szCs w:val="22"/>
        </w:rPr>
        <w:tab/>
      </w:r>
      <w:r w:rsidRPr="00F37A61">
        <w:rPr>
          <w:rFonts w:ascii="Arial" w:hAnsi="Arial" w:cs="Arial"/>
          <w:szCs w:val="22"/>
        </w:rPr>
        <w:tab/>
      </w:r>
      <w:r w:rsidR="006D39AD">
        <w:rPr>
          <w:rFonts w:ascii="Arial" w:hAnsi="Arial" w:cs="Arial"/>
          <w:szCs w:val="22"/>
        </w:rPr>
        <w:t xml:space="preserve">  </w:t>
      </w:r>
      <w:r w:rsidRPr="00F37A61">
        <w:rPr>
          <w:rFonts w:ascii="Arial" w:hAnsi="Arial" w:cs="Arial"/>
          <w:szCs w:val="22"/>
        </w:rPr>
        <w:t>Post-doc research fellow (UMSOM)</w:t>
      </w:r>
    </w:p>
    <w:p w14:paraId="3DE22EF3" w14:textId="77777777" w:rsidR="008A0FA4" w:rsidRPr="00F37A61" w:rsidRDefault="008A0FA4" w:rsidP="008A0FA4">
      <w:pPr>
        <w:pStyle w:val="BodyTextIndent2"/>
        <w:tabs>
          <w:tab w:val="clear" w:pos="2160"/>
          <w:tab w:val="left" w:pos="1800"/>
        </w:tabs>
        <w:spacing w:line="280" w:lineRule="exact"/>
        <w:ind w:left="1650" w:hangingChars="750" w:hanging="1650"/>
        <w:rPr>
          <w:rFonts w:ascii="Arial" w:hAnsi="Arial" w:cs="Arial"/>
          <w:szCs w:val="22"/>
        </w:rPr>
      </w:pPr>
      <w:r w:rsidRPr="00F37A61">
        <w:rPr>
          <w:rFonts w:ascii="Arial" w:hAnsi="Arial" w:cs="Arial"/>
          <w:szCs w:val="22"/>
        </w:rPr>
        <w:tab/>
      </w:r>
      <w:r w:rsidRPr="00F37A61">
        <w:rPr>
          <w:rFonts w:ascii="Arial" w:hAnsi="Arial" w:cs="Arial"/>
          <w:szCs w:val="22"/>
        </w:rPr>
        <w:tab/>
        <w:t>Role: Mentoring on longitudinal mediation analyses, one paper published, one paper under review</w:t>
      </w:r>
    </w:p>
    <w:p w14:paraId="31305562" w14:textId="7726064D" w:rsidR="005D7F8F" w:rsidRPr="00F37A61" w:rsidRDefault="005D7F8F" w:rsidP="005D7F8F">
      <w:pPr>
        <w:pStyle w:val="BodyTextIndent2"/>
        <w:tabs>
          <w:tab w:val="clear" w:pos="2160"/>
          <w:tab w:val="left" w:pos="1800"/>
        </w:tabs>
        <w:spacing w:line="280" w:lineRule="exact"/>
        <w:ind w:left="1650" w:hangingChars="750" w:hanging="1650"/>
        <w:rPr>
          <w:rFonts w:ascii="Arial" w:hAnsi="Arial" w:cs="Arial"/>
          <w:szCs w:val="22"/>
        </w:rPr>
      </w:pPr>
      <w:r w:rsidRPr="00F37A61">
        <w:rPr>
          <w:rFonts w:ascii="Arial" w:hAnsi="Arial" w:cs="Arial"/>
          <w:szCs w:val="22"/>
        </w:rPr>
        <w:t xml:space="preserve">2019-2022 </w:t>
      </w:r>
      <w:r w:rsidRPr="00F37A61">
        <w:rPr>
          <w:rFonts w:ascii="Arial" w:hAnsi="Arial" w:cs="Arial"/>
          <w:szCs w:val="22"/>
        </w:rPr>
        <w:tab/>
        <w:t>Ann Kuhn</w:t>
      </w:r>
      <w:r w:rsidRPr="00F37A61">
        <w:rPr>
          <w:rFonts w:ascii="Arial" w:hAnsi="Arial" w:cs="Arial"/>
          <w:szCs w:val="22"/>
        </w:rPr>
        <w:tab/>
      </w:r>
      <w:r w:rsidRPr="00F37A61">
        <w:rPr>
          <w:rFonts w:ascii="Arial" w:hAnsi="Arial" w:cs="Arial"/>
          <w:szCs w:val="22"/>
        </w:rPr>
        <w:tab/>
      </w:r>
      <w:r w:rsidRPr="00F37A61">
        <w:rPr>
          <w:rFonts w:ascii="Arial" w:hAnsi="Arial" w:cs="Arial"/>
          <w:szCs w:val="22"/>
        </w:rPr>
        <w:tab/>
      </w:r>
      <w:r w:rsidRPr="00F37A61">
        <w:rPr>
          <w:rFonts w:ascii="Arial" w:hAnsi="Arial" w:cs="Arial"/>
          <w:szCs w:val="22"/>
        </w:rPr>
        <w:tab/>
      </w:r>
      <w:r w:rsidRPr="00F37A61">
        <w:rPr>
          <w:rFonts w:ascii="Arial" w:hAnsi="Arial" w:cs="Arial"/>
          <w:szCs w:val="22"/>
        </w:rPr>
        <w:tab/>
      </w:r>
      <w:r w:rsidR="006D39AD">
        <w:rPr>
          <w:rFonts w:ascii="Arial" w:hAnsi="Arial" w:cs="Arial"/>
          <w:szCs w:val="22"/>
        </w:rPr>
        <w:t xml:space="preserve">  </w:t>
      </w:r>
      <w:r w:rsidRPr="00F37A61">
        <w:rPr>
          <w:rFonts w:ascii="Arial" w:hAnsi="Arial" w:cs="Arial"/>
          <w:szCs w:val="22"/>
        </w:rPr>
        <w:t>Post-doc research fellow (UMSOM)</w:t>
      </w:r>
    </w:p>
    <w:p w14:paraId="26486FFD" w14:textId="77777777" w:rsidR="005D7F8F" w:rsidRPr="00F37A61" w:rsidRDefault="005D7F8F" w:rsidP="005D7F8F">
      <w:pPr>
        <w:pStyle w:val="BodyTextIndent2"/>
        <w:tabs>
          <w:tab w:val="clear" w:pos="2160"/>
          <w:tab w:val="left" w:pos="1800"/>
        </w:tabs>
        <w:spacing w:line="280" w:lineRule="exact"/>
        <w:ind w:left="1650" w:hangingChars="750" w:hanging="1650"/>
        <w:rPr>
          <w:rFonts w:ascii="Arial" w:hAnsi="Arial" w:cs="Arial"/>
          <w:i/>
          <w:szCs w:val="22"/>
        </w:rPr>
      </w:pPr>
      <w:r w:rsidRPr="00F37A61">
        <w:rPr>
          <w:rFonts w:ascii="Arial" w:hAnsi="Arial" w:cs="Arial"/>
          <w:szCs w:val="22"/>
        </w:rPr>
        <w:tab/>
      </w:r>
      <w:r w:rsidRPr="00F37A61">
        <w:rPr>
          <w:rFonts w:ascii="Arial" w:hAnsi="Arial" w:cs="Arial"/>
          <w:szCs w:val="22"/>
        </w:rPr>
        <w:tab/>
        <w:t xml:space="preserve">Role: Mentoring on Ecological Momentary Analysis and multi-level modeling, two papers ready for submission, serving on her mentoring team for the </w:t>
      </w:r>
      <w:r w:rsidRPr="00F37A61">
        <w:rPr>
          <w:rFonts w:ascii="Arial" w:hAnsi="Arial" w:cs="Arial"/>
          <w:i/>
          <w:szCs w:val="22"/>
        </w:rPr>
        <w:t>NIH Clinical and Translational Science Award (CTSA) TL1 Post-Doctoral Fellowship Training Grant</w:t>
      </w:r>
    </w:p>
    <w:p w14:paraId="69CC6398" w14:textId="77777777" w:rsidR="00361294" w:rsidRPr="00F37A61" w:rsidRDefault="00361294" w:rsidP="00361294">
      <w:pPr>
        <w:tabs>
          <w:tab w:val="left" w:pos="720"/>
          <w:tab w:val="left" w:pos="1800"/>
        </w:tabs>
        <w:spacing w:line="280" w:lineRule="exact"/>
        <w:ind w:left="1650" w:hangingChars="750" w:hanging="1650"/>
        <w:rPr>
          <w:rFonts w:ascii="Arial" w:hAnsi="Arial" w:cs="Arial"/>
          <w:sz w:val="22"/>
          <w:szCs w:val="22"/>
        </w:rPr>
      </w:pPr>
      <w:bookmarkStart w:id="26" w:name="_Hlk61601320"/>
      <w:r w:rsidRPr="00F37A61">
        <w:rPr>
          <w:rFonts w:ascii="Arial" w:hAnsi="Arial" w:cs="Arial"/>
          <w:sz w:val="22"/>
          <w:szCs w:val="22"/>
        </w:rPr>
        <w:t xml:space="preserve">2019-2021 </w:t>
      </w:r>
      <w:r w:rsidRPr="00F37A61">
        <w:rPr>
          <w:rFonts w:ascii="Arial" w:hAnsi="Arial" w:cs="Arial"/>
          <w:sz w:val="22"/>
          <w:szCs w:val="22"/>
        </w:rPr>
        <w:tab/>
        <w:t xml:space="preserve">Angela </w:t>
      </w:r>
      <w:proofErr w:type="spellStart"/>
      <w:r w:rsidRPr="00F37A61">
        <w:rPr>
          <w:rFonts w:ascii="Arial" w:hAnsi="Arial" w:cs="Arial"/>
          <w:sz w:val="22"/>
          <w:szCs w:val="22"/>
        </w:rPr>
        <w:t>Trude</w:t>
      </w:r>
      <w:proofErr w:type="spellEnd"/>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t>Post-doc research fellow (UMSOM)</w:t>
      </w:r>
    </w:p>
    <w:p w14:paraId="213A1943" w14:textId="1D936E76" w:rsidR="00361294" w:rsidRPr="00F37A61" w:rsidRDefault="00361294" w:rsidP="005D7F8F">
      <w:pPr>
        <w:tabs>
          <w:tab w:val="left" w:pos="720"/>
          <w:tab w:val="left" w:pos="1800"/>
        </w:tabs>
        <w:spacing w:line="280" w:lineRule="exact"/>
        <w:ind w:left="1650" w:hangingChars="750" w:hanging="1650"/>
        <w:rPr>
          <w:rFonts w:ascii="Arial" w:hAnsi="Arial" w:cs="Arial"/>
          <w:i/>
          <w:sz w:val="22"/>
          <w:szCs w:val="22"/>
        </w:rPr>
      </w:pPr>
      <w:r w:rsidRPr="00F37A61">
        <w:rPr>
          <w:rFonts w:ascii="Arial" w:hAnsi="Arial" w:cs="Arial"/>
          <w:sz w:val="22"/>
          <w:szCs w:val="22"/>
        </w:rPr>
        <w:tab/>
      </w:r>
      <w:r w:rsidRPr="00F37A61">
        <w:rPr>
          <w:rFonts w:ascii="Arial" w:hAnsi="Arial" w:cs="Arial"/>
          <w:sz w:val="22"/>
          <w:szCs w:val="22"/>
        </w:rPr>
        <w:tab/>
        <w:t xml:space="preserve">Role: Mentoring on research design, and longitudinal data analyses with person-centering, an abstract presented at Nutrition 2019 Annual Meeting, a published paper as a senior author, serving on her mentoring team for </w:t>
      </w:r>
      <w:r w:rsidR="00B54FE5" w:rsidRPr="00F37A61">
        <w:rPr>
          <w:rFonts w:ascii="Arial" w:hAnsi="Arial" w:cs="Arial"/>
          <w:i/>
          <w:sz w:val="22"/>
          <w:szCs w:val="22"/>
        </w:rPr>
        <w:t>American Heart Association (AHA) career development award</w:t>
      </w:r>
      <w:r w:rsidR="00B54FE5" w:rsidRPr="00F37A61" w:rsidDel="00B54FE5">
        <w:rPr>
          <w:rFonts w:ascii="Arial" w:hAnsi="Arial" w:cs="Arial"/>
          <w:i/>
          <w:sz w:val="22"/>
          <w:szCs w:val="22"/>
        </w:rPr>
        <w:t xml:space="preserve"> </w:t>
      </w:r>
    </w:p>
    <w:p w14:paraId="405B2C14" w14:textId="6D898AD3" w:rsidR="005D7F8F" w:rsidRPr="00F37A61" w:rsidRDefault="005D7F8F" w:rsidP="005D7F8F">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 xml:space="preserve">2019-2020 </w:t>
      </w:r>
      <w:r w:rsidRPr="00F37A61">
        <w:rPr>
          <w:rFonts w:ascii="Arial" w:hAnsi="Arial" w:cs="Arial"/>
          <w:sz w:val="22"/>
          <w:szCs w:val="22"/>
        </w:rPr>
        <w:tab/>
        <w:t xml:space="preserve">Liz Parker </w:t>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006D39AD">
        <w:rPr>
          <w:rFonts w:ascii="Arial" w:hAnsi="Arial" w:cs="Arial"/>
          <w:sz w:val="22"/>
          <w:szCs w:val="22"/>
        </w:rPr>
        <w:t xml:space="preserve">           </w:t>
      </w:r>
      <w:r w:rsidRPr="00F37A61">
        <w:rPr>
          <w:rFonts w:ascii="Arial" w:hAnsi="Arial" w:cs="Arial"/>
          <w:sz w:val="22"/>
          <w:szCs w:val="22"/>
        </w:rPr>
        <w:t>Assistant professor</w:t>
      </w:r>
      <w:r w:rsidR="006D39AD">
        <w:rPr>
          <w:rFonts w:ascii="Arial" w:hAnsi="Arial" w:cs="Arial"/>
          <w:sz w:val="22"/>
          <w:szCs w:val="22"/>
        </w:rPr>
        <w:t xml:space="preserve"> (</w:t>
      </w:r>
      <w:r w:rsidR="006D39AD" w:rsidRPr="00F37A61">
        <w:rPr>
          <w:rFonts w:ascii="Arial" w:hAnsi="Arial" w:cs="Arial"/>
          <w:sz w:val="22"/>
          <w:szCs w:val="22"/>
        </w:rPr>
        <w:t>UMSOM</w:t>
      </w:r>
      <w:r w:rsidR="006D39AD">
        <w:rPr>
          <w:rFonts w:ascii="Arial" w:hAnsi="Arial" w:cs="Arial"/>
          <w:sz w:val="22"/>
          <w:szCs w:val="22"/>
        </w:rPr>
        <w:t>)</w:t>
      </w:r>
    </w:p>
    <w:p w14:paraId="04B6DCFA" w14:textId="77777777" w:rsidR="005D7F8F" w:rsidRPr="00F37A61" w:rsidRDefault="005D7F8F" w:rsidP="005D7F8F">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t xml:space="preserve">Role: Consultant (comparable to advisory committee member) on the </w:t>
      </w:r>
      <w:r w:rsidRPr="00F37A61">
        <w:rPr>
          <w:rFonts w:ascii="Arial" w:hAnsi="Arial" w:cs="Arial"/>
          <w:i/>
          <w:sz w:val="22"/>
          <w:szCs w:val="22"/>
        </w:rPr>
        <w:t>American Heart Association (AHA) career development award</w:t>
      </w:r>
      <w:r w:rsidRPr="00F37A61">
        <w:rPr>
          <w:rFonts w:ascii="Arial" w:hAnsi="Arial" w:cs="Arial"/>
          <w:sz w:val="22"/>
          <w:szCs w:val="22"/>
        </w:rPr>
        <w:t>, 4 published papers and 5 conference presentations</w:t>
      </w:r>
    </w:p>
    <w:bookmarkEnd w:id="26"/>
    <w:p w14:paraId="38684540" w14:textId="77777777" w:rsidR="002309F8" w:rsidRPr="00F37A61" w:rsidRDefault="002309F8" w:rsidP="002309F8">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2017-2020</w:t>
      </w:r>
      <w:r w:rsidRPr="00F37A61">
        <w:rPr>
          <w:rFonts w:ascii="Arial" w:hAnsi="Arial" w:cs="Arial"/>
          <w:sz w:val="22"/>
          <w:szCs w:val="22"/>
        </w:rPr>
        <w:tab/>
      </w:r>
      <w:proofErr w:type="spellStart"/>
      <w:r w:rsidRPr="00F37A61">
        <w:rPr>
          <w:rFonts w:ascii="Arial" w:hAnsi="Arial" w:cs="Arial"/>
          <w:sz w:val="22"/>
          <w:szCs w:val="22"/>
        </w:rPr>
        <w:t>Termeh</w:t>
      </w:r>
      <w:proofErr w:type="spellEnd"/>
      <w:r w:rsidRPr="00F37A61">
        <w:rPr>
          <w:rFonts w:ascii="Arial" w:hAnsi="Arial" w:cs="Arial"/>
          <w:sz w:val="22"/>
          <w:szCs w:val="22"/>
        </w:rPr>
        <w:t xml:space="preserve"> M. Feinberg</w:t>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t>Post-doc research fellow</w:t>
      </w:r>
      <w:r>
        <w:rPr>
          <w:rFonts w:ascii="Arial" w:hAnsi="Arial" w:cs="Arial"/>
          <w:sz w:val="22"/>
          <w:szCs w:val="22"/>
        </w:rPr>
        <w:t xml:space="preserve"> (</w:t>
      </w:r>
      <w:r w:rsidRPr="00F37A61">
        <w:rPr>
          <w:rFonts w:ascii="Arial" w:hAnsi="Arial" w:cs="Arial"/>
          <w:sz w:val="22"/>
          <w:szCs w:val="22"/>
        </w:rPr>
        <w:t>UMSOM</w:t>
      </w:r>
      <w:r>
        <w:rPr>
          <w:rFonts w:ascii="Arial" w:hAnsi="Arial" w:cs="Arial"/>
          <w:sz w:val="22"/>
          <w:szCs w:val="22"/>
        </w:rPr>
        <w:t>)</w:t>
      </w:r>
    </w:p>
    <w:p w14:paraId="13358397" w14:textId="77777777" w:rsidR="002309F8" w:rsidRPr="00F37A61" w:rsidRDefault="002309F8" w:rsidP="002309F8">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t xml:space="preserve">Role: Mentoring on analyses on linear mixed modeling </w:t>
      </w:r>
    </w:p>
    <w:p w14:paraId="1BC4BFD0" w14:textId="66A2A625" w:rsidR="002309F8" w:rsidRPr="002309F8" w:rsidRDefault="002309F8" w:rsidP="002309F8">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t>Outcome: An abstract accepted for 2017 American Public Health Association Annual Meeting, a published paper</w:t>
      </w:r>
    </w:p>
    <w:p w14:paraId="305DDF07" w14:textId="3B8FEEB1" w:rsidR="008121D5" w:rsidRPr="00F37A61" w:rsidRDefault="008121D5" w:rsidP="008121D5">
      <w:pPr>
        <w:pStyle w:val="BodyTextIndent2"/>
        <w:tabs>
          <w:tab w:val="clear" w:pos="2160"/>
          <w:tab w:val="left" w:pos="1800"/>
        </w:tabs>
        <w:spacing w:line="280" w:lineRule="exact"/>
        <w:ind w:left="1650" w:hangingChars="750" w:hanging="1650"/>
        <w:rPr>
          <w:rFonts w:ascii="Arial" w:hAnsi="Arial" w:cs="Arial"/>
          <w:szCs w:val="22"/>
        </w:rPr>
      </w:pPr>
      <w:r w:rsidRPr="00F37A61">
        <w:rPr>
          <w:rFonts w:ascii="Arial" w:hAnsi="Arial" w:cs="Arial"/>
          <w:szCs w:val="22"/>
        </w:rPr>
        <w:t>2016-2018</w:t>
      </w:r>
      <w:r w:rsidRPr="00F37A61">
        <w:rPr>
          <w:rFonts w:ascii="Arial" w:hAnsi="Arial" w:cs="Arial"/>
          <w:szCs w:val="22"/>
        </w:rPr>
        <w:tab/>
        <w:t>Bridget Armstrong</w:t>
      </w:r>
      <w:r w:rsidRPr="00F37A61">
        <w:rPr>
          <w:rFonts w:ascii="Arial" w:hAnsi="Arial" w:cs="Arial"/>
          <w:szCs w:val="22"/>
        </w:rPr>
        <w:tab/>
      </w:r>
      <w:r w:rsidRPr="00F37A61">
        <w:rPr>
          <w:rFonts w:ascii="Arial" w:hAnsi="Arial" w:cs="Arial"/>
          <w:szCs w:val="22"/>
        </w:rPr>
        <w:tab/>
      </w:r>
      <w:r w:rsidRPr="00F37A61">
        <w:rPr>
          <w:rFonts w:ascii="Arial" w:hAnsi="Arial" w:cs="Arial"/>
          <w:szCs w:val="22"/>
        </w:rPr>
        <w:tab/>
      </w:r>
      <w:r w:rsidR="00802168" w:rsidRPr="00F37A61">
        <w:rPr>
          <w:rFonts w:ascii="Arial" w:hAnsi="Arial" w:cs="Arial"/>
          <w:szCs w:val="22"/>
        </w:rPr>
        <w:tab/>
      </w:r>
      <w:r w:rsidR="006D39AD">
        <w:rPr>
          <w:rFonts w:ascii="Arial" w:hAnsi="Arial" w:cs="Arial"/>
          <w:szCs w:val="22"/>
        </w:rPr>
        <w:t xml:space="preserve">  </w:t>
      </w:r>
      <w:r w:rsidRPr="00F37A61">
        <w:rPr>
          <w:rFonts w:ascii="Arial" w:hAnsi="Arial" w:cs="Arial"/>
          <w:szCs w:val="22"/>
        </w:rPr>
        <w:t>Post-doc research fellow</w:t>
      </w:r>
      <w:r w:rsidR="006D39AD">
        <w:rPr>
          <w:rFonts w:ascii="Arial" w:hAnsi="Arial" w:cs="Arial"/>
          <w:szCs w:val="22"/>
        </w:rPr>
        <w:t xml:space="preserve"> (</w:t>
      </w:r>
      <w:r w:rsidR="006D39AD" w:rsidRPr="00F37A61">
        <w:rPr>
          <w:rFonts w:ascii="Arial" w:hAnsi="Arial" w:cs="Arial"/>
          <w:szCs w:val="22"/>
        </w:rPr>
        <w:t>UMSOM</w:t>
      </w:r>
      <w:r w:rsidR="006D39AD">
        <w:rPr>
          <w:rFonts w:ascii="Arial" w:hAnsi="Arial" w:cs="Arial"/>
          <w:szCs w:val="22"/>
        </w:rPr>
        <w:t>)</w:t>
      </w:r>
    </w:p>
    <w:p w14:paraId="1C41D0A8" w14:textId="69A5D8D5" w:rsidR="008121D5" w:rsidRPr="00F37A61" w:rsidRDefault="008121D5" w:rsidP="008121D5">
      <w:pPr>
        <w:pStyle w:val="BodyTextIndent2"/>
        <w:tabs>
          <w:tab w:val="clear" w:pos="2160"/>
          <w:tab w:val="left" w:pos="1800"/>
        </w:tabs>
        <w:spacing w:line="280" w:lineRule="exact"/>
        <w:ind w:left="1650" w:hangingChars="750" w:hanging="1650"/>
        <w:rPr>
          <w:rFonts w:ascii="Arial" w:hAnsi="Arial" w:cs="Arial"/>
          <w:szCs w:val="22"/>
        </w:rPr>
      </w:pPr>
      <w:r w:rsidRPr="00F37A61">
        <w:rPr>
          <w:rFonts w:ascii="Arial" w:hAnsi="Arial" w:cs="Arial"/>
          <w:szCs w:val="22"/>
        </w:rPr>
        <w:tab/>
      </w:r>
      <w:r w:rsidRPr="00F37A61">
        <w:rPr>
          <w:rFonts w:ascii="Arial" w:hAnsi="Arial" w:cs="Arial"/>
          <w:szCs w:val="22"/>
        </w:rPr>
        <w:tab/>
        <w:t xml:space="preserve">Role: </w:t>
      </w:r>
      <w:r w:rsidR="00351C82">
        <w:rPr>
          <w:rFonts w:ascii="Arial" w:hAnsi="Arial" w:cs="Arial"/>
          <w:szCs w:val="22"/>
        </w:rPr>
        <w:t xml:space="preserve">Mentoring team </w:t>
      </w:r>
      <w:r w:rsidR="002309F8" w:rsidRPr="00F37A61">
        <w:rPr>
          <w:rFonts w:ascii="Arial" w:hAnsi="Arial" w:cs="Arial"/>
          <w:szCs w:val="22"/>
        </w:rPr>
        <w:t xml:space="preserve">on </w:t>
      </w:r>
      <w:r w:rsidR="002309F8">
        <w:rPr>
          <w:rFonts w:ascii="Arial" w:hAnsi="Arial" w:cs="Arial"/>
          <w:szCs w:val="22"/>
        </w:rPr>
        <w:t>her NIH</w:t>
      </w:r>
      <w:r w:rsidR="002309F8" w:rsidRPr="00F37A61">
        <w:rPr>
          <w:rFonts w:ascii="Arial" w:hAnsi="Arial" w:cs="Arial"/>
          <w:szCs w:val="22"/>
        </w:rPr>
        <w:t xml:space="preserve"> F32 career development award </w:t>
      </w:r>
    </w:p>
    <w:p w14:paraId="628839FD" w14:textId="6086D424" w:rsidR="002309F8" w:rsidRDefault="008121D5" w:rsidP="008121D5">
      <w:pPr>
        <w:pStyle w:val="BodyTextIndent2"/>
        <w:tabs>
          <w:tab w:val="clear" w:pos="2160"/>
          <w:tab w:val="left" w:pos="1800"/>
        </w:tabs>
        <w:spacing w:line="280" w:lineRule="exact"/>
        <w:ind w:left="1650" w:hangingChars="750" w:hanging="1650"/>
        <w:rPr>
          <w:rFonts w:ascii="Arial" w:hAnsi="Arial" w:cs="Arial"/>
          <w:szCs w:val="22"/>
        </w:rPr>
      </w:pPr>
      <w:r w:rsidRPr="00F37A61">
        <w:rPr>
          <w:rFonts w:ascii="Arial" w:hAnsi="Arial" w:cs="Arial"/>
          <w:szCs w:val="22"/>
        </w:rPr>
        <w:tab/>
      </w:r>
      <w:r w:rsidRPr="00F37A61">
        <w:rPr>
          <w:rFonts w:ascii="Arial" w:hAnsi="Arial" w:cs="Arial"/>
          <w:szCs w:val="22"/>
        </w:rPr>
        <w:tab/>
        <w:t xml:space="preserve">Outcome: </w:t>
      </w:r>
      <w:r w:rsidR="002C585D" w:rsidRPr="00F37A61">
        <w:rPr>
          <w:rFonts w:ascii="Arial" w:hAnsi="Arial" w:cs="Arial"/>
          <w:szCs w:val="22"/>
        </w:rPr>
        <w:t>Receipt</w:t>
      </w:r>
      <w:r w:rsidRPr="00F37A61">
        <w:rPr>
          <w:rFonts w:ascii="Arial" w:hAnsi="Arial" w:cs="Arial"/>
          <w:szCs w:val="22"/>
        </w:rPr>
        <w:t xml:space="preserve"> of an NIH F32 grant, abstract accepted for presentation;</w:t>
      </w:r>
      <w:r w:rsidR="00A664F9" w:rsidRPr="00F37A61">
        <w:rPr>
          <w:rFonts w:ascii="Arial" w:hAnsi="Arial" w:cs="Arial"/>
          <w:szCs w:val="22"/>
        </w:rPr>
        <w:t xml:space="preserve"> two</w:t>
      </w:r>
      <w:r w:rsidRPr="00F37A61">
        <w:rPr>
          <w:rFonts w:ascii="Arial" w:hAnsi="Arial" w:cs="Arial"/>
          <w:szCs w:val="22"/>
        </w:rPr>
        <w:t xml:space="preserve"> paper</w:t>
      </w:r>
      <w:r w:rsidR="00A664F9" w:rsidRPr="00F37A61">
        <w:rPr>
          <w:rFonts w:ascii="Arial" w:hAnsi="Arial" w:cs="Arial"/>
          <w:szCs w:val="22"/>
        </w:rPr>
        <w:t>s</w:t>
      </w:r>
      <w:r w:rsidRPr="00F37A61">
        <w:rPr>
          <w:rFonts w:ascii="Arial" w:hAnsi="Arial" w:cs="Arial"/>
          <w:szCs w:val="22"/>
        </w:rPr>
        <w:t xml:space="preserve"> published</w:t>
      </w:r>
    </w:p>
    <w:p w14:paraId="123BA4E7" w14:textId="6B20C090" w:rsidR="008121D5" w:rsidRPr="00F37A61" w:rsidRDefault="008121D5" w:rsidP="008121D5">
      <w:pPr>
        <w:pStyle w:val="BodyTextIndent2"/>
        <w:tabs>
          <w:tab w:val="clear" w:pos="2160"/>
          <w:tab w:val="left" w:pos="1800"/>
        </w:tabs>
        <w:spacing w:line="280" w:lineRule="exact"/>
        <w:ind w:left="1650" w:hangingChars="750" w:hanging="1650"/>
        <w:rPr>
          <w:rFonts w:ascii="Arial" w:hAnsi="Arial" w:cs="Arial"/>
          <w:szCs w:val="22"/>
        </w:rPr>
      </w:pPr>
      <w:r w:rsidRPr="00F37A61">
        <w:rPr>
          <w:rFonts w:ascii="Arial" w:hAnsi="Arial" w:cs="Arial"/>
          <w:szCs w:val="22"/>
        </w:rPr>
        <w:t>2016-2018</w:t>
      </w:r>
      <w:r w:rsidRPr="00F37A61">
        <w:rPr>
          <w:rFonts w:ascii="Arial" w:hAnsi="Arial" w:cs="Arial"/>
          <w:szCs w:val="22"/>
        </w:rPr>
        <w:tab/>
        <w:t>Hannah Lane</w:t>
      </w:r>
      <w:r w:rsidRPr="00F37A61">
        <w:rPr>
          <w:rFonts w:ascii="Arial" w:hAnsi="Arial" w:cs="Arial"/>
          <w:szCs w:val="22"/>
        </w:rPr>
        <w:tab/>
      </w:r>
      <w:r w:rsidRPr="00F37A61">
        <w:rPr>
          <w:rFonts w:ascii="Arial" w:hAnsi="Arial" w:cs="Arial"/>
          <w:szCs w:val="22"/>
        </w:rPr>
        <w:tab/>
      </w:r>
      <w:r w:rsidRPr="00F37A61">
        <w:rPr>
          <w:rFonts w:ascii="Arial" w:hAnsi="Arial" w:cs="Arial"/>
          <w:szCs w:val="22"/>
        </w:rPr>
        <w:tab/>
      </w:r>
      <w:r w:rsidRPr="00F37A61">
        <w:rPr>
          <w:rFonts w:ascii="Arial" w:hAnsi="Arial" w:cs="Arial"/>
          <w:szCs w:val="22"/>
        </w:rPr>
        <w:tab/>
        <w:t>Post-doc research fellow</w:t>
      </w:r>
      <w:r w:rsidR="006D39AD">
        <w:rPr>
          <w:rFonts w:ascii="Arial" w:hAnsi="Arial" w:cs="Arial"/>
          <w:szCs w:val="22"/>
        </w:rPr>
        <w:t xml:space="preserve"> (</w:t>
      </w:r>
      <w:r w:rsidR="006D39AD" w:rsidRPr="00F37A61">
        <w:rPr>
          <w:rFonts w:ascii="Arial" w:hAnsi="Arial" w:cs="Arial"/>
          <w:szCs w:val="22"/>
        </w:rPr>
        <w:t>UMSOM</w:t>
      </w:r>
      <w:r w:rsidR="006D39AD">
        <w:rPr>
          <w:rFonts w:ascii="Arial" w:hAnsi="Arial" w:cs="Arial"/>
          <w:szCs w:val="22"/>
        </w:rPr>
        <w:t>)</w:t>
      </w:r>
    </w:p>
    <w:p w14:paraId="1531F79B" w14:textId="398E04BE" w:rsidR="008121D5" w:rsidRPr="00F37A61" w:rsidRDefault="008121D5" w:rsidP="008121D5">
      <w:pPr>
        <w:pStyle w:val="BodyTextIndent2"/>
        <w:tabs>
          <w:tab w:val="clear" w:pos="2160"/>
          <w:tab w:val="left" w:pos="1800"/>
        </w:tabs>
        <w:spacing w:line="280" w:lineRule="exact"/>
        <w:ind w:left="1650" w:hangingChars="750" w:hanging="1650"/>
        <w:rPr>
          <w:rFonts w:ascii="Arial" w:hAnsi="Arial" w:cs="Arial"/>
          <w:szCs w:val="22"/>
        </w:rPr>
      </w:pPr>
      <w:r w:rsidRPr="00F37A61">
        <w:rPr>
          <w:rFonts w:ascii="Arial" w:hAnsi="Arial" w:cs="Arial"/>
          <w:szCs w:val="22"/>
        </w:rPr>
        <w:tab/>
      </w:r>
      <w:r w:rsidRPr="00F37A61">
        <w:rPr>
          <w:rFonts w:ascii="Arial" w:hAnsi="Arial" w:cs="Arial"/>
          <w:szCs w:val="22"/>
        </w:rPr>
        <w:tab/>
        <w:t>Role: Mentoring on data analyses strateg</w:t>
      </w:r>
      <w:r w:rsidR="00F3382C">
        <w:rPr>
          <w:rFonts w:ascii="Arial" w:hAnsi="Arial" w:cs="Arial"/>
          <w:szCs w:val="22"/>
        </w:rPr>
        <w:t xml:space="preserve">ies (e.g. multi-level analyses), </w:t>
      </w:r>
      <w:r w:rsidRPr="00F37A61">
        <w:rPr>
          <w:rFonts w:ascii="Arial" w:hAnsi="Arial" w:cs="Arial"/>
          <w:szCs w:val="22"/>
        </w:rPr>
        <w:t>and research projects</w:t>
      </w:r>
    </w:p>
    <w:p w14:paraId="38F4A5F0" w14:textId="0EA3443A" w:rsidR="008121D5" w:rsidRPr="00F37A61" w:rsidRDefault="008121D5" w:rsidP="008121D5">
      <w:pPr>
        <w:pStyle w:val="BodyTextIndent2"/>
        <w:tabs>
          <w:tab w:val="clear" w:pos="2160"/>
          <w:tab w:val="left" w:pos="1800"/>
        </w:tabs>
        <w:spacing w:line="280" w:lineRule="exact"/>
        <w:ind w:left="1650" w:hangingChars="750" w:hanging="1650"/>
        <w:rPr>
          <w:rFonts w:ascii="Arial" w:hAnsi="Arial" w:cs="Arial"/>
          <w:szCs w:val="22"/>
        </w:rPr>
      </w:pPr>
      <w:r w:rsidRPr="00F37A61">
        <w:rPr>
          <w:rFonts w:ascii="Arial" w:hAnsi="Arial" w:cs="Arial"/>
          <w:szCs w:val="22"/>
        </w:rPr>
        <w:tab/>
      </w:r>
      <w:r w:rsidRPr="00F37A61">
        <w:rPr>
          <w:rFonts w:ascii="Arial" w:hAnsi="Arial" w:cs="Arial"/>
          <w:szCs w:val="22"/>
        </w:rPr>
        <w:tab/>
        <w:t>Outcome: Receipt of American Heart Associati</w:t>
      </w:r>
      <w:r w:rsidR="00C51080" w:rsidRPr="00F37A61">
        <w:rPr>
          <w:rFonts w:ascii="Arial" w:hAnsi="Arial" w:cs="Arial"/>
          <w:szCs w:val="22"/>
        </w:rPr>
        <w:t>on Mentored Fellowship Grant; 5</w:t>
      </w:r>
      <w:r w:rsidRPr="00F37A61">
        <w:rPr>
          <w:rFonts w:ascii="Arial" w:hAnsi="Arial" w:cs="Arial"/>
          <w:szCs w:val="22"/>
        </w:rPr>
        <w:t xml:space="preserve"> abstract</w:t>
      </w:r>
      <w:r w:rsidR="00C51080" w:rsidRPr="00F37A61">
        <w:rPr>
          <w:rFonts w:ascii="Arial" w:hAnsi="Arial" w:cs="Arial"/>
          <w:szCs w:val="22"/>
        </w:rPr>
        <w:t>s at conferences</w:t>
      </w:r>
      <w:r w:rsidR="00A664F9" w:rsidRPr="00F37A61">
        <w:rPr>
          <w:rFonts w:ascii="Arial" w:hAnsi="Arial" w:cs="Arial"/>
          <w:szCs w:val="22"/>
        </w:rPr>
        <w:t>, 5 papers published</w:t>
      </w:r>
    </w:p>
    <w:p w14:paraId="5CD3FADD" w14:textId="01F94A96" w:rsidR="005D7F8F" w:rsidRPr="00F37A61" w:rsidRDefault="005D7F8F" w:rsidP="005D7F8F">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2015-2016</w:t>
      </w:r>
      <w:r w:rsidRPr="00F37A61">
        <w:rPr>
          <w:rFonts w:ascii="Arial" w:hAnsi="Arial" w:cs="Arial"/>
          <w:sz w:val="22"/>
          <w:szCs w:val="22"/>
        </w:rPr>
        <w:tab/>
      </w:r>
      <w:proofErr w:type="spellStart"/>
      <w:r w:rsidRPr="00F37A61">
        <w:rPr>
          <w:rFonts w:ascii="Arial" w:hAnsi="Arial" w:cs="Arial"/>
          <w:sz w:val="22"/>
          <w:szCs w:val="22"/>
        </w:rPr>
        <w:t>Howes</w:t>
      </w:r>
      <w:proofErr w:type="spellEnd"/>
      <w:r w:rsidRPr="00F37A61">
        <w:rPr>
          <w:rFonts w:ascii="Arial" w:hAnsi="Arial" w:cs="Arial"/>
          <w:sz w:val="22"/>
          <w:szCs w:val="22"/>
        </w:rPr>
        <w:t xml:space="preserve"> Stacy</w:t>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t xml:space="preserve">  Post-doc research fellow (UMSOM)</w:t>
      </w:r>
    </w:p>
    <w:p w14:paraId="4B4BE6D2" w14:textId="46332339" w:rsidR="005D7F8F" w:rsidRPr="00F37A61" w:rsidRDefault="005D7F8F" w:rsidP="005D7F8F">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t xml:space="preserve">Role: Mentoring data analyses (structural equational modeling) for papers and </w:t>
      </w:r>
      <w:r w:rsidR="0021450A" w:rsidRPr="00F37A61">
        <w:rPr>
          <w:rFonts w:ascii="Arial" w:hAnsi="Arial" w:cs="Arial"/>
          <w:sz w:val="22"/>
          <w:szCs w:val="22"/>
        </w:rPr>
        <w:t>serving on her mentoring team for her</w:t>
      </w:r>
      <w:r w:rsidRPr="00F37A61">
        <w:rPr>
          <w:rFonts w:ascii="Arial" w:hAnsi="Arial" w:cs="Arial"/>
          <w:sz w:val="22"/>
          <w:szCs w:val="22"/>
        </w:rPr>
        <w:t xml:space="preserve"> </w:t>
      </w:r>
      <w:r w:rsidR="0021450A" w:rsidRPr="00F37A61">
        <w:rPr>
          <w:rFonts w:ascii="Arial" w:hAnsi="Arial" w:cs="Arial"/>
          <w:i/>
          <w:sz w:val="22"/>
          <w:szCs w:val="22"/>
        </w:rPr>
        <w:t>awarded NIH F32</w:t>
      </w:r>
    </w:p>
    <w:p w14:paraId="39E2EDC4" w14:textId="77777777" w:rsidR="005D7F8F" w:rsidRPr="00F37A61" w:rsidRDefault="005D7F8F" w:rsidP="005D7F8F">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t xml:space="preserve">Outcome: Three published papers in peer-reviewed journals and an awarded F32 grant. </w:t>
      </w:r>
    </w:p>
    <w:p w14:paraId="40F076AC" w14:textId="7B2F63BF" w:rsidR="005D7F8F" w:rsidRPr="00F37A61" w:rsidRDefault="005D7F8F" w:rsidP="00E81C34">
      <w:pPr>
        <w:tabs>
          <w:tab w:val="left" w:pos="720"/>
          <w:tab w:val="left" w:pos="2160"/>
        </w:tabs>
        <w:spacing w:line="280" w:lineRule="exact"/>
        <w:ind w:left="1656" w:hangingChars="750" w:hanging="1656"/>
        <w:rPr>
          <w:rFonts w:ascii="Arial" w:hAnsi="Arial" w:cs="Arial"/>
          <w:b/>
          <w:bCs/>
          <w:color w:val="000000"/>
          <w:sz w:val="22"/>
          <w:szCs w:val="22"/>
          <w:u w:val="single"/>
        </w:rPr>
      </w:pPr>
    </w:p>
    <w:p w14:paraId="01456007" w14:textId="785AF6DF" w:rsidR="00AE170B" w:rsidRPr="00AC107C" w:rsidRDefault="00E837F3" w:rsidP="00AC107C">
      <w:pPr>
        <w:keepNext/>
        <w:outlineLvl w:val="1"/>
        <w:rPr>
          <w:rFonts w:ascii="Arial" w:hAnsi="Arial" w:cs="Arial"/>
          <w:bCs/>
          <w:color w:val="000000"/>
          <w:sz w:val="22"/>
          <w:szCs w:val="22"/>
          <w:u w:val="single"/>
        </w:rPr>
      </w:pPr>
      <w:r w:rsidRPr="00AC107C">
        <w:rPr>
          <w:rFonts w:ascii="Arial" w:hAnsi="Arial" w:cs="Arial"/>
          <w:bCs/>
          <w:color w:val="000000"/>
          <w:sz w:val="22"/>
          <w:szCs w:val="22"/>
          <w:u w:val="single"/>
        </w:rPr>
        <w:t>Supervision of medical resident, medical student, students in internships, practicum experience, mentored research</w:t>
      </w:r>
      <w:r w:rsidR="00555C46" w:rsidRPr="00AC107C">
        <w:rPr>
          <w:rFonts w:ascii="Arial" w:hAnsi="Arial" w:cs="Arial"/>
          <w:bCs/>
          <w:color w:val="000000"/>
          <w:sz w:val="22"/>
          <w:szCs w:val="22"/>
          <w:u w:val="single"/>
        </w:rPr>
        <w:t xml:space="preserve"> (selected in 2015</w:t>
      </w:r>
      <w:r w:rsidR="00E81C34" w:rsidRPr="00AC107C">
        <w:rPr>
          <w:rFonts w:ascii="Arial" w:hAnsi="Arial" w:cs="Arial"/>
          <w:bCs/>
          <w:color w:val="000000"/>
          <w:sz w:val="22"/>
          <w:szCs w:val="22"/>
          <w:u w:val="single"/>
        </w:rPr>
        <w:t>-</w:t>
      </w:r>
      <w:r w:rsidR="00F102FD" w:rsidRPr="00AC107C">
        <w:rPr>
          <w:rFonts w:ascii="Arial" w:hAnsi="Arial" w:cs="Arial"/>
          <w:bCs/>
          <w:color w:val="000000"/>
          <w:sz w:val="22"/>
          <w:szCs w:val="22"/>
          <w:u w:val="single"/>
        </w:rPr>
        <w:t>present</w:t>
      </w:r>
      <w:r w:rsidR="00E81C34" w:rsidRPr="00AC107C">
        <w:rPr>
          <w:rFonts w:ascii="Arial" w:hAnsi="Arial" w:cs="Arial"/>
          <w:bCs/>
          <w:color w:val="000000"/>
          <w:sz w:val="22"/>
          <w:szCs w:val="22"/>
          <w:u w:val="single"/>
        </w:rPr>
        <w:t>)</w:t>
      </w:r>
    </w:p>
    <w:p w14:paraId="3C41ECE3" w14:textId="1136E03E" w:rsidR="00361294" w:rsidRPr="00F37A61" w:rsidRDefault="00361294" w:rsidP="0036129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 xml:space="preserve">2023 </w:t>
      </w:r>
      <w:r w:rsidRPr="00F37A61">
        <w:rPr>
          <w:rFonts w:ascii="Arial" w:hAnsi="Arial" w:cs="Arial"/>
          <w:sz w:val="22"/>
          <w:szCs w:val="22"/>
        </w:rPr>
        <w:tab/>
        <w:t xml:space="preserve">               Jasmine H. </w:t>
      </w:r>
      <w:proofErr w:type="spellStart"/>
      <w:r w:rsidRPr="00F37A61">
        <w:rPr>
          <w:rFonts w:ascii="Arial" w:hAnsi="Arial" w:cs="Arial"/>
          <w:sz w:val="22"/>
          <w:szCs w:val="22"/>
        </w:rPr>
        <w:t>Kaidbey</w:t>
      </w:r>
      <w:proofErr w:type="spellEnd"/>
      <w:r w:rsidRPr="00F37A61">
        <w:rPr>
          <w:rFonts w:ascii="Arial" w:hAnsi="Arial" w:cs="Arial"/>
          <w:sz w:val="22"/>
          <w:szCs w:val="22"/>
        </w:rPr>
        <w:tab/>
        <w:t xml:space="preserve"> </w:t>
      </w:r>
      <w:r w:rsidRPr="00F37A61">
        <w:rPr>
          <w:rFonts w:ascii="Arial" w:hAnsi="Arial" w:cs="Arial"/>
          <w:sz w:val="22"/>
          <w:szCs w:val="22"/>
        </w:rPr>
        <w:tab/>
      </w:r>
      <w:r w:rsidRPr="00F37A61">
        <w:rPr>
          <w:rFonts w:ascii="Arial" w:hAnsi="Arial" w:cs="Arial"/>
          <w:sz w:val="22"/>
          <w:szCs w:val="22"/>
        </w:rPr>
        <w:tab/>
        <w:t xml:space="preserve">PhD student, Department of Exercise and Nutrition Sciences, Milken Institute School of Public Health, GWU </w:t>
      </w:r>
    </w:p>
    <w:p w14:paraId="37BDAEAE" w14:textId="3E51DAA5" w:rsidR="00361294" w:rsidRPr="00F37A61" w:rsidRDefault="0036129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t>Role: A co-sponsor for her F31 application in 2023</w:t>
      </w:r>
    </w:p>
    <w:p w14:paraId="745498A4" w14:textId="685C4B32" w:rsidR="007B2536" w:rsidRPr="00F37A61" w:rsidRDefault="00582D8D"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lastRenderedPageBreak/>
        <w:t xml:space="preserve">2020 </w:t>
      </w:r>
      <w:r w:rsidR="00025757" w:rsidRPr="00F37A61">
        <w:rPr>
          <w:rFonts w:ascii="Arial" w:hAnsi="Arial" w:cs="Arial"/>
          <w:sz w:val="22"/>
          <w:szCs w:val="22"/>
        </w:rPr>
        <w:tab/>
      </w:r>
      <w:r w:rsidR="00025757" w:rsidRPr="00F37A61">
        <w:rPr>
          <w:rFonts w:ascii="Arial" w:hAnsi="Arial" w:cs="Arial"/>
          <w:sz w:val="22"/>
          <w:szCs w:val="22"/>
        </w:rPr>
        <w:tab/>
      </w:r>
      <w:r w:rsidRPr="00F37A61">
        <w:rPr>
          <w:rFonts w:ascii="Arial" w:hAnsi="Arial" w:cs="Arial"/>
          <w:sz w:val="22"/>
          <w:szCs w:val="22"/>
        </w:rPr>
        <w:t>Anthony Slaton</w:t>
      </w:r>
      <w:r w:rsidR="004F2EF3" w:rsidRPr="00F37A61">
        <w:rPr>
          <w:rFonts w:ascii="Arial" w:hAnsi="Arial" w:cs="Arial"/>
          <w:sz w:val="22"/>
          <w:szCs w:val="22"/>
        </w:rPr>
        <w:t xml:space="preserve"> </w:t>
      </w:r>
      <w:r w:rsidR="004F2EF3" w:rsidRPr="00F37A61">
        <w:rPr>
          <w:rFonts w:ascii="Arial" w:hAnsi="Arial" w:cs="Arial"/>
          <w:sz w:val="22"/>
          <w:szCs w:val="22"/>
        </w:rPr>
        <w:tab/>
      </w:r>
      <w:r w:rsidR="004F2EF3" w:rsidRPr="00F37A61">
        <w:rPr>
          <w:rFonts w:ascii="Arial" w:hAnsi="Arial" w:cs="Arial"/>
          <w:sz w:val="22"/>
          <w:szCs w:val="22"/>
        </w:rPr>
        <w:tab/>
      </w:r>
      <w:r w:rsidR="004F2EF3" w:rsidRPr="00F37A61">
        <w:rPr>
          <w:rFonts w:ascii="Arial" w:hAnsi="Arial" w:cs="Arial"/>
          <w:sz w:val="22"/>
          <w:szCs w:val="22"/>
        </w:rPr>
        <w:tab/>
      </w:r>
      <w:r w:rsidR="00F1315D" w:rsidRPr="00F37A61">
        <w:rPr>
          <w:rFonts w:ascii="Arial" w:hAnsi="Arial" w:cs="Arial"/>
          <w:sz w:val="22"/>
          <w:szCs w:val="22"/>
        </w:rPr>
        <w:tab/>
      </w:r>
      <w:r w:rsidR="004F2EF3" w:rsidRPr="00F37A61">
        <w:rPr>
          <w:rFonts w:ascii="Arial" w:hAnsi="Arial" w:cs="Arial"/>
          <w:sz w:val="22"/>
          <w:szCs w:val="22"/>
        </w:rPr>
        <w:t>M</w:t>
      </w:r>
      <w:r w:rsidR="00CE6598" w:rsidRPr="00F37A61">
        <w:rPr>
          <w:rFonts w:ascii="Arial" w:hAnsi="Arial" w:cs="Arial"/>
          <w:sz w:val="22"/>
          <w:szCs w:val="22"/>
        </w:rPr>
        <w:t>edical student (Hofstra University)</w:t>
      </w:r>
      <w:r w:rsidR="00CE6598" w:rsidRPr="00A10D63">
        <w:rPr>
          <w:rFonts w:ascii="Arial" w:hAnsi="Arial" w:cs="Arial"/>
          <w:color w:val="000000"/>
          <w:sz w:val="22"/>
          <w:szCs w:val="22"/>
          <w:shd w:val="clear" w:color="auto" w:fill="FFFFFF"/>
        </w:rPr>
        <w:t xml:space="preserve"> </w:t>
      </w:r>
    </w:p>
    <w:p w14:paraId="21484446" w14:textId="392DADB0" w:rsidR="00025757" w:rsidRPr="00F37A61" w:rsidRDefault="00025757"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t>Role: Mentoring on each step of data analyses (mixed model) for his project</w:t>
      </w:r>
      <w:r w:rsidR="004F2EF3" w:rsidRPr="00F37A61">
        <w:rPr>
          <w:rFonts w:ascii="Arial" w:hAnsi="Arial" w:cs="Arial"/>
          <w:sz w:val="22"/>
          <w:szCs w:val="22"/>
        </w:rPr>
        <w:t xml:space="preserve"> in Summer Program in Obesity, Diabetes and Nutrition Research Training (SPORT) </w:t>
      </w:r>
    </w:p>
    <w:p w14:paraId="3FE1240B" w14:textId="20232464" w:rsidR="00640249" w:rsidRPr="00F37A61" w:rsidRDefault="00640249"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2020</w:t>
      </w:r>
      <w:r w:rsidRPr="00F37A61">
        <w:rPr>
          <w:rFonts w:ascii="Arial" w:hAnsi="Arial" w:cs="Arial"/>
          <w:sz w:val="22"/>
          <w:szCs w:val="22"/>
        </w:rPr>
        <w:tab/>
      </w:r>
      <w:r w:rsidRPr="00F37A61">
        <w:rPr>
          <w:rFonts w:ascii="Arial" w:hAnsi="Arial" w:cs="Arial"/>
          <w:sz w:val="22"/>
          <w:szCs w:val="22"/>
        </w:rPr>
        <w:tab/>
        <w:t xml:space="preserve">Tyler </w:t>
      </w:r>
      <w:proofErr w:type="spellStart"/>
      <w:r w:rsidRPr="00F37A61">
        <w:rPr>
          <w:rFonts w:ascii="Arial" w:hAnsi="Arial" w:cs="Arial"/>
          <w:sz w:val="22"/>
          <w:szCs w:val="22"/>
        </w:rPr>
        <w:t>Bendrick</w:t>
      </w:r>
      <w:proofErr w:type="spellEnd"/>
      <w:r w:rsidR="004F2EF3" w:rsidRPr="00F37A61">
        <w:rPr>
          <w:rFonts w:ascii="Arial" w:hAnsi="Arial" w:cs="Arial"/>
          <w:sz w:val="22"/>
          <w:szCs w:val="22"/>
        </w:rPr>
        <w:tab/>
      </w:r>
      <w:r w:rsidR="004F2EF3" w:rsidRPr="00F37A61">
        <w:rPr>
          <w:rFonts w:ascii="Arial" w:hAnsi="Arial" w:cs="Arial"/>
          <w:sz w:val="22"/>
          <w:szCs w:val="22"/>
        </w:rPr>
        <w:tab/>
      </w:r>
      <w:r w:rsidR="004F2EF3" w:rsidRPr="00F37A61">
        <w:rPr>
          <w:rFonts w:ascii="Arial" w:hAnsi="Arial" w:cs="Arial"/>
          <w:sz w:val="22"/>
          <w:szCs w:val="22"/>
        </w:rPr>
        <w:tab/>
        <w:t xml:space="preserve">         M</w:t>
      </w:r>
      <w:r w:rsidR="00CE6598" w:rsidRPr="00F37A61">
        <w:rPr>
          <w:rFonts w:ascii="Arial" w:hAnsi="Arial" w:cs="Arial"/>
          <w:sz w:val="22"/>
          <w:szCs w:val="22"/>
        </w:rPr>
        <w:t>edical student (Creighton University)</w:t>
      </w:r>
    </w:p>
    <w:p w14:paraId="606859BF" w14:textId="734C6391" w:rsidR="00025757" w:rsidRPr="00F37A61" w:rsidRDefault="00025757"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t xml:space="preserve">Role: Mentoring on use of SPSS and data analyses </w:t>
      </w:r>
      <w:r w:rsidR="004F2EF3" w:rsidRPr="00F37A61">
        <w:rPr>
          <w:rFonts w:ascii="Arial" w:hAnsi="Arial" w:cs="Arial"/>
          <w:sz w:val="22"/>
          <w:szCs w:val="22"/>
        </w:rPr>
        <w:t xml:space="preserve">(mixed model) </w:t>
      </w:r>
      <w:r w:rsidRPr="00F37A61">
        <w:rPr>
          <w:rFonts w:ascii="Arial" w:hAnsi="Arial" w:cs="Arial"/>
          <w:sz w:val="22"/>
          <w:szCs w:val="22"/>
        </w:rPr>
        <w:t>for her project</w:t>
      </w:r>
      <w:r w:rsidR="004F2EF3" w:rsidRPr="00F37A61">
        <w:rPr>
          <w:rFonts w:ascii="Arial" w:hAnsi="Arial" w:cs="Arial"/>
          <w:sz w:val="22"/>
          <w:szCs w:val="22"/>
        </w:rPr>
        <w:t xml:space="preserve"> in SPORT</w:t>
      </w:r>
    </w:p>
    <w:p w14:paraId="0AB36866" w14:textId="28DD2185" w:rsidR="00E81C34" w:rsidRPr="00F37A61" w:rsidRDefault="00CB0737"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 xml:space="preserve">2020 </w:t>
      </w:r>
      <w:r w:rsidRPr="00F37A61">
        <w:rPr>
          <w:rFonts w:ascii="Arial" w:hAnsi="Arial" w:cs="Arial"/>
          <w:sz w:val="22"/>
          <w:szCs w:val="22"/>
        </w:rPr>
        <w:tab/>
      </w:r>
      <w:r w:rsidRPr="00F37A61">
        <w:rPr>
          <w:rFonts w:ascii="Arial" w:hAnsi="Arial" w:cs="Arial"/>
          <w:sz w:val="22"/>
          <w:szCs w:val="22"/>
        </w:rPr>
        <w:tab/>
        <w:t xml:space="preserve">Jennifer Shields </w:t>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00C62CF9">
        <w:rPr>
          <w:rFonts w:ascii="Arial" w:hAnsi="Arial" w:cs="Arial"/>
          <w:sz w:val="22"/>
          <w:szCs w:val="22"/>
        </w:rPr>
        <w:tab/>
      </w:r>
      <w:r w:rsidRPr="00F37A61">
        <w:rPr>
          <w:rFonts w:ascii="Arial" w:hAnsi="Arial" w:cs="Arial"/>
          <w:sz w:val="22"/>
          <w:szCs w:val="22"/>
        </w:rPr>
        <w:t>Medical resident</w:t>
      </w:r>
      <w:r w:rsidR="00F1315D" w:rsidRPr="00F37A61">
        <w:rPr>
          <w:rFonts w:ascii="Arial" w:hAnsi="Arial" w:cs="Arial"/>
          <w:sz w:val="22"/>
          <w:szCs w:val="22"/>
        </w:rPr>
        <w:t xml:space="preserve"> (UMSOM)</w:t>
      </w:r>
    </w:p>
    <w:p w14:paraId="699C6C2D" w14:textId="0620EE41" w:rsidR="00CB0737" w:rsidRPr="00F37A61" w:rsidRDefault="00CB0737" w:rsidP="00CB0737">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t>Role: Mentoring on literature review, developing research question, data analyses (survey data analyses) and paper writing as a mentor for the “Research Practicum” course</w:t>
      </w:r>
      <w:r w:rsidR="004F2EF3" w:rsidRPr="00F37A61">
        <w:rPr>
          <w:rFonts w:ascii="Arial" w:hAnsi="Arial" w:cs="Arial"/>
          <w:sz w:val="22"/>
          <w:szCs w:val="22"/>
        </w:rPr>
        <w:t xml:space="preserve">. </w:t>
      </w:r>
    </w:p>
    <w:p w14:paraId="1FB8C163" w14:textId="2DD4871F"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2019</w:t>
      </w:r>
      <w:r w:rsidR="00CB0737" w:rsidRPr="00F37A61">
        <w:rPr>
          <w:rFonts w:ascii="Arial" w:hAnsi="Arial" w:cs="Arial"/>
          <w:sz w:val="22"/>
          <w:szCs w:val="22"/>
        </w:rPr>
        <w:tab/>
      </w:r>
      <w:r w:rsidRPr="00F37A61">
        <w:rPr>
          <w:rFonts w:ascii="Arial" w:hAnsi="Arial" w:cs="Arial"/>
          <w:sz w:val="22"/>
          <w:szCs w:val="22"/>
        </w:rPr>
        <w:t xml:space="preserve"> </w:t>
      </w:r>
      <w:r w:rsidRPr="00F37A61">
        <w:rPr>
          <w:rFonts w:ascii="Arial" w:hAnsi="Arial" w:cs="Arial"/>
          <w:sz w:val="22"/>
          <w:szCs w:val="22"/>
        </w:rPr>
        <w:tab/>
        <w:t xml:space="preserve">Marissa </w:t>
      </w:r>
      <w:proofErr w:type="spellStart"/>
      <w:r w:rsidRPr="00F37A61">
        <w:rPr>
          <w:rFonts w:ascii="Arial" w:hAnsi="Arial" w:cs="Arial"/>
          <w:sz w:val="22"/>
          <w:szCs w:val="22"/>
        </w:rPr>
        <w:t>Khajavi</w:t>
      </w:r>
      <w:proofErr w:type="spellEnd"/>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00C62CF9">
        <w:rPr>
          <w:rFonts w:ascii="Arial" w:hAnsi="Arial" w:cs="Arial"/>
          <w:sz w:val="22"/>
          <w:szCs w:val="22"/>
        </w:rPr>
        <w:tab/>
      </w:r>
      <w:r w:rsidRPr="00F37A61">
        <w:rPr>
          <w:rFonts w:ascii="Arial" w:hAnsi="Arial" w:cs="Arial"/>
          <w:sz w:val="22"/>
          <w:szCs w:val="22"/>
        </w:rPr>
        <w:t>Medical resident</w:t>
      </w:r>
      <w:r w:rsidR="0080160B" w:rsidRPr="00F37A61">
        <w:rPr>
          <w:rFonts w:ascii="Arial" w:hAnsi="Arial" w:cs="Arial"/>
          <w:sz w:val="22"/>
          <w:szCs w:val="22"/>
        </w:rPr>
        <w:t xml:space="preserve"> (UMSOM)</w:t>
      </w:r>
    </w:p>
    <w:p w14:paraId="0DDFAC83" w14:textId="16C37744"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t>Role: Mentoring on</w:t>
      </w:r>
      <w:r w:rsidR="00CB0737" w:rsidRPr="00F37A61">
        <w:rPr>
          <w:rFonts w:ascii="Arial" w:hAnsi="Arial" w:cs="Arial"/>
          <w:sz w:val="22"/>
          <w:szCs w:val="22"/>
        </w:rPr>
        <w:t xml:space="preserve"> research design, developing research question,</w:t>
      </w:r>
      <w:r w:rsidRPr="00F37A61">
        <w:rPr>
          <w:rFonts w:ascii="Arial" w:hAnsi="Arial" w:cs="Arial"/>
          <w:sz w:val="22"/>
          <w:szCs w:val="22"/>
        </w:rPr>
        <w:t xml:space="preserve"> </w:t>
      </w:r>
      <w:r w:rsidR="00CB0737" w:rsidRPr="00F37A61">
        <w:rPr>
          <w:rFonts w:ascii="Arial" w:hAnsi="Arial" w:cs="Arial"/>
          <w:sz w:val="22"/>
          <w:szCs w:val="22"/>
        </w:rPr>
        <w:t>data analyses (</w:t>
      </w:r>
      <w:r w:rsidRPr="00F37A61">
        <w:rPr>
          <w:rFonts w:ascii="Arial" w:hAnsi="Arial" w:cs="Arial"/>
          <w:sz w:val="22"/>
          <w:szCs w:val="22"/>
        </w:rPr>
        <w:t>logistic regression</w:t>
      </w:r>
      <w:r w:rsidR="00CB0737" w:rsidRPr="00F37A61">
        <w:rPr>
          <w:rFonts w:ascii="Arial" w:hAnsi="Arial" w:cs="Arial"/>
          <w:sz w:val="22"/>
          <w:szCs w:val="22"/>
        </w:rPr>
        <w:t>) and paper writing</w:t>
      </w:r>
      <w:r w:rsidRPr="00F37A61">
        <w:rPr>
          <w:rFonts w:ascii="Arial" w:hAnsi="Arial" w:cs="Arial"/>
          <w:sz w:val="22"/>
          <w:szCs w:val="22"/>
        </w:rPr>
        <w:t xml:space="preserve"> as a mentor for the “Research Practicum” course</w:t>
      </w:r>
      <w:r w:rsidR="002C586B" w:rsidRPr="00F37A61">
        <w:rPr>
          <w:rFonts w:ascii="Arial" w:hAnsi="Arial" w:cs="Arial"/>
          <w:sz w:val="22"/>
          <w:szCs w:val="22"/>
        </w:rPr>
        <w:t>. She was also inducted to UMB Delta Omega Chapter.</w:t>
      </w:r>
    </w:p>
    <w:p w14:paraId="5BDC243B" w14:textId="2D221312" w:rsidR="00E81C34" w:rsidRPr="00F37A61" w:rsidRDefault="00DD5918" w:rsidP="00E81C34">
      <w:pPr>
        <w:tabs>
          <w:tab w:val="left" w:pos="720"/>
          <w:tab w:val="left" w:pos="1800"/>
        </w:tabs>
        <w:spacing w:line="280" w:lineRule="exact"/>
        <w:ind w:left="1650" w:hangingChars="750" w:hanging="1650"/>
        <w:rPr>
          <w:rFonts w:ascii="Arial" w:hAnsi="Arial" w:cs="Arial"/>
          <w:sz w:val="22"/>
          <w:szCs w:val="22"/>
          <w:highlight w:val="yellow"/>
        </w:rPr>
      </w:pPr>
      <w:r w:rsidRPr="00F37A61">
        <w:rPr>
          <w:rFonts w:ascii="Arial" w:hAnsi="Arial" w:cs="Arial"/>
          <w:sz w:val="22"/>
          <w:szCs w:val="22"/>
        </w:rPr>
        <w:t>2018-2020</w:t>
      </w:r>
      <w:r w:rsidR="00E81C34" w:rsidRPr="00F37A61">
        <w:rPr>
          <w:rFonts w:ascii="Arial" w:hAnsi="Arial" w:cs="Arial"/>
          <w:sz w:val="22"/>
          <w:szCs w:val="22"/>
        </w:rPr>
        <w:t xml:space="preserve">      </w:t>
      </w:r>
      <w:r w:rsidR="00910842" w:rsidRPr="00F37A61">
        <w:rPr>
          <w:rFonts w:ascii="Arial" w:hAnsi="Arial" w:cs="Arial"/>
          <w:sz w:val="22"/>
          <w:szCs w:val="22"/>
        </w:rPr>
        <w:t xml:space="preserve">   </w:t>
      </w:r>
      <w:r w:rsidR="00E81C34" w:rsidRPr="00F37A61">
        <w:rPr>
          <w:rFonts w:ascii="Arial" w:hAnsi="Arial" w:cs="Arial"/>
          <w:sz w:val="22"/>
          <w:szCs w:val="22"/>
        </w:rPr>
        <w:t xml:space="preserve">Farah </w:t>
      </w:r>
      <w:proofErr w:type="spellStart"/>
      <w:r w:rsidR="00E81C34" w:rsidRPr="00F37A61">
        <w:rPr>
          <w:rFonts w:ascii="Arial" w:hAnsi="Arial" w:cs="Arial"/>
          <w:sz w:val="22"/>
          <w:szCs w:val="22"/>
        </w:rPr>
        <w:t>Behbehani</w:t>
      </w:r>
      <w:proofErr w:type="spellEnd"/>
      <w:r w:rsidR="00E81C34" w:rsidRPr="00F37A61">
        <w:rPr>
          <w:rFonts w:ascii="Arial" w:hAnsi="Arial" w:cs="Arial"/>
          <w:sz w:val="22"/>
          <w:szCs w:val="22"/>
        </w:rPr>
        <w:tab/>
      </w:r>
      <w:r w:rsidR="00E81C34" w:rsidRPr="00F37A61">
        <w:rPr>
          <w:rFonts w:ascii="Arial" w:hAnsi="Arial" w:cs="Arial"/>
          <w:sz w:val="22"/>
          <w:szCs w:val="22"/>
        </w:rPr>
        <w:tab/>
      </w:r>
      <w:r w:rsidR="00E81C34" w:rsidRPr="00F37A61">
        <w:rPr>
          <w:rFonts w:ascii="Arial" w:hAnsi="Arial" w:cs="Arial"/>
          <w:sz w:val="22"/>
          <w:szCs w:val="22"/>
        </w:rPr>
        <w:tab/>
      </w:r>
      <w:r w:rsidR="00E81C34" w:rsidRPr="00F37A61">
        <w:rPr>
          <w:rFonts w:ascii="Arial" w:hAnsi="Arial" w:cs="Arial"/>
          <w:sz w:val="22"/>
          <w:szCs w:val="22"/>
        </w:rPr>
        <w:tab/>
      </w:r>
      <w:r w:rsidR="00C62CF9">
        <w:rPr>
          <w:rFonts w:ascii="Arial" w:hAnsi="Arial" w:cs="Arial"/>
          <w:sz w:val="22"/>
          <w:szCs w:val="22"/>
        </w:rPr>
        <w:tab/>
      </w:r>
      <w:r w:rsidR="00C62CF9">
        <w:rPr>
          <w:rFonts w:ascii="Arial" w:hAnsi="Arial" w:cs="Arial"/>
          <w:sz w:val="22"/>
          <w:szCs w:val="22"/>
        </w:rPr>
        <w:tab/>
        <w:t>PhD student</w:t>
      </w:r>
      <w:r w:rsidR="00E81C34" w:rsidRPr="00F37A61">
        <w:rPr>
          <w:rFonts w:ascii="Arial" w:hAnsi="Arial" w:cs="Arial"/>
          <w:sz w:val="22"/>
          <w:szCs w:val="22"/>
        </w:rPr>
        <w:t xml:space="preserve"> </w:t>
      </w:r>
      <w:r w:rsidR="00C62CF9">
        <w:rPr>
          <w:rFonts w:ascii="Arial" w:hAnsi="Arial" w:cs="Arial"/>
          <w:sz w:val="22"/>
          <w:szCs w:val="22"/>
        </w:rPr>
        <w:t>(JHSPH)</w:t>
      </w:r>
    </w:p>
    <w:p w14:paraId="2766CCD8" w14:textId="26BAF483"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t xml:space="preserve">Role: Mentoring on </w:t>
      </w:r>
      <w:r w:rsidR="004F2EF3" w:rsidRPr="00F37A61">
        <w:rPr>
          <w:rFonts w:ascii="Arial" w:hAnsi="Arial" w:cs="Arial"/>
          <w:sz w:val="22"/>
          <w:szCs w:val="22"/>
        </w:rPr>
        <w:t xml:space="preserve">exploratory and confirmatory </w:t>
      </w:r>
      <w:r w:rsidRPr="00F37A61">
        <w:rPr>
          <w:rFonts w:ascii="Arial" w:hAnsi="Arial" w:cs="Arial"/>
          <w:sz w:val="22"/>
          <w:szCs w:val="22"/>
        </w:rPr>
        <w:t>factor analysis, multilevel modeling</w:t>
      </w:r>
      <w:r w:rsidR="004F2EF3" w:rsidRPr="00F37A61">
        <w:rPr>
          <w:rFonts w:ascii="Arial" w:hAnsi="Arial" w:cs="Arial"/>
          <w:sz w:val="22"/>
          <w:szCs w:val="22"/>
        </w:rPr>
        <w:t xml:space="preserve">, Poisson modeling, multinomial logistic regression </w:t>
      </w:r>
      <w:r w:rsidRPr="00F37A61">
        <w:rPr>
          <w:rFonts w:ascii="Arial" w:hAnsi="Arial" w:cs="Arial"/>
          <w:sz w:val="22"/>
          <w:szCs w:val="22"/>
        </w:rPr>
        <w:t>and power analyses</w:t>
      </w:r>
      <w:r w:rsidR="00AE0191" w:rsidRPr="00F37A61">
        <w:rPr>
          <w:rFonts w:ascii="Arial" w:hAnsi="Arial" w:cs="Arial"/>
          <w:sz w:val="22"/>
          <w:szCs w:val="22"/>
        </w:rPr>
        <w:t xml:space="preserve"> related to dissertation project</w:t>
      </w:r>
      <w:r w:rsidRPr="00F37A61">
        <w:rPr>
          <w:rFonts w:ascii="Arial" w:hAnsi="Arial" w:cs="Arial"/>
          <w:sz w:val="22"/>
          <w:szCs w:val="22"/>
        </w:rPr>
        <w:t xml:space="preserve"> </w:t>
      </w:r>
    </w:p>
    <w:p w14:paraId="2DCD330B" w14:textId="782749C4" w:rsidR="00E81C34" w:rsidRPr="00F37A61" w:rsidRDefault="00DD5918"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2018</w:t>
      </w:r>
      <w:r w:rsidRPr="00F37A61">
        <w:rPr>
          <w:rFonts w:ascii="Arial" w:hAnsi="Arial" w:cs="Arial"/>
          <w:sz w:val="22"/>
          <w:szCs w:val="22"/>
        </w:rPr>
        <w:tab/>
      </w:r>
      <w:r w:rsidR="00E81C34" w:rsidRPr="00F37A61">
        <w:rPr>
          <w:rFonts w:ascii="Arial" w:hAnsi="Arial" w:cs="Arial"/>
          <w:sz w:val="22"/>
          <w:szCs w:val="22"/>
        </w:rPr>
        <w:t xml:space="preserve"> </w:t>
      </w:r>
      <w:r w:rsidR="00E81C34" w:rsidRPr="00F37A61">
        <w:rPr>
          <w:rFonts w:ascii="Arial" w:hAnsi="Arial" w:cs="Arial"/>
          <w:sz w:val="22"/>
          <w:szCs w:val="22"/>
        </w:rPr>
        <w:tab/>
      </w:r>
      <w:proofErr w:type="spellStart"/>
      <w:r w:rsidR="00E81C34" w:rsidRPr="00F37A61">
        <w:rPr>
          <w:rFonts w:ascii="Arial" w:hAnsi="Arial" w:cs="Arial"/>
          <w:sz w:val="22"/>
          <w:szCs w:val="22"/>
        </w:rPr>
        <w:t>Gulam</w:t>
      </w:r>
      <w:proofErr w:type="spellEnd"/>
      <w:r w:rsidR="00E81C34" w:rsidRPr="00F37A61">
        <w:rPr>
          <w:rFonts w:ascii="Arial" w:hAnsi="Arial" w:cs="Arial"/>
          <w:sz w:val="22"/>
          <w:szCs w:val="22"/>
        </w:rPr>
        <w:t xml:space="preserve"> Al </w:t>
      </w:r>
      <w:proofErr w:type="spellStart"/>
      <w:r w:rsidR="00E81C34" w:rsidRPr="00F37A61">
        <w:rPr>
          <w:rFonts w:ascii="Arial" w:hAnsi="Arial" w:cs="Arial"/>
          <w:sz w:val="22"/>
          <w:szCs w:val="22"/>
        </w:rPr>
        <w:t>Kibria</w:t>
      </w:r>
      <w:proofErr w:type="spellEnd"/>
      <w:r w:rsidR="00E81C34" w:rsidRPr="00F37A61">
        <w:rPr>
          <w:rFonts w:ascii="Arial" w:hAnsi="Arial" w:cs="Arial"/>
          <w:sz w:val="22"/>
          <w:szCs w:val="22"/>
        </w:rPr>
        <w:tab/>
      </w:r>
      <w:r w:rsidR="00E81C34" w:rsidRPr="00F37A61">
        <w:rPr>
          <w:rFonts w:ascii="Arial" w:hAnsi="Arial" w:cs="Arial"/>
          <w:sz w:val="22"/>
          <w:szCs w:val="22"/>
        </w:rPr>
        <w:tab/>
      </w:r>
      <w:r w:rsidR="00E81C34" w:rsidRPr="00F37A61">
        <w:rPr>
          <w:rFonts w:ascii="Arial" w:hAnsi="Arial" w:cs="Arial"/>
          <w:sz w:val="22"/>
          <w:szCs w:val="22"/>
        </w:rPr>
        <w:tab/>
      </w:r>
      <w:r w:rsidR="00E81C34" w:rsidRPr="00F37A61">
        <w:rPr>
          <w:rFonts w:ascii="Arial" w:hAnsi="Arial" w:cs="Arial"/>
          <w:sz w:val="22"/>
          <w:szCs w:val="22"/>
        </w:rPr>
        <w:tab/>
      </w:r>
      <w:r w:rsidR="00C62CF9">
        <w:rPr>
          <w:rFonts w:ascii="Arial" w:hAnsi="Arial" w:cs="Arial"/>
          <w:sz w:val="22"/>
          <w:szCs w:val="22"/>
        </w:rPr>
        <w:tab/>
      </w:r>
      <w:r w:rsidR="00E81C34" w:rsidRPr="00F37A61">
        <w:rPr>
          <w:rFonts w:ascii="Arial" w:hAnsi="Arial" w:cs="Arial"/>
          <w:sz w:val="22"/>
          <w:szCs w:val="22"/>
        </w:rPr>
        <w:t>PhD student</w:t>
      </w:r>
      <w:r w:rsidR="005F599F">
        <w:rPr>
          <w:rFonts w:ascii="Arial" w:hAnsi="Arial" w:cs="Arial"/>
          <w:sz w:val="22"/>
          <w:szCs w:val="22"/>
        </w:rPr>
        <w:t xml:space="preserve"> (</w:t>
      </w:r>
      <w:r w:rsidR="00F102FD" w:rsidRPr="00F37A61">
        <w:rPr>
          <w:rFonts w:ascii="Arial" w:hAnsi="Arial" w:cs="Arial"/>
          <w:sz w:val="22"/>
          <w:szCs w:val="22"/>
        </w:rPr>
        <w:t>EPH</w:t>
      </w:r>
      <w:r w:rsidR="0080160B" w:rsidRPr="00F37A61">
        <w:rPr>
          <w:rFonts w:ascii="Arial" w:hAnsi="Arial" w:cs="Arial"/>
          <w:sz w:val="22"/>
          <w:szCs w:val="22"/>
        </w:rPr>
        <w:t>, UMSOM</w:t>
      </w:r>
      <w:r w:rsidR="005F599F">
        <w:rPr>
          <w:rFonts w:ascii="Arial" w:hAnsi="Arial" w:cs="Arial"/>
          <w:sz w:val="22"/>
          <w:szCs w:val="22"/>
        </w:rPr>
        <w:t>)</w:t>
      </w:r>
    </w:p>
    <w:p w14:paraId="342BE5CB" w14:textId="77777777"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t>Role: Co-mentoring on multilevel modeling analyses in the course project on neighborhood characteristics and adolescents’ physical activity for the “Research Practicum” course at UMSOM</w:t>
      </w:r>
    </w:p>
    <w:p w14:paraId="131B6A73" w14:textId="6046FA20"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2018</w:t>
      </w:r>
      <w:r w:rsidR="00CB0737" w:rsidRPr="00F37A61">
        <w:rPr>
          <w:rFonts w:ascii="Arial" w:hAnsi="Arial" w:cs="Arial"/>
          <w:sz w:val="22"/>
          <w:szCs w:val="22"/>
        </w:rPr>
        <w:tab/>
      </w:r>
      <w:r w:rsidRPr="00F37A61">
        <w:rPr>
          <w:rFonts w:ascii="Arial" w:hAnsi="Arial" w:cs="Arial"/>
          <w:sz w:val="22"/>
          <w:szCs w:val="22"/>
        </w:rPr>
        <w:tab/>
        <w:t xml:space="preserve">Ojeda, </w:t>
      </w:r>
      <w:proofErr w:type="spellStart"/>
      <w:r w:rsidRPr="00F37A61">
        <w:rPr>
          <w:rFonts w:ascii="Arial" w:hAnsi="Arial" w:cs="Arial"/>
          <w:sz w:val="22"/>
          <w:szCs w:val="22"/>
        </w:rPr>
        <w:t>Lahila</w:t>
      </w:r>
      <w:proofErr w:type="spellEnd"/>
      <w:r w:rsidRPr="00F37A61">
        <w:rPr>
          <w:rFonts w:ascii="Arial" w:hAnsi="Arial" w:cs="Arial"/>
          <w:sz w:val="22"/>
          <w:szCs w:val="22"/>
        </w:rPr>
        <w:t>-Carina</w:t>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00C62CF9">
        <w:rPr>
          <w:rFonts w:ascii="Arial" w:hAnsi="Arial" w:cs="Arial"/>
          <w:sz w:val="22"/>
          <w:szCs w:val="22"/>
        </w:rPr>
        <w:tab/>
      </w:r>
      <w:r w:rsidRPr="00F37A61">
        <w:rPr>
          <w:rFonts w:ascii="Arial" w:hAnsi="Arial" w:cs="Arial"/>
          <w:sz w:val="22"/>
          <w:szCs w:val="22"/>
        </w:rPr>
        <w:t>Medical resident</w:t>
      </w:r>
      <w:r w:rsidR="005F599F">
        <w:rPr>
          <w:rFonts w:ascii="Arial" w:hAnsi="Arial" w:cs="Arial"/>
          <w:sz w:val="22"/>
          <w:szCs w:val="22"/>
        </w:rPr>
        <w:t xml:space="preserve"> (</w:t>
      </w:r>
      <w:r w:rsidR="0080160B" w:rsidRPr="00F37A61">
        <w:rPr>
          <w:rFonts w:ascii="Arial" w:hAnsi="Arial" w:cs="Arial"/>
          <w:sz w:val="22"/>
          <w:szCs w:val="22"/>
        </w:rPr>
        <w:t>UMSOM</w:t>
      </w:r>
      <w:r w:rsidR="005F599F">
        <w:rPr>
          <w:rFonts w:ascii="Arial" w:hAnsi="Arial" w:cs="Arial"/>
          <w:sz w:val="22"/>
          <w:szCs w:val="22"/>
        </w:rPr>
        <w:t>)</w:t>
      </w:r>
    </w:p>
    <w:p w14:paraId="1DCF7F1E" w14:textId="77777777"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t>Role: Mentoring on the course project on maternal depressive symptoms and maternal diet quality as a mentor for the “Research Practicum” course at UMSOM</w:t>
      </w:r>
    </w:p>
    <w:p w14:paraId="3C4C645C" w14:textId="68FC5DAF" w:rsidR="00E81C34" w:rsidRPr="00F37A61" w:rsidRDefault="00DD5918"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2018-2020</w:t>
      </w:r>
      <w:r w:rsidR="00E81C34" w:rsidRPr="00F37A61">
        <w:rPr>
          <w:rFonts w:ascii="Arial" w:hAnsi="Arial" w:cs="Arial"/>
          <w:sz w:val="22"/>
          <w:szCs w:val="22"/>
        </w:rPr>
        <w:t xml:space="preserve"> </w:t>
      </w:r>
      <w:r w:rsidR="00E81C34" w:rsidRPr="00F37A61">
        <w:rPr>
          <w:rFonts w:ascii="Arial" w:hAnsi="Arial" w:cs="Arial"/>
          <w:sz w:val="22"/>
          <w:szCs w:val="22"/>
        </w:rPr>
        <w:tab/>
        <w:t xml:space="preserve">Natalia Perez </w:t>
      </w:r>
      <w:r w:rsidR="00E81C34" w:rsidRPr="00F37A61">
        <w:rPr>
          <w:rFonts w:ascii="Arial" w:hAnsi="Arial" w:cs="Arial"/>
          <w:sz w:val="22"/>
          <w:szCs w:val="22"/>
        </w:rPr>
        <w:tab/>
      </w:r>
      <w:r w:rsidR="00E81C34" w:rsidRPr="00F37A61">
        <w:rPr>
          <w:rFonts w:ascii="Arial" w:hAnsi="Arial" w:cs="Arial"/>
          <w:sz w:val="22"/>
          <w:szCs w:val="22"/>
        </w:rPr>
        <w:tab/>
      </w:r>
      <w:r w:rsidR="00E81C34" w:rsidRPr="00F37A61">
        <w:rPr>
          <w:rFonts w:ascii="Arial" w:hAnsi="Arial" w:cs="Arial"/>
          <w:sz w:val="22"/>
          <w:szCs w:val="22"/>
        </w:rPr>
        <w:tab/>
      </w:r>
      <w:r w:rsidR="00E81C34" w:rsidRPr="00F37A61">
        <w:rPr>
          <w:rFonts w:ascii="Arial" w:hAnsi="Arial" w:cs="Arial"/>
          <w:sz w:val="22"/>
          <w:szCs w:val="22"/>
        </w:rPr>
        <w:tab/>
      </w:r>
      <w:r w:rsidR="00C62CF9">
        <w:rPr>
          <w:rFonts w:ascii="Arial" w:hAnsi="Arial" w:cs="Arial"/>
          <w:sz w:val="22"/>
          <w:szCs w:val="22"/>
        </w:rPr>
        <w:tab/>
      </w:r>
      <w:r w:rsidR="00E81C34" w:rsidRPr="00F37A61">
        <w:rPr>
          <w:rFonts w:ascii="Arial" w:hAnsi="Arial" w:cs="Arial"/>
          <w:sz w:val="22"/>
          <w:szCs w:val="22"/>
        </w:rPr>
        <w:t>Medical resident</w:t>
      </w:r>
      <w:r w:rsidR="005F599F">
        <w:rPr>
          <w:rFonts w:ascii="Arial" w:hAnsi="Arial" w:cs="Arial"/>
          <w:sz w:val="22"/>
          <w:szCs w:val="22"/>
        </w:rPr>
        <w:t xml:space="preserve"> (</w:t>
      </w:r>
      <w:r w:rsidR="0080160B" w:rsidRPr="00F37A61">
        <w:rPr>
          <w:rFonts w:ascii="Arial" w:hAnsi="Arial" w:cs="Arial"/>
          <w:sz w:val="22"/>
          <w:szCs w:val="22"/>
        </w:rPr>
        <w:t>UMSOM</w:t>
      </w:r>
      <w:r w:rsidR="005F599F">
        <w:rPr>
          <w:rFonts w:ascii="Arial" w:hAnsi="Arial" w:cs="Arial"/>
          <w:sz w:val="22"/>
          <w:szCs w:val="22"/>
        </w:rPr>
        <w:t>)</w:t>
      </w:r>
    </w:p>
    <w:p w14:paraId="59B2FBAE" w14:textId="77777777"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t>Role: Mentoring on research design, and data analyses (logistic regression) on time trend of food insecurity and children’s health over time.</w:t>
      </w:r>
    </w:p>
    <w:p w14:paraId="426E2F62" w14:textId="38951FFB" w:rsidR="00E81C34" w:rsidRPr="00F37A61" w:rsidRDefault="00DD5918"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2018-2020</w:t>
      </w:r>
      <w:r w:rsidR="00E81C34" w:rsidRPr="00F37A61">
        <w:rPr>
          <w:rFonts w:ascii="Arial" w:hAnsi="Arial" w:cs="Arial"/>
          <w:sz w:val="22"/>
          <w:szCs w:val="22"/>
        </w:rPr>
        <w:t xml:space="preserve"> </w:t>
      </w:r>
      <w:r w:rsidR="00E81C34" w:rsidRPr="00F37A61">
        <w:rPr>
          <w:rFonts w:ascii="Arial" w:hAnsi="Arial" w:cs="Arial"/>
          <w:sz w:val="22"/>
          <w:szCs w:val="22"/>
        </w:rPr>
        <w:tab/>
        <w:t xml:space="preserve">Bo, Peng </w:t>
      </w:r>
      <w:r w:rsidR="00E81C34" w:rsidRPr="00F37A61">
        <w:rPr>
          <w:rFonts w:ascii="Arial" w:hAnsi="Arial" w:cs="Arial"/>
          <w:sz w:val="22"/>
          <w:szCs w:val="22"/>
        </w:rPr>
        <w:tab/>
      </w:r>
      <w:r w:rsidR="00E81C34" w:rsidRPr="00F37A61">
        <w:rPr>
          <w:rFonts w:ascii="Arial" w:hAnsi="Arial" w:cs="Arial"/>
          <w:sz w:val="22"/>
          <w:szCs w:val="22"/>
        </w:rPr>
        <w:tab/>
      </w:r>
      <w:r w:rsidR="00E81C34" w:rsidRPr="00F37A61">
        <w:rPr>
          <w:rFonts w:ascii="Arial" w:hAnsi="Arial" w:cs="Arial"/>
          <w:sz w:val="22"/>
          <w:szCs w:val="22"/>
        </w:rPr>
        <w:tab/>
      </w:r>
      <w:r w:rsidR="00E81C34" w:rsidRPr="00F37A61">
        <w:rPr>
          <w:rFonts w:ascii="Arial" w:hAnsi="Arial" w:cs="Arial"/>
          <w:sz w:val="22"/>
          <w:szCs w:val="22"/>
        </w:rPr>
        <w:tab/>
      </w:r>
      <w:r w:rsidR="00E81C34" w:rsidRPr="00F37A61">
        <w:rPr>
          <w:rFonts w:ascii="Arial" w:hAnsi="Arial" w:cs="Arial"/>
          <w:sz w:val="22"/>
          <w:szCs w:val="22"/>
        </w:rPr>
        <w:tab/>
      </w:r>
      <w:r w:rsidR="00C62CF9">
        <w:rPr>
          <w:rFonts w:ascii="Arial" w:hAnsi="Arial" w:cs="Arial"/>
          <w:sz w:val="22"/>
          <w:szCs w:val="22"/>
        </w:rPr>
        <w:tab/>
      </w:r>
      <w:r w:rsidR="00E81C34" w:rsidRPr="00F37A61">
        <w:rPr>
          <w:rFonts w:ascii="Arial" w:hAnsi="Arial" w:cs="Arial"/>
          <w:sz w:val="22"/>
          <w:szCs w:val="22"/>
        </w:rPr>
        <w:t>Medical resident</w:t>
      </w:r>
      <w:r w:rsidR="0080160B" w:rsidRPr="00F37A61">
        <w:rPr>
          <w:rFonts w:ascii="Arial" w:hAnsi="Arial" w:cs="Arial"/>
          <w:sz w:val="22"/>
          <w:szCs w:val="22"/>
        </w:rPr>
        <w:t>, UMSOM</w:t>
      </w:r>
    </w:p>
    <w:p w14:paraId="181C8F08" w14:textId="2DD2DFDB"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t>Role: Mentoring on research design, and data analyses on moderating effect of maternal health on food insecurity and children’s health, an abstract presented at Medical Student Research Day</w:t>
      </w:r>
    </w:p>
    <w:p w14:paraId="0ECAE6E8" w14:textId="7C7DE1A5" w:rsidR="00E81C34" w:rsidRPr="00F37A61" w:rsidRDefault="001E6B20"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2017-2018</w:t>
      </w:r>
      <w:r w:rsidRPr="00F37A61">
        <w:rPr>
          <w:rFonts w:ascii="Arial" w:hAnsi="Arial" w:cs="Arial"/>
          <w:sz w:val="22"/>
          <w:szCs w:val="22"/>
        </w:rPr>
        <w:tab/>
        <w:t xml:space="preserve">Carolyn </w:t>
      </w:r>
      <w:proofErr w:type="spellStart"/>
      <w:r w:rsidRPr="00F37A61">
        <w:rPr>
          <w:rFonts w:ascii="Arial" w:hAnsi="Arial" w:cs="Arial"/>
          <w:sz w:val="22"/>
          <w:szCs w:val="22"/>
        </w:rPr>
        <w:t>Mcilree</w:t>
      </w:r>
      <w:proofErr w:type="spellEnd"/>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0001202A" w:rsidRPr="00F37A61">
        <w:rPr>
          <w:rFonts w:ascii="Arial" w:hAnsi="Arial" w:cs="Arial"/>
          <w:sz w:val="22"/>
          <w:szCs w:val="22"/>
        </w:rPr>
        <w:tab/>
      </w:r>
      <w:r w:rsidR="0001202A" w:rsidRPr="00F37A61">
        <w:rPr>
          <w:rFonts w:ascii="Arial" w:hAnsi="Arial" w:cs="Arial"/>
          <w:sz w:val="22"/>
          <w:szCs w:val="22"/>
        </w:rPr>
        <w:tab/>
      </w:r>
      <w:r w:rsidR="00E81C34" w:rsidRPr="00F37A61">
        <w:rPr>
          <w:rFonts w:ascii="Arial" w:hAnsi="Arial" w:cs="Arial"/>
          <w:sz w:val="22"/>
          <w:szCs w:val="22"/>
        </w:rPr>
        <w:t>Medical resident</w:t>
      </w:r>
      <w:r w:rsidR="005F599F">
        <w:rPr>
          <w:rFonts w:ascii="Arial" w:hAnsi="Arial" w:cs="Arial"/>
          <w:sz w:val="22"/>
          <w:szCs w:val="22"/>
        </w:rPr>
        <w:t xml:space="preserve"> (</w:t>
      </w:r>
      <w:r w:rsidR="005F599F" w:rsidRPr="00F37A61">
        <w:rPr>
          <w:rFonts w:ascii="Arial" w:hAnsi="Arial" w:cs="Arial"/>
          <w:sz w:val="22"/>
          <w:szCs w:val="22"/>
        </w:rPr>
        <w:t>UMSOM</w:t>
      </w:r>
      <w:r w:rsidR="005F599F">
        <w:rPr>
          <w:rFonts w:ascii="Arial" w:hAnsi="Arial" w:cs="Arial"/>
          <w:sz w:val="22"/>
          <w:szCs w:val="22"/>
        </w:rPr>
        <w:t>)</w:t>
      </w:r>
      <w:r w:rsidR="0001202A" w:rsidRPr="00F37A61">
        <w:rPr>
          <w:rFonts w:ascii="Arial" w:hAnsi="Arial" w:cs="Arial"/>
          <w:sz w:val="22"/>
          <w:szCs w:val="22"/>
        </w:rPr>
        <w:tab/>
      </w:r>
    </w:p>
    <w:p w14:paraId="1908FD5E" w14:textId="77777777"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t>Role: Mentoring on longitudinal and clustered data analyses as a co-mentor for the course “Research Practicum”</w:t>
      </w:r>
    </w:p>
    <w:p w14:paraId="08ECC3A3" w14:textId="77777777"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t>Outcome: Completion of a research project for the graduate course Research Practicum, a paper published</w:t>
      </w:r>
    </w:p>
    <w:p w14:paraId="7E19F870" w14:textId="5A26F32D"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 xml:space="preserve">2017 </w:t>
      </w:r>
      <w:r w:rsidRPr="00F37A61">
        <w:rPr>
          <w:rFonts w:ascii="Arial" w:hAnsi="Arial" w:cs="Arial"/>
          <w:sz w:val="22"/>
          <w:szCs w:val="22"/>
        </w:rPr>
        <w:tab/>
      </w:r>
      <w:r w:rsidRPr="00F37A61">
        <w:rPr>
          <w:rFonts w:ascii="Arial" w:hAnsi="Arial" w:cs="Arial"/>
          <w:sz w:val="22"/>
          <w:szCs w:val="22"/>
        </w:rPr>
        <w:tab/>
        <w:t xml:space="preserve">Lauren Mayer &amp; Priscilla </w:t>
      </w:r>
      <w:proofErr w:type="spellStart"/>
      <w:r w:rsidRPr="00F37A61">
        <w:rPr>
          <w:rFonts w:ascii="Arial" w:hAnsi="Arial" w:cs="Arial"/>
          <w:sz w:val="22"/>
          <w:szCs w:val="22"/>
        </w:rPr>
        <w:t>Mpasi</w:t>
      </w:r>
      <w:proofErr w:type="spellEnd"/>
      <w:r w:rsidRPr="00F37A61">
        <w:rPr>
          <w:rFonts w:ascii="Arial" w:hAnsi="Arial" w:cs="Arial"/>
          <w:sz w:val="22"/>
          <w:szCs w:val="22"/>
        </w:rPr>
        <w:tab/>
      </w:r>
      <w:r w:rsidRPr="00F37A61">
        <w:rPr>
          <w:rFonts w:ascii="Arial" w:hAnsi="Arial" w:cs="Arial"/>
          <w:sz w:val="22"/>
          <w:szCs w:val="22"/>
        </w:rPr>
        <w:tab/>
      </w:r>
      <w:r w:rsidR="001E6B20" w:rsidRPr="00F37A61">
        <w:rPr>
          <w:rFonts w:ascii="Arial" w:hAnsi="Arial" w:cs="Arial"/>
          <w:sz w:val="22"/>
          <w:szCs w:val="22"/>
        </w:rPr>
        <w:tab/>
      </w:r>
      <w:r w:rsidRPr="00F37A61">
        <w:rPr>
          <w:rFonts w:ascii="Arial" w:hAnsi="Arial" w:cs="Arial"/>
          <w:sz w:val="22"/>
          <w:szCs w:val="22"/>
        </w:rPr>
        <w:t>Medical residents</w:t>
      </w:r>
      <w:r w:rsidR="005F599F">
        <w:rPr>
          <w:rFonts w:ascii="Arial" w:hAnsi="Arial" w:cs="Arial"/>
          <w:sz w:val="22"/>
          <w:szCs w:val="22"/>
        </w:rPr>
        <w:t xml:space="preserve"> (</w:t>
      </w:r>
      <w:r w:rsidR="005F599F" w:rsidRPr="00F37A61">
        <w:rPr>
          <w:rFonts w:ascii="Arial" w:hAnsi="Arial" w:cs="Arial"/>
          <w:sz w:val="22"/>
          <w:szCs w:val="22"/>
        </w:rPr>
        <w:t>UMSOM</w:t>
      </w:r>
      <w:r w:rsidR="005F599F">
        <w:rPr>
          <w:rFonts w:ascii="Arial" w:hAnsi="Arial" w:cs="Arial"/>
          <w:sz w:val="22"/>
          <w:szCs w:val="22"/>
        </w:rPr>
        <w:t>)</w:t>
      </w:r>
    </w:p>
    <w:p w14:paraId="455CD1AE" w14:textId="77777777"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t>Role: Mentoring on research design, data collection, sample size calculation and data analyses (T tests, Chi-square analyses, Fisher Exact test)</w:t>
      </w:r>
    </w:p>
    <w:p w14:paraId="14E4D6C2" w14:textId="6BA7A219"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t>Outcome: An abstract presented at Pediatrics Academic Societies (PAS) and Pediatric Resident Day at UMSOM</w:t>
      </w:r>
    </w:p>
    <w:p w14:paraId="2A0F7C16" w14:textId="7A2EA087"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2016-2019</w:t>
      </w:r>
      <w:r w:rsidRPr="00F37A61">
        <w:rPr>
          <w:rFonts w:ascii="Arial" w:hAnsi="Arial" w:cs="Arial"/>
          <w:sz w:val="22"/>
          <w:szCs w:val="22"/>
        </w:rPr>
        <w:tab/>
        <w:t xml:space="preserve">Doris Y. </w:t>
      </w:r>
      <w:proofErr w:type="spellStart"/>
      <w:r w:rsidRPr="00F37A61">
        <w:rPr>
          <w:rFonts w:ascii="Arial" w:hAnsi="Arial" w:cs="Arial"/>
          <w:sz w:val="22"/>
          <w:szCs w:val="22"/>
        </w:rPr>
        <w:t>Nagndjouong</w:t>
      </w:r>
      <w:proofErr w:type="spellEnd"/>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001E6B20" w:rsidRPr="00F37A61">
        <w:rPr>
          <w:rFonts w:ascii="Arial" w:hAnsi="Arial" w:cs="Arial"/>
          <w:sz w:val="22"/>
          <w:szCs w:val="22"/>
        </w:rPr>
        <w:tab/>
      </w:r>
      <w:r w:rsidRPr="00F37A61">
        <w:rPr>
          <w:rFonts w:ascii="Arial" w:hAnsi="Arial" w:cs="Arial"/>
          <w:sz w:val="22"/>
          <w:szCs w:val="22"/>
        </w:rPr>
        <w:t>PhD student</w:t>
      </w:r>
      <w:r w:rsidR="005F599F">
        <w:rPr>
          <w:rFonts w:ascii="Arial" w:hAnsi="Arial" w:cs="Arial"/>
          <w:sz w:val="22"/>
          <w:szCs w:val="22"/>
        </w:rPr>
        <w:t xml:space="preserve"> (</w:t>
      </w:r>
      <w:r w:rsidR="001E6B20" w:rsidRPr="00F37A61">
        <w:rPr>
          <w:rFonts w:ascii="Arial" w:hAnsi="Arial" w:cs="Arial"/>
          <w:sz w:val="22"/>
          <w:szCs w:val="22"/>
        </w:rPr>
        <w:t>EPH, UMSOM</w:t>
      </w:r>
      <w:r w:rsidR="005F599F">
        <w:rPr>
          <w:rFonts w:ascii="Arial" w:hAnsi="Arial" w:cs="Arial"/>
          <w:sz w:val="22"/>
          <w:szCs w:val="22"/>
        </w:rPr>
        <w:t>)</w:t>
      </w:r>
    </w:p>
    <w:p w14:paraId="2F1826E5" w14:textId="5B6E3574"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lastRenderedPageBreak/>
        <w:tab/>
      </w:r>
      <w:r w:rsidRPr="00F37A61">
        <w:rPr>
          <w:rFonts w:ascii="Arial" w:hAnsi="Arial" w:cs="Arial"/>
          <w:sz w:val="22"/>
          <w:szCs w:val="22"/>
        </w:rPr>
        <w:tab/>
        <w:t xml:space="preserve">Role: In addition to serving as a dissertation committee member, also </w:t>
      </w:r>
      <w:r w:rsidR="00B6174E" w:rsidRPr="00F37A61">
        <w:rPr>
          <w:rFonts w:ascii="Arial" w:hAnsi="Arial" w:cs="Arial"/>
          <w:sz w:val="22"/>
          <w:szCs w:val="22"/>
        </w:rPr>
        <w:t xml:space="preserve">on </w:t>
      </w:r>
      <w:r w:rsidRPr="00F37A61">
        <w:rPr>
          <w:rFonts w:ascii="Arial" w:hAnsi="Arial" w:cs="Arial"/>
          <w:sz w:val="22"/>
          <w:szCs w:val="22"/>
        </w:rPr>
        <w:t xml:space="preserve">mentoring </w:t>
      </w:r>
      <w:r w:rsidR="00B6174E" w:rsidRPr="00F37A61">
        <w:rPr>
          <w:rFonts w:ascii="Arial" w:hAnsi="Arial" w:cs="Arial"/>
          <w:sz w:val="22"/>
          <w:szCs w:val="22"/>
        </w:rPr>
        <w:t xml:space="preserve">team </w:t>
      </w:r>
      <w:r w:rsidRPr="00F37A61">
        <w:rPr>
          <w:rFonts w:ascii="Arial" w:hAnsi="Arial" w:cs="Arial"/>
          <w:sz w:val="22"/>
          <w:szCs w:val="22"/>
        </w:rPr>
        <w:t xml:space="preserve">for </w:t>
      </w:r>
      <w:r w:rsidR="00B6174E" w:rsidRPr="00F37A61">
        <w:rPr>
          <w:rFonts w:ascii="Arial" w:hAnsi="Arial" w:cs="Arial"/>
          <w:sz w:val="22"/>
          <w:szCs w:val="22"/>
        </w:rPr>
        <w:t>her</w:t>
      </w:r>
      <w:r w:rsidRPr="00F37A61">
        <w:rPr>
          <w:rFonts w:ascii="Arial" w:hAnsi="Arial" w:cs="Arial"/>
          <w:sz w:val="22"/>
          <w:szCs w:val="22"/>
        </w:rPr>
        <w:t xml:space="preserve"> F31 </w:t>
      </w:r>
      <w:r w:rsidR="00B6174E" w:rsidRPr="00F37A61">
        <w:rPr>
          <w:rFonts w:ascii="Arial" w:hAnsi="Arial" w:cs="Arial"/>
          <w:sz w:val="22"/>
          <w:szCs w:val="22"/>
        </w:rPr>
        <w:t>grant</w:t>
      </w:r>
      <w:r w:rsidRPr="00F37A61">
        <w:rPr>
          <w:rFonts w:ascii="Arial" w:hAnsi="Arial" w:cs="Arial"/>
          <w:sz w:val="22"/>
          <w:szCs w:val="22"/>
        </w:rPr>
        <w:t>, mentoring data analyses on piecewise logistic regression (spline model</w:t>
      </w:r>
      <w:r w:rsidR="00AE0191" w:rsidRPr="00F37A61">
        <w:rPr>
          <w:rFonts w:ascii="Arial" w:hAnsi="Arial" w:cs="Arial"/>
          <w:sz w:val="22"/>
          <w:szCs w:val="22"/>
        </w:rPr>
        <w:t>, interrupted time series analysis</w:t>
      </w:r>
      <w:r w:rsidRPr="00F37A61">
        <w:rPr>
          <w:rFonts w:ascii="Arial" w:hAnsi="Arial" w:cs="Arial"/>
          <w:sz w:val="22"/>
          <w:szCs w:val="22"/>
        </w:rPr>
        <w:t>) and mediation model</w:t>
      </w:r>
    </w:p>
    <w:p w14:paraId="4C98DCEF" w14:textId="23AED1AE"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t xml:space="preserve">Outcome: Publication of a paper at </w:t>
      </w:r>
      <w:r w:rsidRPr="00F37A61">
        <w:rPr>
          <w:rFonts w:ascii="Arial" w:hAnsi="Arial" w:cs="Arial"/>
          <w:i/>
          <w:sz w:val="22"/>
          <w:szCs w:val="22"/>
        </w:rPr>
        <w:t>American Journal of Public Health</w:t>
      </w:r>
      <w:r w:rsidRPr="00F37A61">
        <w:rPr>
          <w:rFonts w:ascii="Arial" w:hAnsi="Arial" w:cs="Arial"/>
          <w:sz w:val="22"/>
          <w:szCs w:val="22"/>
        </w:rPr>
        <w:t xml:space="preserve">; several abstracts presented at conferences; award of a F31 grant </w:t>
      </w:r>
    </w:p>
    <w:p w14:paraId="1F608A14" w14:textId="16F5B4AD"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2016</w:t>
      </w:r>
      <w:r w:rsidRPr="00F37A61">
        <w:rPr>
          <w:rFonts w:ascii="Arial" w:hAnsi="Arial" w:cs="Arial"/>
          <w:sz w:val="22"/>
          <w:szCs w:val="22"/>
        </w:rPr>
        <w:tab/>
      </w:r>
      <w:r w:rsidRPr="00F37A61">
        <w:rPr>
          <w:rFonts w:ascii="Arial" w:hAnsi="Arial" w:cs="Arial"/>
          <w:sz w:val="22"/>
          <w:szCs w:val="22"/>
        </w:rPr>
        <w:tab/>
        <w:t>Krista Chain</w:t>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001E6B20" w:rsidRPr="00F37A61">
        <w:rPr>
          <w:rFonts w:ascii="Arial" w:hAnsi="Arial" w:cs="Arial"/>
          <w:sz w:val="22"/>
          <w:szCs w:val="22"/>
        </w:rPr>
        <w:tab/>
      </w:r>
      <w:r w:rsidRPr="00F37A61">
        <w:rPr>
          <w:rFonts w:ascii="Arial" w:hAnsi="Arial" w:cs="Arial"/>
          <w:sz w:val="22"/>
          <w:szCs w:val="22"/>
        </w:rPr>
        <w:t>Medical student</w:t>
      </w:r>
      <w:r w:rsidR="005F599F">
        <w:rPr>
          <w:rFonts w:ascii="Arial" w:hAnsi="Arial" w:cs="Arial"/>
          <w:sz w:val="22"/>
          <w:szCs w:val="22"/>
        </w:rPr>
        <w:t xml:space="preserve"> (</w:t>
      </w:r>
      <w:r w:rsidR="005F599F" w:rsidRPr="00F37A61">
        <w:rPr>
          <w:rFonts w:ascii="Arial" w:hAnsi="Arial" w:cs="Arial"/>
          <w:sz w:val="22"/>
          <w:szCs w:val="22"/>
        </w:rPr>
        <w:t>UMSOM</w:t>
      </w:r>
      <w:r w:rsidR="005F599F">
        <w:rPr>
          <w:rFonts w:ascii="Arial" w:hAnsi="Arial" w:cs="Arial"/>
          <w:sz w:val="22"/>
          <w:szCs w:val="22"/>
        </w:rPr>
        <w:t>)</w:t>
      </w:r>
    </w:p>
    <w:p w14:paraId="559DDF28" w14:textId="77777777"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t>Role: Mentoring data analyses (T-test, regression models)</w:t>
      </w:r>
    </w:p>
    <w:p w14:paraId="2486DCB9" w14:textId="77777777"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t>Outcome: Completion of a research project on neonatal research</w:t>
      </w:r>
    </w:p>
    <w:p w14:paraId="64CE5ADB" w14:textId="2090528A"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2016</w:t>
      </w:r>
      <w:r w:rsidRPr="00F37A61">
        <w:rPr>
          <w:rFonts w:ascii="Arial" w:hAnsi="Arial" w:cs="Arial"/>
          <w:sz w:val="22"/>
          <w:szCs w:val="22"/>
        </w:rPr>
        <w:tab/>
      </w:r>
      <w:r w:rsidRPr="00F37A61">
        <w:rPr>
          <w:rFonts w:ascii="Arial" w:hAnsi="Arial" w:cs="Arial"/>
          <w:sz w:val="22"/>
          <w:szCs w:val="22"/>
        </w:rPr>
        <w:tab/>
        <w:t>Matthew Mulligan</w:t>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001E6B20" w:rsidRPr="00F37A61">
        <w:rPr>
          <w:rFonts w:ascii="Arial" w:hAnsi="Arial" w:cs="Arial"/>
          <w:sz w:val="22"/>
          <w:szCs w:val="22"/>
        </w:rPr>
        <w:tab/>
      </w:r>
      <w:r w:rsidRPr="00F37A61">
        <w:rPr>
          <w:rFonts w:ascii="Arial" w:hAnsi="Arial" w:cs="Arial"/>
          <w:sz w:val="22"/>
          <w:szCs w:val="22"/>
        </w:rPr>
        <w:t>Medical resident</w:t>
      </w:r>
      <w:r w:rsidR="005F599F">
        <w:rPr>
          <w:rFonts w:ascii="Arial" w:hAnsi="Arial" w:cs="Arial"/>
          <w:sz w:val="22"/>
          <w:szCs w:val="22"/>
        </w:rPr>
        <w:t xml:space="preserve"> (</w:t>
      </w:r>
      <w:r w:rsidR="005F599F" w:rsidRPr="00F37A61">
        <w:rPr>
          <w:rFonts w:ascii="Arial" w:hAnsi="Arial" w:cs="Arial"/>
          <w:sz w:val="22"/>
          <w:szCs w:val="22"/>
        </w:rPr>
        <w:t>UMSOM</w:t>
      </w:r>
      <w:r w:rsidR="005F599F">
        <w:rPr>
          <w:rFonts w:ascii="Arial" w:hAnsi="Arial" w:cs="Arial"/>
          <w:sz w:val="22"/>
          <w:szCs w:val="22"/>
        </w:rPr>
        <w:t>)</w:t>
      </w:r>
    </w:p>
    <w:p w14:paraId="5B805F7F" w14:textId="77777777"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t>Role: Mentoring analyses on multiple imputation on missing data in survival analyses</w:t>
      </w:r>
    </w:p>
    <w:p w14:paraId="66DC601A" w14:textId="77777777"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t xml:space="preserve">Outcome: A paper published in </w:t>
      </w:r>
      <w:r w:rsidRPr="00F37A61">
        <w:rPr>
          <w:rFonts w:ascii="Arial" w:hAnsi="Arial" w:cs="Arial"/>
          <w:i/>
          <w:sz w:val="22"/>
          <w:szCs w:val="22"/>
        </w:rPr>
        <w:t>Journal of Thoracic and Cardiovascular Surgery</w:t>
      </w:r>
    </w:p>
    <w:p w14:paraId="6E42C516" w14:textId="5709A54A" w:rsidR="0001202A" w:rsidRPr="00F37A61" w:rsidRDefault="00DD5918"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2016-2020</w:t>
      </w:r>
      <w:r w:rsidR="00E81C34" w:rsidRPr="00F37A61">
        <w:rPr>
          <w:rFonts w:ascii="Arial" w:hAnsi="Arial" w:cs="Arial"/>
          <w:sz w:val="22"/>
          <w:szCs w:val="22"/>
        </w:rPr>
        <w:tab/>
        <w:t>Lindsey Weiss &amp; Molly Silber</w:t>
      </w:r>
      <w:r w:rsidR="00E81C34" w:rsidRPr="00F37A61">
        <w:rPr>
          <w:rFonts w:ascii="Arial" w:hAnsi="Arial" w:cs="Arial"/>
          <w:sz w:val="22"/>
          <w:szCs w:val="22"/>
        </w:rPr>
        <w:tab/>
      </w:r>
      <w:r w:rsidR="00E81C34" w:rsidRPr="00F37A61">
        <w:rPr>
          <w:rFonts w:ascii="Arial" w:hAnsi="Arial" w:cs="Arial"/>
          <w:sz w:val="22"/>
          <w:szCs w:val="22"/>
        </w:rPr>
        <w:tab/>
      </w:r>
      <w:r w:rsidR="0001202A" w:rsidRPr="00F37A61">
        <w:rPr>
          <w:rFonts w:ascii="Arial" w:hAnsi="Arial" w:cs="Arial"/>
          <w:sz w:val="22"/>
          <w:szCs w:val="22"/>
        </w:rPr>
        <w:tab/>
      </w:r>
      <w:r w:rsidR="001E6B20" w:rsidRPr="00F37A61">
        <w:rPr>
          <w:rFonts w:ascii="Arial" w:hAnsi="Arial" w:cs="Arial"/>
          <w:sz w:val="22"/>
          <w:szCs w:val="22"/>
        </w:rPr>
        <w:t>Medical resident</w:t>
      </w:r>
      <w:r w:rsidR="005F599F">
        <w:rPr>
          <w:rFonts w:ascii="Arial" w:hAnsi="Arial" w:cs="Arial"/>
          <w:sz w:val="22"/>
          <w:szCs w:val="22"/>
        </w:rPr>
        <w:t xml:space="preserve"> (</w:t>
      </w:r>
      <w:r w:rsidR="005F599F" w:rsidRPr="00F37A61">
        <w:rPr>
          <w:rFonts w:ascii="Arial" w:hAnsi="Arial" w:cs="Arial"/>
          <w:sz w:val="22"/>
          <w:szCs w:val="22"/>
        </w:rPr>
        <w:t>UMSOM</w:t>
      </w:r>
      <w:r w:rsidR="005F599F">
        <w:rPr>
          <w:rFonts w:ascii="Arial" w:hAnsi="Arial" w:cs="Arial"/>
          <w:sz w:val="22"/>
          <w:szCs w:val="22"/>
        </w:rPr>
        <w:t>)</w:t>
      </w:r>
    </w:p>
    <w:p w14:paraId="08118446" w14:textId="5271F147" w:rsidR="00E81C34" w:rsidRPr="00F37A61" w:rsidRDefault="0001202A"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r>
      <w:r w:rsidR="00E81C34" w:rsidRPr="00F37A61">
        <w:rPr>
          <w:rFonts w:ascii="Arial" w:hAnsi="Arial" w:cs="Arial"/>
          <w:sz w:val="22"/>
          <w:szCs w:val="22"/>
        </w:rPr>
        <w:t>Role: Mentoring analyses on repeated cross-sectional data</w:t>
      </w:r>
    </w:p>
    <w:p w14:paraId="230C274E" w14:textId="3B7F82AA"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t xml:space="preserve">Outcome: Completion of a research project, abstract presentation at Easter Society for Pediatrics Research 2017 annual meeting, </w:t>
      </w:r>
      <w:proofErr w:type="gramStart"/>
      <w:r w:rsidR="00F102FD" w:rsidRPr="00F37A61">
        <w:rPr>
          <w:rFonts w:ascii="Arial" w:hAnsi="Arial" w:cs="Arial"/>
          <w:sz w:val="22"/>
          <w:szCs w:val="22"/>
        </w:rPr>
        <w:t>two</w:t>
      </w:r>
      <w:proofErr w:type="gramEnd"/>
      <w:r w:rsidRPr="00F37A61">
        <w:rPr>
          <w:rFonts w:ascii="Arial" w:hAnsi="Arial" w:cs="Arial"/>
          <w:sz w:val="22"/>
          <w:szCs w:val="22"/>
        </w:rPr>
        <w:t xml:space="preserve"> paper</w:t>
      </w:r>
      <w:r w:rsidR="00F102FD" w:rsidRPr="00F37A61">
        <w:rPr>
          <w:rFonts w:ascii="Arial" w:hAnsi="Arial" w:cs="Arial"/>
          <w:sz w:val="22"/>
          <w:szCs w:val="22"/>
        </w:rPr>
        <w:t>s</w:t>
      </w:r>
      <w:r w:rsidRPr="00F37A61">
        <w:rPr>
          <w:rFonts w:ascii="Arial" w:hAnsi="Arial" w:cs="Arial"/>
          <w:sz w:val="22"/>
          <w:szCs w:val="22"/>
        </w:rPr>
        <w:t xml:space="preserve"> published</w:t>
      </w:r>
    </w:p>
    <w:p w14:paraId="244CA5D1" w14:textId="77777777"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2016</w:t>
      </w:r>
      <w:r w:rsidRPr="00F37A61">
        <w:rPr>
          <w:rFonts w:ascii="Arial" w:hAnsi="Arial" w:cs="Arial"/>
          <w:sz w:val="22"/>
          <w:szCs w:val="22"/>
        </w:rPr>
        <w:tab/>
      </w:r>
      <w:r w:rsidRPr="00F37A61">
        <w:rPr>
          <w:rFonts w:ascii="Arial" w:hAnsi="Arial" w:cs="Arial"/>
          <w:sz w:val="22"/>
          <w:szCs w:val="22"/>
        </w:rPr>
        <w:tab/>
      </w:r>
      <w:proofErr w:type="spellStart"/>
      <w:r w:rsidRPr="00F37A61">
        <w:rPr>
          <w:rFonts w:ascii="Arial" w:hAnsi="Arial" w:cs="Arial"/>
          <w:sz w:val="22"/>
          <w:szCs w:val="22"/>
        </w:rPr>
        <w:t>Hallene</w:t>
      </w:r>
      <w:proofErr w:type="spellEnd"/>
      <w:r w:rsidRPr="00F37A61">
        <w:rPr>
          <w:rFonts w:ascii="Arial" w:hAnsi="Arial" w:cs="Arial"/>
          <w:sz w:val="22"/>
          <w:szCs w:val="22"/>
        </w:rPr>
        <w:t xml:space="preserve"> </w:t>
      </w:r>
      <w:proofErr w:type="spellStart"/>
      <w:r w:rsidRPr="00F37A61">
        <w:rPr>
          <w:rFonts w:ascii="Arial" w:hAnsi="Arial" w:cs="Arial"/>
          <w:sz w:val="22"/>
          <w:szCs w:val="22"/>
        </w:rPr>
        <w:t>Guo</w:t>
      </w:r>
      <w:proofErr w:type="spellEnd"/>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t>SPORT Medical Student Summer Program</w:t>
      </w:r>
    </w:p>
    <w:p w14:paraId="2B820B88" w14:textId="77777777"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t xml:space="preserve">Role: Mentoring data analyses on T-tests and regression </w:t>
      </w:r>
    </w:p>
    <w:p w14:paraId="37013A9F" w14:textId="77777777"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t>Outcome: Completion of a summer research project, presented at Medical Student Research Day</w:t>
      </w:r>
    </w:p>
    <w:p w14:paraId="4532B3E9" w14:textId="752F927F"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2016</w:t>
      </w:r>
      <w:r w:rsidRPr="00F37A61">
        <w:rPr>
          <w:rFonts w:ascii="Arial" w:hAnsi="Arial" w:cs="Arial"/>
          <w:sz w:val="22"/>
          <w:szCs w:val="22"/>
        </w:rPr>
        <w:tab/>
      </w:r>
      <w:r w:rsidRPr="00F37A61">
        <w:rPr>
          <w:rFonts w:ascii="Arial" w:hAnsi="Arial" w:cs="Arial"/>
          <w:sz w:val="22"/>
          <w:szCs w:val="22"/>
        </w:rPr>
        <w:tab/>
      </w:r>
      <w:proofErr w:type="spellStart"/>
      <w:r w:rsidRPr="00F37A61">
        <w:rPr>
          <w:rFonts w:ascii="Arial" w:hAnsi="Arial" w:cs="Arial"/>
          <w:sz w:val="22"/>
          <w:szCs w:val="22"/>
        </w:rPr>
        <w:t>Pearlene</w:t>
      </w:r>
      <w:proofErr w:type="spellEnd"/>
      <w:r w:rsidRPr="00F37A61">
        <w:rPr>
          <w:rFonts w:ascii="Arial" w:hAnsi="Arial" w:cs="Arial"/>
          <w:sz w:val="22"/>
          <w:szCs w:val="22"/>
        </w:rPr>
        <w:t xml:space="preserve"> Lee</w:t>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001E6B20" w:rsidRPr="00F37A61">
        <w:rPr>
          <w:rFonts w:ascii="Arial" w:hAnsi="Arial" w:cs="Arial"/>
          <w:sz w:val="22"/>
          <w:szCs w:val="22"/>
        </w:rPr>
        <w:tab/>
      </w:r>
      <w:r w:rsidRPr="00F37A61">
        <w:rPr>
          <w:rFonts w:ascii="Arial" w:hAnsi="Arial" w:cs="Arial"/>
          <w:sz w:val="22"/>
          <w:szCs w:val="22"/>
        </w:rPr>
        <w:t>Medical Resident</w:t>
      </w:r>
      <w:r w:rsidR="005F599F">
        <w:rPr>
          <w:rFonts w:ascii="Arial" w:hAnsi="Arial" w:cs="Arial"/>
          <w:sz w:val="22"/>
          <w:szCs w:val="22"/>
        </w:rPr>
        <w:t xml:space="preserve"> (</w:t>
      </w:r>
      <w:r w:rsidR="005F599F" w:rsidRPr="00F37A61">
        <w:rPr>
          <w:rFonts w:ascii="Arial" w:hAnsi="Arial" w:cs="Arial"/>
          <w:sz w:val="22"/>
          <w:szCs w:val="22"/>
        </w:rPr>
        <w:t>UMSOM</w:t>
      </w:r>
      <w:r w:rsidR="005F599F">
        <w:rPr>
          <w:rFonts w:ascii="Arial" w:hAnsi="Arial" w:cs="Arial"/>
          <w:sz w:val="22"/>
          <w:szCs w:val="22"/>
        </w:rPr>
        <w:t>)</w:t>
      </w:r>
    </w:p>
    <w:p w14:paraId="452CDCCB" w14:textId="6276AC31"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t xml:space="preserve">Role: Mentoring analyses for clustered data for the course </w:t>
      </w:r>
      <w:r w:rsidR="002B1E01" w:rsidRPr="00F37A61">
        <w:rPr>
          <w:rFonts w:ascii="Arial" w:hAnsi="Arial" w:cs="Arial"/>
          <w:sz w:val="22"/>
          <w:szCs w:val="22"/>
        </w:rPr>
        <w:t>of “Research Practicum”</w:t>
      </w:r>
    </w:p>
    <w:p w14:paraId="651F27D8" w14:textId="77777777"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t>Outcome: Completion of a research project for the graduate course “Research</w:t>
      </w:r>
    </w:p>
    <w:p w14:paraId="774869F9" w14:textId="77777777"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t>Practicum” at UMSOM</w:t>
      </w:r>
    </w:p>
    <w:p w14:paraId="301673DD" w14:textId="09F035AD"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2016</w:t>
      </w:r>
      <w:r w:rsidRPr="00F37A61">
        <w:rPr>
          <w:rFonts w:ascii="Arial" w:hAnsi="Arial" w:cs="Arial"/>
          <w:sz w:val="22"/>
          <w:szCs w:val="22"/>
        </w:rPr>
        <w:tab/>
      </w:r>
      <w:r w:rsidRPr="00F37A61">
        <w:rPr>
          <w:rFonts w:ascii="Arial" w:hAnsi="Arial" w:cs="Arial"/>
          <w:sz w:val="22"/>
          <w:szCs w:val="22"/>
        </w:rPr>
        <w:tab/>
        <w:t xml:space="preserve">Charles E. </w:t>
      </w:r>
      <w:proofErr w:type="spellStart"/>
      <w:r w:rsidRPr="00F37A61">
        <w:rPr>
          <w:rFonts w:ascii="Arial" w:hAnsi="Arial" w:cs="Arial"/>
          <w:sz w:val="22"/>
          <w:szCs w:val="22"/>
        </w:rPr>
        <w:t>Idjagboro</w:t>
      </w:r>
      <w:proofErr w:type="spellEnd"/>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005F599F">
        <w:rPr>
          <w:rFonts w:ascii="Arial" w:hAnsi="Arial" w:cs="Arial"/>
          <w:sz w:val="22"/>
          <w:szCs w:val="22"/>
        </w:rPr>
        <w:t xml:space="preserve">           </w:t>
      </w:r>
      <w:r w:rsidRPr="00F37A61">
        <w:rPr>
          <w:rFonts w:ascii="Arial" w:hAnsi="Arial" w:cs="Arial"/>
          <w:sz w:val="22"/>
          <w:szCs w:val="22"/>
        </w:rPr>
        <w:t>MPH student</w:t>
      </w:r>
      <w:r w:rsidR="005F599F">
        <w:rPr>
          <w:rFonts w:ascii="Arial" w:hAnsi="Arial" w:cs="Arial"/>
          <w:sz w:val="22"/>
          <w:szCs w:val="22"/>
        </w:rPr>
        <w:t xml:space="preserve"> (</w:t>
      </w:r>
      <w:r w:rsidR="00F102FD" w:rsidRPr="00F37A61">
        <w:rPr>
          <w:rFonts w:ascii="Arial" w:hAnsi="Arial" w:cs="Arial"/>
          <w:sz w:val="22"/>
          <w:szCs w:val="22"/>
        </w:rPr>
        <w:t>EPH</w:t>
      </w:r>
      <w:r w:rsidR="001E6B20" w:rsidRPr="00F37A61">
        <w:rPr>
          <w:rFonts w:ascii="Arial" w:hAnsi="Arial" w:cs="Arial"/>
          <w:sz w:val="22"/>
          <w:szCs w:val="22"/>
        </w:rPr>
        <w:t>, UMSOM</w:t>
      </w:r>
      <w:r w:rsidR="005F599F">
        <w:rPr>
          <w:rFonts w:ascii="Arial" w:hAnsi="Arial" w:cs="Arial"/>
          <w:sz w:val="22"/>
          <w:szCs w:val="22"/>
        </w:rPr>
        <w:t>)</w:t>
      </w:r>
    </w:p>
    <w:p w14:paraId="6867A93E" w14:textId="77777777"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t>Role: Mentoring analyses on logistic regression and interaction</w:t>
      </w:r>
    </w:p>
    <w:p w14:paraId="6BD4A60F" w14:textId="77777777"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t>Outcome: Completion of the MPH Capstone final report and graduation with a MPH degree</w:t>
      </w:r>
    </w:p>
    <w:p w14:paraId="57F374ED" w14:textId="3B96742A"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2015</w:t>
      </w:r>
      <w:r w:rsidRPr="00F37A61">
        <w:rPr>
          <w:rFonts w:ascii="Arial" w:hAnsi="Arial" w:cs="Arial"/>
          <w:sz w:val="22"/>
          <w:szCs w:val="22"/>
        </w:rPr>
        <w:tab/>
      </w:r>
      <w:r w:rsidRPr="00F37A61">
        <w:rPr>
          <w:rFonts w:ascii="Arial" w:hAnsi="Arial" w:cs="Arial"/>
          <w:sz w:val="22"/>
          <w:szCs w:val="22"/>
        </w:rPr>
        <w:tab/>
        <w:t xml:space="preserve">Patti Jo </w:t>
      </w:r>
      <w:proofErr w:type="spellStart"/>
      <w:r w:rsidRPr="00F37A61">
        <w:rPr>
          <w:rFonts w:ascii="Arial" w:hAnsi="Arial" w:cs="Arial"/>
          <w:sz w:val="22"/>
          <w:szCs w:val="22"/>
        </w:rPr>
        <w:t>Jaiyeola</w:t>
      </w:r>
      <w:proofErr w:type="spellEnd"/>
      <w:r w:rsidRPr="00F37A61">
        <w:rPr>
          <w:rFonts w:ascii="Arial" w:hAnsi="Arial" w:cs="Arial"/>
          <w:sz w:val="22"/>
          <w:szCs w:val="22"/>
        </w:rPr>
        <w:t xml:space="preserve"> &amp; </w:t>
      </w:r>
      <w:proofErr w:type="spellStart"/>
      <w:r w:rsidRPr="00F37A61">
        <w:rPr>
          <w:rFonts w:ascii="Arial" w:hAnsi="Arial" w:cs="Arial"/>
          <w:sz w:val="22"/>
          <w:szCs w:val="22"/>
        </w:rPr>
        <w:t>Jomarie</w:t>
      </w:r>
      <w:proofErr w:type="spellEnd"/>
      <w:r w:rsidRPr="00F37A61">
        <w:rPr>
          <w:rFonts w:ascii="Arial" w:hAnsi="Arial" w:cs="Arial"/>
          <w:sz w:val="22"/>
          <w:szCs w:val="22"/>
        </w:rPr>
        <w:t xml:space="preserve"> Rivera  </w:t>
      </w:r>
      <w:r w:rsidRPr="00F37A61">
        <w:rPr>
          <w:rFonts w:ascii="Arial" w:hAnsi="Arial" w:cs="Arial"/>
          <w:sz w:val="22"/>
          <w:szCs w:val="22"/>
        </w:rPr>
        <w:tab/>
      </w:r>
      <w:r w:rsidR="001E6B20" w:rsidRPr="00F37A61">
        <w:rPr>
          <w:rFonts w:ascii="Arial" w:hAnsi="Arial" w:cs="Arial"/>
          <w:sz w:val="22"/>
          <w:szCs w:val="22"/>
        </w:rPr>
        <w:tab/>
      </w:r>
      <w:r w:rsidRPr="00F37A61">
        <w:rPr>
          <w:rFonts w:ascii="Arial" w:hAnsi="Arial" w:cs="Arial"/>
          <w:sz w:val="22"/>
          <w:szCs w:val="22"/>
        </w:rPr>
        <w:t>Medical Residents</w:t>
      </w:r>
      <w:r w:rsidR="005F599F">
        <w:rPr>
          <w:rFonts w:ascii="Arial" w:hAnsi="Arial" w:cs="Arial"/>
          <w:sz w:val="22"/>
          <w:szCs w:val="22"/>
        </w:rPr>
        <w:t xml:space="preserve"> (</w:t>
      </w:r>
      <w:r w:rsidR="001E6B20" w:rsidRPr="00F37A61">
        <w:rPr>
          <w:rFonts w:ascii="Arial" w:hAnsi="Arial" w:cs="Arial"/>
          <w:sz w:val="22"/>
          <w:szCs w:val="22"/>
        </w:rPr>
        <w:t>UMSOM</w:t>
      </w:r>
      <w:r w:rsidR="005F599F">
        <w:rPr>
          <w:rFonts w:ascii="Arial" w:hAnsi="Arial" w:cs="Arial"/>
          <w:sz w:val="22"/>
          <w:szCs w:val="22"/>
        </w:rPr>
        <w:t>)</w:t>
      </w:r>
      <w:r w:rsidRPr="00F37A61">
        <w:rPr>
          <w:rFonts w:ascii="Arial" w:hAnsi="Arial" w:cs="Arial"/>
          <w:sz w:val="22"/>
          <w:szCs w:val="22"/>
        </w:rPr>
        <w:t xml:space="preserve"> </w:t>
      </w:r>
    </w:p>
    <w:p w14:paraId="31D97C18" w14:textId="77777777"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t>Role: Mentoring data analyses on T-tests and regression</w:t>
      </w:r>
    </w:p>
    <w:p w14:paraId="7F7A6FF1" w14:textId="77777777"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t>Outcome: A conference abstract presented at Pediatric Academic Societies (PAS) Annual Meeting</w:t>
      </w:r>
    </w:p>
    <w:p w14:paraId="3EF2F8B6" w14:textId="7AEB88B0" w:rsidR="005F599F"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2015</w:t>
      </w:r>
      <w:r w:rsidRPr="00F37A61">
        <w:rPr>
          <w:rFonts w:ascii="Arial" w:hAnsi="Arial" w:cs="Arial"/>
          <w:sz w:val="22"/>
          <w:szCs w:val="22"/>
        </w:rPr>
        <w:tab/>
      </w:r>
      <w:r w:rsidRPr="00F37A61">
        <w:rPr>
          <w:rFonts w:ascii="Arial" w:hAnsi="Arial" w:cs="Arial"/>
          <w:sz w:val="22"/>
          <w:szCs w:val="22"/>
        </w:rPr>
        <w:tab/>
        <w:t xml:space="preserve">Aleksandra </w:t>
      </w:r>
      <w:proofErr w:type="spellStart"/>
      <w:r w:rsidRPr="00F37A61">
        <w:rPr>
          <w:rFonts w:ascii="Arial" w:hAnsi="Arial" w:cs="Arial"/>
          <w:sz w:val="22"/>
          <w:szCs w:val="22"/>
        </w:rPr>
        <w:t>Babiarz</w:t>
      </w:r>
      <w:proofErr w:type="spellEnd"/>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001E6B20" w:rsidRPr="00F37A61">
        <w:rPr>
          <w:rFonts w:ascii="Arial" w:hAnsi="Arial" w:cs="Arial"/>
          <w:sz w:val="22"/>
          <w:szCs w:val="22"/>
        </w:rPr>
        <w:tab/>
      </w:r>
      <w:r w:rsidRPr="00F37A61">
        <w:rPr>
          <w:rFonts w:ascii="Arial" w:hAnsi="Arial" w:cs="Arial"/>
          <w:sz w:val="22"/>
          <w:szCs w:val="22"/>
        </w:rPr>
        <w:t>Medical student</w:t>
      </w:r>
      <w:r w:rsidR="005F599F">
        <w:rPr>
          <w:rFonts w:ascii="Arial" w:hAnsi="Arial" w:cs="Arial"/>
          <w:sz w:val="22"/>
          <w:szCs w:val="22"/>
        </w:rPr>
        <w:t xml:space="preserve"> (</w:t>
      </w:r>
      <w:r w:rsidR="001E6B20" w:rsidRPr="00F37A61">
        <w:rPr>
          <w:rFonts w:ascii="Arial" w:hAnsi="Arial" w:cs="Arial"/>
          <w:sz w:val="22"/>
          <w:szCs w:val="22"/>
        </w:rPr>
        <w:t>UMSOM</w:t>
      </w:r>
      <w:r w:rsidR="005F599F">
        <w:rPr>
          <w:rFonts w:ascii="Arial" w:hAnsi="Arial" w:cs="Arial"/>
          <w:sz w:val="22"/>
          <w:szCs w:val="22"/>
        </w:rPr>
        <w:t>)</w:t>
      </w:r>
    </w:p>
    <w:p w14:paraId="147FD58D" w14:textId="77777777"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t xml:space="preserve">Role: Mentoring data analyses on mixed logistic regression analyses </w:t>
      </w:r>
    </w:p>
    <w:p w14:paraId="073034BA" w14:textId="1FFE8338"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t xml:space="preserve">Outcome: A </w:t>
      </w:r>
      <w:r w:rsidR="002B1E01" w:rsidRPr="00F37A61">
        <w:rPr>
          <w:rFonts w:ascii="Arial" w:hAnsi="Arial" w:cs="Arial"/>
          <w:sz w:val="22"/>
          <w:szCs w:val="22"/>
        </w:rPr>
        <w:t>paper</w:t>
      </w:r>
      <w:r w:rsidRPr="00F37A61">
        <w:rPr>
          <w:rFonts w:ascii="Arial" w:hAnsi="Arial" w:cs="Arial"/>
          <w:sz w:val="22"/>
          <w:szCs w:val="22"/>
        </w:rPr>
        <w:t xml:space="preserve"> published</w:t>
      </w:r>
    </w:p>
    <w:p w14:paraId="5F638761" w14:textId="1BF0E692" w:rsidR="00E81C34" w:rsidRPr="00F37A61" w:rsidRDefault="001E6B20"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2015-2016</w:t>
      </w:r>
      <w:r w:rsidRPr="00F37A61">
        <w:rPr>
          <w:rFonts w:ascii="Arial" w:hAnsi="Arial" w:cs="Arial"/>
          <w:sz w:val="22"/>
          <w:szCs w:val="22"/>
        </w:rPr>
        <w:tab/>
        <w:t>Brittany Schuler</w:t>
      </w:r>
      <w:r w:rsidRPr="00F37A61">
        <w:rPr>
          <w:rFonts w:ascii="Arial" w:hAnsi="Arial" w:cs="Arial"/>
          <w:sz w:val="22"/>
          <w:szCs w:val="22"/>
        </w:rPr>
        <w:tab/>
      </w:r>
      <w:r w:rsidRPr="00F37A61">
        <w:rPr>
          <w:rFonts w:ascii="Arial" w:hAnsi="Arial" w:cs="Arial"/>
          <w:sz w:val="22"/>
          <w:szCs w:val="22"/>
        </w:rPr>
        <w:tab/>
      </w:r>
      <w:r w:rsidRPr="00F37A61">
        <w:rPr>
          <w:rFonts w:ascii="Arial" w:hAnsi="Arial" w:cs="Arial"/>
          <w:sz w:val="22"/>
          <w:szCs w:val="22"/>
        </w:rPr>
        <w:tab/>
      </w:r>
      <w:r w:rsidR="0001202A" w:rsidRPr="00F37A61">
        <w:rPr>
          <w:rFonts w:ascii="Arial" w:hAnsi="Arial" w:cs="Arial"/>
          <w:sz w:val="22"/>
          <w:szCs w:val="22"/>
        </w:rPr>
        <w:t xml:space="preserve">  </w:t>
      </w:r>
      <w:r w:rsidR="00E81C34" w:rsidRPr="00F37A61">
        <w:rPr>
          <w:rFonts w:ascii="Arial" w:hAnsi="Arial" w:cs="Arial"/>
          <w:sz w:val="22"/>
          <w:szCs w:val="22"/>
        </w:rPr>
        <w:t>PhD student</w:t>
      </w:r>
      <w:r w:rsidR="005F599F">
        <w:rPr>
          <w:rFonts w:ascii="Arial" w:hAnsi="Arial" w:cs="Arial"/>
          <w:sz w:val="22"/>
          <w:szCs w:val="22"/>
        </w:rPr>
        <w:t xml:space="preserve"> (</w:t>
      </w:r>
      <w:r w:rsidR="00F102FD" w:rsidRPr="00F37A61">
        <w:rPr>
          <w:rFonts w:ascii="Arial" w:hAnsi="Arial" w:cs="Arial"/>
          <w:sz w:val="22"/>
          <w:szCs w:val="22"/>
        </w:rPr>
        <w:t>School of Social Work</w:t>
      </w:r>
      <w:r w:rsidRPr="00F37A61">
        <w:rPr>
          <w:rFonts w:ascii="Arial" w:hAnsi="Arial" w:cs="Arial"/>
          <w:sz w:val="22"/>
          <w:szCs w:val="22"/>
        </w:rPr>
        <w:t>, UMB</w:t>
      </w:r>
      <w:r w:rsidR="005F599F">
        <w:rPr>
          <w:rFonts w:ascii="Arial" w:hAnsi="Arial" w:cs="Arial"/>
          <w:sz w:val="22"/>
          <w:szCs w:val="22"/>
        </w:rPr>
        <w:t>)</w:t>
      </w:r>
    </w:p>
    <w:p w14:paraId="084D7CD8" w14:textId="049A3C5D"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t xml:space="preserve">Role: Mentoring on randomization procedure, and </w:t>
      </w:r>
      <w:r w:rsidR="00AE0191" w:rsidRPr="00F37A61">
        <w:rPr>
          <w:rFonts w:ascii="Arial" w:hAnsi="Arial" w:cs="Arial"/>
          <w:sz w:val="22"/>
          <w:szCs w:val="22"/>
        </w:rPr>
        <w:t>causal inference</w:t>
      </w:r>
      <w:r w:rsidRPr="00F37A61">
        <w:rPr>
          <w:rFonts w:ascii="Arial" w:hAnsi="Arial" w:cs="Arial"/>
          <w:sz w:val="22"/>
          <w:szCs w:val="22"/>
        </w:rPr>
        <w:t xml:space="preserve"> on intervention studies and survey data analyses</w:t>
      </w:r>
    </w:p>
    <w:p w14:paraId="1FBB0D76" w14:textId="77777777"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t>Outcome: A paper published</w:t>
      </w:r>
    </w:p>
    <w:p w14:paraId="66003B09" w14:textId="1F832DF0"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2015-</w:t>
      </w:r>
      <w:r w:rsidR="00F102FD" w:rsidRPr="00F37A61">
        <w:rPr>
          <w:rFonts w:ascii="Arial" w:hAnsi="Arial" w:cs="Arial"/>
          <w:sz w:val="22"/>
          <w:szCs w:val="22"/>
        </w:rPr>
        <w:t>2019</w:t>
      </w:r>
      <w:r w:rsidR="001E6B20" w:rsidRPr="00F37A61">
        <w:rPr>
          <w:rFonts w:ascii="Arial" w:hAnsi="Arial" w:cs="Arial"/>
          <w:sz w:val="22"/>
          <w:szCs w:val="22"/>
        </w:rPr>
        <w:tab/>
        <w:t>Lauren Bentley</w:t>
      </w:r>
      <w:r w:rsidR="001E6B20" w:rsidRPr="00F37A61">
        <w:rPr>
          <w:rFonts w:ascii="Arial" w:hAnsi="Arial" w:cs="Arial"/>
          <w:sz w:val="22"/>
          <w:szCs w:val="22"/>
        </w:rPr>
        <w:tab/>
      </w:r>
      <w:r w:rsidR="001E6B20" w:rsidRPr="00F37A61">
        <w:rPr>
          <w:rFonts w:ascii="Arial" w:hAnsi="Arial" w:cs="Arial"/>
          <w:sz w:val="22"/>
          <w:szCs w:val="22"/>
        </w:rPr>
        <w:tab/>
      </w:r>
      <w:r w:rsidR="001E6B20" w:rsidRPr="00F37A61">
        <w:rPr>
          <w:rFonts w:ascii="Arial" w:hAnsi="Arial" w:cs="Arial"/>
          <w:sz w:val="22"/>
          <w:szCs w:val="22"/>
        </w:rPr>
        <w:tab/>
      </w:r>
      <w:r w:rsidR="0001202A" w:rsidRPr="00F37A61">
        <w:rPr>
          <w:rFonts w:ascii="Arial" w:hAnsi="Arial" w:cs="Arial"/>
          <w:sz w:val="22"/>
          <w:szCs w:val="22"/>
        </w:rPr>
        <w:t xml:space="preserve">         </w:t>
      </w:r>
      <w:r w:rsidRPr="00F37A61">
        <w:rPr>
          <w:rFonts w:ascii="Arial" w:hAnsi="Arial" w:cs="Arial"/>
          <w:sz w:val="22"/>
          <w:szCs w:val="22"/>
        </w:rPr>
        <w:t>PhD student</w:t>
      </w:r>
      <w:r w:rsidR="005F599F">
        <w:rPr>
          <w:rFonts w:ascii="Arial" w:hAnsi="Arial" w:cs="Arial"/>
          <w:sz w:val="22"/>
          <w:szCs w:val="22"/>
        </w:rPr>
        <w:t xml:space="preserve"> (</w:t>
      </w:r>
      <w:r w:rsidR="00F102FD" w:rsidRPr="00F37A61">
        <w:rPr>
          <w:rFonts w:ascii="Arial" w:hAnsi="Arial" w:cs="Arial"/>
          <w:sz w:val="22"/>
          <w:szCs w:val="22"/>
        </w:rPr>
        <w:t>School of Nursing</w:t>
      </w:r>
      <w:r w:rsidR="001E6B20" w:rsidRPr="00F37A61">
        <w:rPr>
          <w:rFonts w:ascii="Arial" w:hAnsi="Arial" w:cs="Arial"/>
          <w:sz w:val="22"/>
          <w:szCs w:val="22"/>
        </w:rPr>
        <w:t>, UMB</w:t>
      </w:r>
      <w:r w:rsidR="005F599F">
        <w:rPr>
          <w:rFonts w:ascii="Arial" w:hAnsi="Arial" w:cs="Arial"/>
          <w:sz w:val="22"/>
          <w:szCs w:val="22"/>
        </w:rPr>
        <w:t>)</w:t>
      </w:r>
    </w:p>
    <w:p w14:paraId="31E5B9F0" w14:textId="77777777"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t>Role: Mentoring on factor analyses for categorical variables and linear, logistic regression</w:t>
      </w:r>
    </w:p>
    <w:p w14:paraId="551AF4B8" w14:textId="77777777"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lastRenderedPageBreak/>
        <w:tab/>
      </w:r>
      <w:r w:rsidRPr="00F37A61">
        <w:rPr>
          <w:rFonts w:ascii="Arial" w:hAnsi="Arial" w:cs="Arial"/>
          <w:sz w:val="22"/>
          <w:szCs w:val="22"/>
        </w:rPr>
        <w:tab/>
        <w:t xml:space="preserve">Outcome: Abstract orally presented at Pediatric Academic Societies (PAS) Meeting, and a published paper. </w:t>
      </w:r>
    </w:p>
    <w:p w14:paraId="6C0EB52C" w14:textId="3B3C1EFD"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2</w:t>
      </w:r>
      <w:r w:rsidR="00555C46" w:rsidRPr="00F37A61">
        <w:rPr>
          <w:rFonts w:ascii="Arial" w:hAnsi="Arial" w:cs="Arial"/>
          <w:sz w:val="22"/>
          <w:szCs w:val="22"/>
        </w:rPr>
        <w:t>015</w:t>
      </w:r>
      <w:r w:rsidR="001E6B20" w:rsidRPr="00F37A61">
        <w:rPr>
          <w:rFonts w:ascii="Arial" w:hAnsi="Arial" w:cs="Arial"/>
          <w:sz w:val="22"/>
          <w:szCs w:val="22"/>
        </w:rPr>
        <w:t>-2016</w:t>
      </w:r>
      <w:r w:rsidR="001E6B20" w:rsidRPr="00F37A61">
        <w:rPr>
          <w:rFonts w:ascii="Arial" w:hAnsi="Arial" w:cs="Arial"/>
          <w:sz w:val="22"/>
          <w:szCs w:val="22"/>
        </w:rPr>
        <w:tab/>
        <w:t xml:space="preserve">Nicholas A. Tilton </w:t>
      </w:r>
      <w:r w:rsidR="001E6B20" w:rsidRPr="00F37A61">
        <w:rPr>
          <w:rFonts w:ascii="Arial" w:hAnsi="Arial" w:cs="Arial"/>
          <w:sz w:val="22"/>
          <w:szCs w:val="22"/>
        </w:rPr>
        <w:tab/>
      </w:r>
      <w:r w:rsidR="0001202A" w:rsidRPr="00F37A61">
        <w:rPr>
          <w:rFonts w:ascii="Arial" w:hAnsi="Arial" w:cs="Arial"/>
          <w:sz w:val="22"/>
          <w:szCs w:val="22"/>
        </w:rPr>
        <w:tab/>
      </w:r>
      <w:r w:rsidR="0001202A" w:rsidRPr="00F37A61">
        <w:rPr>
          <w:rFonts w:ascii="Arial" w:hAnsi="Arial" w:cs="Arial"/>
          <w:sz w:val="22"/>
          <w:szCs w:val="22"/>
        </w:rPr>
        <w:tab/>
      </w:r>
      <w:r w:rsidR="0001202A" w:rsidRPr="00F37A61">
        <w:rPr>
          <w:rFonts w:ascii="Arial" w:hAnsi="Arial" w:cs="Arial"/>
          <w:sz w:val="22"/>
          <w:szCs w:val="22"/>
        </w:rPr>
        <w:tab/>
      </w:r>
      <w:r w:rsidR="0001202A" w:rsidRPr="00F37A61">
        <w:rPr>
          <w:rFonts w:ascii="Arial" w:hAnsi="Arial" w:cs="Arial"/>
          <w:sz w:val="22"/>
          <w:szCs w:val="22"/>
        </w:rPr>
        <w:tab/>
      </w:r>
      <w:r w:rsidRPr="00F37A61">
        <w:rPr>
          <w:rFonts w:ascii="Arial" w:hAnsi="Arial" w:cs="Arial"/>
          <w:sz w:val="22"/>
          <w:szCs w:val="22"/>
        </w:rPr>
        <w:t>PhD student</w:t>
      </w:r>
      <w:r w:rsidR="005F599F">
        <w:rPr>
          <w:rFonts w:ascii="Arial" w:hAnsi="Arial" w:cs="Arial"/>
          <w:sz w:val="22"/>
          <w:szCs w:val="22"/>
        </w:rPr>
        <w:t xml:space="preserve"> (</w:t>
      </w:r>
      <w:r w:rsidR="008C137A">
        <w:rPr>
          <w:rFonts w:ascii="Arial" w:hAnsi="Arial" w:cs="Arial"/>
          <w:sz w:val="22"/>
          <w:szCs w:val="22"/>
        </w:rPr>
        <w:t>EPH, UMSOM</w:t>
      </w:r>
      <w:r w:rsidR="005F599F">
        <w:rPr>
          <w:rFonts w:ascii="Arial" w:hAnsi="Arial" w:cs="Arial"/>
          <w:sz w:val="22"/>
          <w:szCs w:val="22"/>
        </w:rPr>
        <w:t>)</w:t>
      </w:r>
    </w:p>
    <w:p w14:paraId="0B494E1A" w14:textId="4E6B915D"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t>Role: Mentoring data analyses on longitudinal data analyses, including multi-level modeling (e.g. separating within-subject and between-subject effect)</w:t>
      </w:r>
    </w:p>
    <w:p w14:paraId="1645EB54" w14:textId="77777777" w:rsidR="00E81C34" w:rsidRPr="00F37A61" w:rsidRDefault="00E81C34" w:rsidP="00E81C34">
      <w:pPr>
        <w:tabs>
          <w:tab w:val="left" w:pos="720"/>
          <w:tab w:val="left" w:pos="1800"/>
        </w:tabs>
        <w:spacing w:line="280" w:lineRule="exact"/>
        <w:ind w:left="1650" w:hangingChars="750" w:hanging="1650"/>
        <w:rPr>
          <w:rFonts w:ascii="Arial" w:hAnsi="Arial" w:cs="Arial"/>
          <w:sz w:val="22"/>
          <w:szCs w:val="22"/>
        </w:rPr>
      </w:pPr>
      <w:r w:rsidRPr="00F37A61">
        <w:rPr>
          <w:rFonts w:ascii="Arial" w:hAnsi="Arial" w:cs="Arial"/>
          <w:sz w:val="22"/>
          <w:szCs w:val="22"/>
        </w:rPr>
        <w:tab/>
      </w:r>
      <w:r w:rsidRPr="00F37A61">
        <w:rPr>
          <w:rFonts w:ascii="Arial" w:hAnsi="Arial" w:cs="Arial"/>
          <w:sz w:val="22"/>
          <w:szCs w:val="22"/>
        </w:rPr>
        <w:tab/>
        <w:t xml:space="preserve">Outcome: A published paper, several conference abstracts </w:t>
      </w:r>
    </w:p>
    <w:p w14:paraId="486739FF" w14:textId="70543D3E" w:rsidR="00F1315D" w:rsidRDefault="00D8265C" w:rsidP="001B02C8">
      <w:pPr>
        <w:tabs>
          <w:tab w:val="left" w:pos="720"/>
          <w:tab w:val="left" w:pos="1800"/>
        </w:tabs>
        <w:spacing w:line="280" w:lineRule="exact"/>
        <w:rPr>
          <w:rFonts w:ascii="Arial" w:hAnsi="Arial" w:cs="Arial"/>
          <w:sz w:val="22"/>
          <w:szCs w:val="22"/>
        </w:rPr>
      </w:pPr>
      <w:r>
        <w:rPr>
          <w:rFonts w:ascii="Arial" w:hAnsi="Arial" w:cs="Arial"/>
          <w:sz w:val="22"/>
          <w:szCs w:val="22"/>
        </w:rPr>
        <w:tab/>
        <w:t xml:space="preserve">               </w:t>
      </w:r>
      <w:r w:rsidR="001B02C8" w:rsidRPr="001B02C8">
        <w:rPr>
          <w:rFonts w:ascii="Arial" w:hAnsi="Arial" w:cs="Arial"/>
          <w:sz w:val="22"/>
          <w:szCs w:val="22"/>
        </w:rPr>
        <w:t xml:space="preserve">*EPH: Department of Epidemiology and Public Health, UMSOM: University of </w:t>
      </w:r>
      <w:r>
        <w:rPr>
          <w:rFonts w:ascii="Arial" w:hAnsi="Arial" w:cs="Arial"/>
          <w:sz w:val="22"/>
          <w:szCs w:val="22"/>
        </w:rPr>
        <w:tab/>
      </w:r>
      <w:r>
        <w:rPr>
          <w:rFonts w:ascii="Arial" w:hAnsi="Arial" w:cs="Arial"/>
          <w:sz w:val="22"/>
          <w:szCs w:val="22"/>
        </w:rPr>
        <w:tab/>
        <w:t xml:space="preserve">                </w:t>
      </w:r>
      <w:r w:rsidR="001B02C8" w:rsidRPr="001B02C8">
        <w:rPr>
          <w:rFonts w:ascii="Arial" w:hAnsi="Arial" w:cs="Arial"/>
          <w:sz w:val="22"/>
          <w:szCs w:val="22"/>
        </w:rPr>
        <w:t>Maryland School of Medicine, UMB: University of Maryland at Baltimore</w:t>
      </w:r>
    </w:p>
    <w:p w14:paraId="6ABE6A95" w14:textId="11EEBA4C" w:rsidR="00CA6A79" w:rsidRDefault="00CA6A79" w:rsidP="001B02C8">
      <w:pPr>
        <w:tabs>
          <w:tab w:val="left" w:pos="720"/>
          <w:tab w:val="left" w:pos="1800"/>
        </w:tabs>
        <w:spacing w:line="280" w:lineRule="exact"/>
        <w:rPr>
          <w:rFonts w:ascii="Arial" w:hAnsi="Arial" w:cs="Arial"/>
          <w:sz w:val="22"/>
          <w:szCs w:val="22"/>
        </w:rPr>
      </w:pPr>
    </w:p>
    <w:p w14:paraId="0E6DB1DB" w14:textId="30C2178E" w:rsidR="00CA6A79" w:rsidRPr="001B02C8" w:rsidRDefault="00CA6A79" w:rsidP="00B558BA">
      <w:pPr>
        <w:pStyle w:val="ListParagraph"/>
        <w:widowControl w:val="0"/>
        <w:spacing w:line="280" w:lineRule="exact"/>
        <w:ind w:left="360"/>
        <w:rPr>
          <w:rFonts w:ascii="Arial" w:hAnsi="Arial" w:cs="Arial"/>
          <w:sz w:val="22"/>
          <w:szCs w:val="22"/>
        </w:rPr>
      </w:pPr>
    </w:p>
    <w:sectPr w:rsidR="00CA6A79" w:rsidRPr="001B02C8" w:rsidSect="00AE033D">
      <w:headerReference w:type="default" r:id="rId29"/>
      <w:footerReference w:type="even" r:id="rId30"/>
      <w:footerReference w:type="default" r:id="rId31"/>
      <w:type w:val="continuous"/>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0AFDD" w14:textId="77777777" w:rsidR="003E59AA" w:rsidRDefault="003E59AA">
      <w:r>
        <w:separator/>
      </w:r>
    </w:p>
  </w:endnote>
  <w:endnote w:type="continuationSeparator" w:id="0">
    <w:p w14:paraId="3C7B419A" w14:textId="77777777" w:rsidR="003E59AA" w:rsidRDefault="003E5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615CB" w14:textId="77777777" w:rsidR="00494F43" w:rsidRDefault="00494F43" w:rsidP="00CE73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AEFCFD" w14:textId="77777777" w:rsidR="00494F43" w:rsidRDefault="00494F43" w:rsidP="00A032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1C3B2" w14:textId="76CF5C7A" w:rsidR="00494F43" w:rsidRDefault="00494F43" w:rsidP="008C6B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1BCC">
      <w:rPr>
        <w:rStyle w:val="PageNumber"/>
        <w:noProof/>
      </w:rPr>
      <w:t>20</w:t>
    </w:r>
    <w:r>
      <w:rPr>
        <w:rStyle w:val="PageNumber"/>
      </w:rPr>
      <w:fldChar w:fldCharType="end"/>
    </w:r>
  </w:p>
  <w:p w14:paraId="3E0D6CF0" w14:textId="77777777" w:rsidR="00494F43" w:rsidRDefault="00494F43" w:rsidP="00A032A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3D1E1" w14:textId="77777777" w:rsidR="003E59AA" w:rsidRDefault="003E59AA">
      <w:r>
        <w:separator/>
      </w:r>
    </w:p>
  </w:footnote>
  <w:footnote w:type="continuationSeparator" w:id="0">
    <w:p w14:paraId="0EC4C43D" w14:textId="77777777" w:rsidR="003E59AA" w:rsidRDefault="003E5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958E3" w14:textId="12F38F7B" w:rsidR="00494F43" w:rsidRPr="0063375E" w:rsidRDefault="00494F43" w:rsidP="00C867DA">
    <w:pPr>
      <w:pStyle w:val="Header"/>
      <w:jc w:val="center"/>
      <w:rPr>
        <w:rFonts w:ascii="Garamond" w:hAnsi="Garamond"/>
        <w:sz w:val="20"/>
        <w:szCs w:val="20"/>
      </w:rPr>
    </w:pPr>
    <w:r>
      <w:rPr>
        <w:rFonts w:ascii="Garamond" w:hAnsi="Garamond"/>
        <w:sz w:val="20"/>
        <w:szCs w:val="20"/>
      </w:rPr>
      <w:tab/>
    </w:r>
    <w:r>
      <w:rPr>
        <w:rFonts w:ascii="Garamond" w:hAnsi="Garamond"/>
        <w:sz w:val="20"/>
        <w:szCs w:val="20"/>
      </w:rPr>
      <w:tab/>
      <w:t>Yan</w:t>
    </w:r>
    <w:r w:rsidRPr="0063375E">
      <w:rPr>
        <w:rFonts w:ascii="Garamond" w:hAnsi="Garamond"/>
        <w:sz w:val="20"/>
        <w:szCs w:val="20"/>
      </w:rPr>
      <w:t xml:space="preserve">- </w:t>
    </w:r>
    <w:r w:rsidRPr="0063375E">
      <w:rPr>
        <w:rStyle w:val="PageNumber"/>
        <w:rFonts w:ascii="Garamond" w:hAnsi="Garamond"/>
        <w:sz w:val="20"/>
        <w:szCs w:val="20"/>
      </w:rPr>
      <w:fldChar w:fldCharType="begin"/>
    </w:r>
    <w:r w:rsidRPr="0063375E">
      <w:rPr>
        <w:rStyle w:val="PageNumber"/>
        <w:rFonts w:ascii="Garamond" w:hAnsi="Garamond"/>
        <w:sz w:val="20"/>
        <w:szCs w:val="20"/>
      </w:rPr>
      <w:instrText xml:space="preserve"> PAGE </w:instrText>
    </w:r>
    <w:r w:rsidRPr="0063375E">
      <w:rPr>
        <w:rStyle w:val="PageNumber"/>
        <w:rFonts w:ascii="Garamond" w:hAnsi="Garamond"/>
        <w:sz w:val="20"/>
        <w:szCs w:val="20"/>
      </w:rPr>
      <w:fldChar w:fldCharType="separate"/>
    </w:r>
    <w:r w:rsidR="00B21BCC">
      <w:rPr>
        <w:rStyle w:val="PageNumber"/>
        <w:rFonts w:ascii="Garamond" w:hAnsi="Garamond"/>
        <w:noProof/>
        <w:sz w:val="20"/>
        <w:szCs w:val="20"/>
      </w:rPr>
      <w:t>20</w:t>
    </w:r>
    <w:r w:rsidRPr="0063375E">
      <w:rPr>
        <w:rStyle w:val="PageNumber"/>
        <w:rFonts w:ascii="Garamond" w:hAnsi="Garamond"/>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D75C5"/>
    <w:multiLevelType w:val="multilevel"/>
    <w:tmpl w:val="B25E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709C4"/>
    <w:multiLevelType w:val="hybridMultilevel"/>
    <w:tmpl w:val="A4EA2A68"/>
    <w:lvl w:ilvl="0" w:tplc="0409000F">
      <w:start w:val="1"/>
      <w:numFmt w:val="decimal"/>
      <w:lvlText w:val="%1."/>
      <w:lvlJc w:val="left"/>
      <w:pPr>
        <w:ind w:left="16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3271F8"/>
    <w:multiLevelType w:val="hybridMultilevel"/>
    <w:tmpl w:val="5B880410"/>
    <w:lvl w:ilvl="0" w:tplc="DE062DB4">
      <w:start w:val="1"/>
      <w:numFmt w:val="decimal"/>
      <w:lvlText w:val="%1."/>
      <w:lvlJc w:val="left"/>
      <w:pPr>
        <w:tabs>
          <w:tab w:val="num" w:pos="450"/>
        </w:tabs>
        <w:ind w:left="450" w:hanging="360"/>
      </w:pPr>
      <w:rPr>
        <w:rFonts w:ascii="Arial" w:hAnsi="Arial" w:cs="Arial" w:hint="default"/>
        <w:b w:val="0"/>
        <w:i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F843EDD"/>
    <w:multiLevelType w:val="hybridMultilevel"/>
    <w:tmpl w:val="B5F040FA"/>
    <w:lvl w:ilvl="0" w:tplc="FAC061C0">
      <w:start w:val="1"/>
      <w:numFmt w:val="decimal"/>
      <w:lvlText w:val="%1."/>
      <w:lvlJc w:val="left"/>
      <w:pPr>
        <w:tabs>
          <w:tab w:val="num" w:pos="360"/>
        </w:tabs>
        <w:ind w:left="360" w:hanging="360"/>
      </w:pPr>
      <w:rPr>
        <w:rFonts w:ascii="Arial" w:hAnsi="Arial" w:cs="Arial" w:hint="default"/>
        <w:b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C376A44"/>
    <w:multiLevelType w:val="hybridMultilevel"/>
    <w:tmpl w:val="80688E82"/>
    <w:lvl w:ilvl="0" w:tplc="83C0FB26">
      <w:start w:val="1"/>
      <w:numFmt w:val="decimal"/>
      <w:lvlText w:val="%1."/>
      <w:lvlJc w:val="left"/>
      <w:pPr>
        <w:tabs>
          <w:tab w:val="num" w:pos="450"/>
        </w:tabs>
        <w:ind w:left="450" w:hanging="360"/>
      </w:pPr>
      <w:rPr>
        <w:rFonts w:ascii="Arial" w:hAnsi="Arial" w:cs="Arial" w:hint="default"/>
        <w:b w:val="0"/>
        <w:i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0AC6140"/>
    <w:multiLevelType w:val="hybridMultilevel"/>
    <w:tmpl w:val="B5F040FA"/>
    <w:lvl w:ilvl="0" w:tplc="FAC061C0">
      <w:start w:val="1"/>
      <w:numFmt w:val="decimal"/>
      <w:lvlText w:val="%1."/>
      <w:lvlJc w:val="left"/>
      <w:pPr>
        <w:tabs>
          <w:tab w:val="num" w:pos="360"/>
        </w:tabs>
        <w:ind w:left="360" w:hanging="360"/>
      </w:pPr>
      <w:rPr>
        <w:rFonts w:ascii="Arial" w:hAnsi="Arial" w:cs="Arial" w:hint="default"/>
        <w:b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43C2CDF"/>
    <w:multiLevelType w:val="multilevel"/>
    <w:tmpl w:val="36DAA2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D748E"/>
    <w:multiLevelType w:val="multilevel"/>
    <w:tmpl w:val="8AAE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E26CCC"/>
    <w:multiLevelType w:val="hybridMultilevel"/>
    <w:tmpl w:val="9976E676"/>
    <w:lvl w:ilvl="0" w:tplc="EACAC946">
      <w:start w:val="1"/>
      <w:numFmt w:val="decimal"/>
      <w:lvlText w:val="%1."/>
      <w:lvlJc w:val="left"/>
      <w:pPr>
        <w:tabs>
          <w:tab w:val="num" w:pos="450"/>
        </w:tabs>
        <w:ind w:left="450" w:hanging="360"/>
      </w:pPr>
      <w:rPr>
        <w:rFonts w:ascii="Arial" w:hAnsi="Arial" w:cs="Arial" w:hint="default"/>
        <w:b w:val="0"/>
        <w:i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10F2ED5"/>
    <w:multiLevelType w:val="hybridMultilevel"/>
    <w:tmpl w:val="E29AA808"/>
    <w:lvl w:ilvl="0" w:tplc="C4765F84">
      <w:start w:val="1"/>
      <w:numFmt w:val="decimal"/>
      <w:lvlText w:val="(%1)"/>
      <w:lvlJc w:val="left"/>
      <w:pPr>
        <w:ind w:left="720" w:hanging="360"/>
      </w:pPr>
      <w:rPr>
        <w:rFonts w:ascii="Arial" w:eastAsiaTheme="minorHAnsi" w:hAnsi="Arial" w:cs="Arial"/>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C47DC8"/>
    <w:multiLevelType w:val="multilevel"/>
    <w:tmpl w:val="4660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302D35"/>
    <w:multiLevelType w:val="hybridMultilevel"/>
    <w:tmpl w:val="1C2ACBD4"/>
    <w:lvl w:ilvl="0" w:tplc="EACAC946">
      <w:start w:val="1"/>
      <w:numFmt w:val="decimal"/>
      <w:lvlText w:val="%1."/>
      <w:lvlJc w:val="left"/>
      <w:pPr>
        <w:tabs>
          <w:tab w:val="num" w:pos="450"/>
        </w:tabs>
        <w:ind w:left="450" w:hanging="360"/>
      </w:pPr>
      <w:rPr>
        <w:rFonts w:ascii="Arial" w:hAnsi="Arial" w:cs="Arial" w:hint="default"/>
        <w:b w:val="0"/>
        <w:i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A8A5824"/>
    <w:multiLevelType w:val="hybridMultilevel"/>
    <w:tmpl w:val="F65A8996"/>
    <w:lvl w:ilvl="0" w:tplc="DE062DB4">
      <w:start w:val="1"/>
      <w:numFmt w:val="decimal"/>
      <w:lvlText w:val="%1."/>
      <w:lvlJc w:val="left"/>
      <w:pPr>
        <w:tabs>
          <w:tab w:val="num" w:pos="450"/>
        </w:tabs>
        <w:ind w:left="450" w:hanging="360"/>
      </w:pPr>
      <w:rPr>
        <w:rFonts w:ascii="Arial" w:hAnsi="Arial" w:cs="Arial" w:hint="default"/>
        <w:b w:val="0"/>
        <w:i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0CF51C1"/>
    <w:multiLevelType w:val="hybridMultilevel"/>
    <w:tmpl w:val="6DF6F920"/>
    <w:lvl w:ilvl="0" w:tplc="B5007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4370FF"/>
    <w:multiLevelType w:val="multilevel"/>
    <w:tmpl w:val="67D01D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367882"/>
    <w:multiLevelType w:val="hybridMultilevel"/>
    <w:tmpl w:val="ED323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AF4097"/>
    <w:multiLevelType w:val="hybridMultilevel"/>
    <w:tmpl w:val="64021DF2"/>
    <w:lvl w:ilvl="0" w:tplc="25A462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1"/>
  </w:num>
  <w:num w:numId="3">
    <w:abstractNumId w:val="5"/>
  </w:num>
  <w:num w:numId="4">
    <w:abstractNumId w:val="16"/>
  </w:num>
  <w:num w:numId="5">
    <w:abstractNumId w:val="13"/>
  </w:num>
  <w:num w:numId="6">
    <w:abstractNumId w:val="4"/>
  </w:num>
  <w:num w:numId="7">
    <w:abstractNumId w:val="2"/>
  </w:num>
  <w:num w:numId="8">
    <w:abstractNumId w:val="0"/>
  </w:num>
  <w:num w:numId="9">
    <w:abstractNumId w:val="9"/>
  </w:num>
  <w:num w:numId="10">
    <w:abstractNumId w:val="7"/>
  </w:num>
  <w:num w:numId="11">
    <w:abstractNumId w:val="14"/>
  </w:num>
  <w:num w:numId="12">
    <w:abstractNumId w:val="6"/>
  </w:num>
  <w:num w:numId="13">
    <w:abstractNumId w:val="10"/>
  </w:num>
  <w:num w:numId="14">
    <w:abstractNumId w:val="1"/>
  </w:num>
  <w:num w:numId="15">
    <w:abstractNumId w:val="12"/>
  </w:num>
  <w:num w:numId="16">
    <w:abstractNumId w:val="8"/>
  </w:num>
  <w:num w:numId="1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641"/>
    <w:rsid w:val="000003C2"/>
    <w:rsid w:val="00000738"/>
    <w:rsid w:val="00000D1A"/>
    <w:rsid w:val="00001951"/>
    <w:rsid w:val="000024DF"/>
    <w:rsid w:val="00003875"/>
    <w:rsid w:val="00004B7B"/>
    <w:rsid w:val="0000539E"/>
    <w:rsid w:val="00005431"/>
    <w:rsid w:val="00005520"/>
    <w:rsid w:val="000068B2"/>
    <w:rsid w:val="00006D79"/>
    <w:rsid w:val="0000714B"/>
    <w:rsid w:val="00007937"/>
    <w:rsid w:val="00007D77"/>
    <w:rsid w:val="0001171B"/>
    <w:rsid w:val="0001202A"/>
    <w:rsid w:val="00013036"/>
    <w:rsid w:val="0001473F"/>
    <w:rsid w:val="00014768"/>
    <w:rsid w:val="00015448"/>
    <w:rsid w:val="000157CB"/>
    <w:rsid w:val="00016A28"/>
    <w:rsid w:val="0001750B"/>
    <w:rsid w:val="00020B5A"/>
    <w:rsid w:val="0002171E"/>
    <w:rsid w:val="00022C88"/>
    <w:rsid w:val="00022D16"/>
    <w:rsid w:val="0002329A"/>
    <w:rsid w:val="00025757"/>
    <w:rsid w:val="00025762"/>
    <w:rsid w:val="000257BC"/>
    <w:rsid w:val="00025975"/>
    <w:rsid w:val="000259B7"/>
    <w:rsid w:val="00025A59"/>
    <w:rsid w:val="00026F1E"/>
    <w:rsid w:val="0002746D"/>
    <w:rsid w:val="00027507"/>
    <w:rsid w:val="0002755F"/>
    <w:rsid w:val="0003233A"/>
    <w:rsid w:val="00032A7E"/>
    <w:rsid w:val="00032D12"/>
    <w:rsid w:val="00033785"/>
    <w:rsid w:val="0003389E"/>
    <w:rsid w:val="00035390"/>
    <w:rsid w:val="00035660"/>
    <w:rsid w:val="00035A24"/>
    <w:rsid w:val="00036870"/>
    <w:rsid w:val="00036F54"/>
    <w:rsid w:val="00037086"/>
    <w:rsid w:val="0004175B"/>
    <w:rsid w:val="00041AF5"/>
    <w:rsid w:val="00041D37"/>
    <w:rsid w:val="000426FD"/>
    <w:rsid w:val="00042FF2"/>
    <w:rsid w:val="00043451"/>
    <w:rsid w:val="00043C09"/>
    <w:rsid w:val="000442A4"/>
    <w:rsid w:val="00044A44"/>
    <w:rsid w:val="00044FE6"/>
    <w:rsid w:val="00045236"/>
    <w:rsid w:val="00045ABB"/>
    <w:rsid w:val="00045C8D"/>
    <w:rsid w:val="000465C4"/>
    <w:rsid w:val="00046D48"/>
    <w:rsid w:val="000472EF"/>
    <w:rsid w:val="000504EF"/>
    <w:rsid w:val="000508BF"/>
    <w:rsid w:val="00050D91"/>
    <w:rsid w:val="00050F23"/>
    <w:rsid w:val="000514FD"/>
    <w:rsid w:val="00051907"/>
    <w:rsid w:val="00052565"/>
    <w:rsid w:val="00052636"/>
    <w:rsid w:val="00052DEB"/>
    <w:rsid w:val="00053602"/>
    <w:rsid w:val="0005455B"/>
    <w:rsid w:val="00054871"/>
    <w:rsid w:val="00055280"/>
    <w:rsid w:val="000555AB"/>
    <w:rsid w:val="000556B9"/>
    <w:rsid w:val="00055ADE"/>
    <w:rsid w:val="00055EA6"/>
    <w:rsid w:val="000568DF"/>
    <w:rsid w:val="0005782D"/>
    <w:rsid w:val="00060709"/>
    <w:rsid w:val="00060818"/>
    <w:rsid w:val="000610EB"/>
    <w:rsid w:val="00062B9F"/>
    <w:rsid w:val="00062CCF"/>
    <w:rsid w:val="00063315"/>
    <w:rsid w:val="00063CB0"/>
    <w:rsid w:val="00063E06"/>
    <w:rsid w:val="00064B50"/>
    <w:rsid w:val="0006586C"/>
    <w:rsid w:val="00066D1B"/>
    <w:rsid w:val="0006790B"/>
    <w:rsid w:val="00067E8A"/>
    <w:rsid w:val="00070248"/>
    <w:rsid w:val="000720CC"/>
    <w:rsid w:val="0007297A"/>
    <w:rsid w:val="000735D3"/>
    <w:rsid w:val="000736C3"/>
    <w:rsid w:val="00073A88"/>
    <w:rsid w:val="00073CBF"/>
    <w:rsid w:val="00074160"/>
    <w:rsid w:val="0007454F"/>
    <w:rsid w:val="00075289"/>
    <w:rsid w:val="00075BFA"/>
    <w:rsid w:val="00076017"/>
    <w:rsid w:val="00076BC8"/>
    <w:rsid w:val="00076FA7"/>
    <w:rsid w:val="0007758B"/>
    <w:rsid w:val="0008037F"/>
    <w:rsid w:val="00080546"/>
    <w:rsid w:val="000816D9"/>
    <w:rsid w:val="00081AB4"/>
    <w:rsid w:val="00083C18"/>
    <w:rsid w:val="00085C23"/>
    <w:rsid w:val="00086114"/>
    <w:rsid w:val="00086408"/>
    <w:rsid w:val="00086446"/>
    <w:rsid w:val="00086B37"/>
    <w:rsid w:val="00087182"/>
    <w:rsid w:val="000878EF"/>
    <w:rsid w:val="00090C79"/>
    <w:rsid w:val="000917CD"/>
    <w:rsid w:val="00091A64"/>
    <w:rsid w:val="00091FA9"/>
    <w:rsid w:val="00093334"/>
    <w:rsid w:val="00093AF0"/>
    <w:rsid w:val="00093B3A"/>
    <w:rsid w:val="00093E1E"/>
    <w:rsid w:val="00094970"/>
    <w:rsid w:val="00094B21"/>
    <w:rsid w:val="000950D2"/>
    <w:rsid w:val="0009529B"/>
    <w:rsid w:val="0009560D"/>
    <w:rsid w:val="0009560E"/>
    <w:rsid w:val="00095667"/>
    <w:rsid w:val="00095B5A"/>
    <w:rsid w:val="00095FC9"/>
    <w:rsid w:val="00096581"/>
    <w:rsid w:val="00096DD1"/>
    <w:rsid w:val="00097463"/>
    <w:rsid w:val="00097835"/>
    <w:rsid w:val="00097E40"/>
    <w:rsid w:val="00097E8D"/>
    <w:rsid w:val="000A003A"/>
    <w:rsid w:val="000A021E"/>
    <w:rsid w:val="000A0344"/>
    <w:rsid w:val="000A042A"/>
    <w:rsid w:val="000A111F"/>
    <w:rsid w:val="000A1DC7"/>
    <w:rsid w:val="000A25B6"/>
    <w:rsid w:val="000A5AAA"/>
    <w:rsid w:val="000A6479"/>
    <w:rsid w:val="000A64E1"/>
    <w:rsid w:val="000A680C"/>
    <w:rsid w:val="000A7404"/>
    <w:rsid w:val="000A754E"/>
    <w:rsid w:val="000B02D3"/>
    <w:rsid w:val="000B1D52"/>
    <w:rsid w:val="000B1EED"/>
    <w:rsid w:val="000B43F9"/>
    <w:rsid w:val="000B4518"/>
    <w:rsid w:val="000B4DFF"/>
    <w:rsid w:val="000B58DA"/>
    <w:rsid w:val="000B6361"/>
    <w:rsid w:val="000B6CE7"/>
    <w:rsid w:val="000B6EB6"/>
    <w:rsid w:val="000B6F42"/>
    <w:rsid w:val="000B6FEF"/>
    <w:rsid w:val="000B7FD9"/>
    <w:rsid w:val="000C0EAE"/>
    <w:rsid w:val="000C158B"/>
    <w:rsid w:val="000C2888"/>
    <w:rsid w:val="000C3E3E"/>
    <w:rsid w:val="000C4CAF"/>
    <w:rsid w:val="000C56E4"/>
    <w:rsid w:val="000C6D53"/>
    <w:rsid w:val="000C6E83"/>
    <w:rsid w:val="000C6F96"/>
    <w:rsid w:val="000C7E03"/>
    <w:rsid w:val="000D0B2E"/>
    <w:rsid w:val="000D21F1"/>
    <w:rsid w:val="000D48BA"/>
    <w:rsid w:val="000D4D72"/>
    <w:rsid w:val="000D4F01"/>
    <w:rsid w:val="000D4F85"/>
    <w:rsid w:val="000D553E"/>
    <w:rsid w:val="000D56BC"/>
    <w:rsid w:val="000D62E2"/>
    <w:rsid w:val="000D64AE"/>
    <w:rsid w:val="000D6801"/>
    <w:rsid w:val="000D74E5"/>
    <w:rsid w:val="000D750F"/>
    <w:rsid w:val="000D7699"/>
    <w:rsid w:val="000D789C"/>
    <w:rsid w:val="000D7E58"/>
    <w:rsid w:val="000E0405"/>
    <w:rsid w:val="000E1002"/>
    <w:rsid w:val="000E1448"/>
    <w:rsid w:val="000E1D86"/>
    <w:rsid w:val="000E2366"/>
    <w:rsid w:val="000E27F1"/>
    <w:rsid w:val="000E2C6F"/>
    <w:rsid w:val="000E4208"/>
    <w:rsid w:val="000E4715"/>
    <w:rsid w:val="000E4B3C"/>
    <w:rsid w:val="000E4BF1"/>
    <w:rsid w:val="000E63C6"/>
    <w:rsid w:val="000E6D8D"/>
    <w:rsid w:val="000E7789"/>
    <w:rsid w:val="000E7A62"/>
    <w:rsid w:val="000E7BA7"/>
    <w:rsid w:val="000E7FAC"/>
    <w:rsid w:val="000F0A2D"/>
    <w:rsid w:val="000F16FF"/>
    <w:rsid w:val="000F1C2E"/>
    <w:rsid w:val="000F24D8"/>
    <w:rsid w:val="000F2B2D"/>
    <w:rsid w:val="000F2DEB"/>
    <w:rsid w:val="000F314A"/>
    <w:rsid w:val="000F4564"/>
    <w:rsid w:val="000F52EE"/>
    <w:rsid w:val="000F539C"/>
    <w:rsid w:val="000F564F"/>
    <w:rsid w:val="000F658D"/>
    <w:rsid w:val="000F6C79"/>
    <w:rsid w:val="000F6E17"/>
    <w:rsid w:val="000F6EBE"/>
    <w:rsid w:val="000F7440"/>
    <w:rsid w:val="000F7866"/>
    <w:rsid w:val="000F78B0"/>
    <w:rsid w:val="000F7A8F"/>
    <w:rsid w:val="000F7CA2"/>
    <w:rsid w:val="0010007A"/>
    <w:rsid w:val="0010208B"/>
    <w:rsid w:val="001021D8"/>
    <w:rsid w:val="0010342A"/>
    <w:rsid w:val="00103C52"/>
    <w:rsid w:val="00104B69"/>
    <w:rsid w:val="00105A03"/>
    <w:rsid w:val="00105C5A"/>
    <w:rsid w:val="00106F91"/>
    <w:rsid w:val="00107501"/>
    <w:rsid w:val="0010787F"/>
    <w:rsid w:val="00110461"/>
    <w:rsid w:val="00111621"/>
    <w:rsid w:val="0011194E"/>
    <w:rsid w:val="00111EC5"/>
    <w:rsid w:val="001123AD"/>
    <w:rsid w:val="00112F07"/>
    <w:rsid w:val="001138C6"/>
    <w:rsid w:val="00113ECA"/>
    <w:rsid w:val="00113F96"/>
    <w:rsid w:val="00114AA1"/>
    <w:rsid w:val="00114D97"/>
    <w:rsid w:val="00114DCD"/>
    <w:rsid w:val="00114FD8"/>
    <w:rsid w:val="0011549E"/>
    <w:rsid w:val="0011593C"/>
    <w:rsid w:val="001164FB"/>
    <w:rsid w:val="0011760B"/>
    <w:rsid w:val="00117F0E"/>
    <w:rsid w:val="001205A6"/>
    <w:rsid w:val="001208E8"/>
    <w:rsid w:val="00121678"/>
    <w:rsid w:val="00121E38"/>
    <w:rsid w:val="00122487"/>
    <w:rsid w:val="001226B5"/>
    <w:rsid w:val="00122887"/>
    <w:rsid w:val="0012348B"/>
    <w:rsid w:val="00124533"/>
    <w:rsid w:val="00124670"/>
    <w:rsid w:val="00124F39"/>
    <w:rsid w:val="00124F8A"/>
    <w:rsid w:val="00125707"/>
    <w:rsid w:val="00126003"/>
    <w:rsid w:val="00126CF1"/>
    <w:rsid w:val="00126EB5"/>
    <w:rsid w:val="00126F5C"/>
    <w:rsid w:val="00127272"/>
    <w:rsid w:val="00130159"/>
    <w:rsid w:val="00130A3B"/>
    <w:rsid w:val="001312F4"/>
    <w:rsid w:val="00131701"/>
    <w:rsid w:val="00131C85"/>
    <w:rsid w:val="0013401D"/>
    <w:rsid w:val="0013414D"/>
    <w:rsid w:val="001351B4"/>
    <w:rsid w:val="001352B1"/>
    <w:rsid w:val="001359C8"/>
    <w:rsid w:val="00135B7F"/>
    <w:rsid w:val="001368C7"/>
    <w:rsid w:val="00137258"/>
    <w:rsid w:val="001409A4"/>
    <w:rsid w:val="00141D73"/>
    <w:rsid w:val="00142309"/>
    <w:rsid w:val="001443DA"/>
    <w:rsid w:val="00144DE1"/>
    <w:rsid w:val="0014510B"/>
    <w:rsid w:val="00145468"/>
    <w:rsid w:val="00145720"/>
    <w:rsid w:val="00145A76"/>
    <w:rsid w:val="00145BF8"/>
    <w:rsid w:val="00145CFA"/>
    <w:rsid w:val="00145D5A"/>
    <w:rsid w:val="00146FCC"/>
    <w:rsid w:val="001471DD"/>
    <w:rsid w:val="00147C8D"/>
    <w:rsid w:val="00150001"/>
    <w:rsid w:val="001501EB"/>
    <w:rsid w:val="00150200"/>
    <w:rsid w:val="0015122A"/>
    <w:rsid w:val="0015127E"/>
    <w:rsid w:val="001513A4"/>
    <w:rsid w:val="00151E74"/>
    <w:rsid w:val="0015360D"/>
    <w:rsid w:val="001543D0"/>
    <w:rsid w:val="00156348"/>
    <w:rsid w:val="001565BC"/>
    <w:rsid w:val="0015719E"/>
    <w:rsid w:val="001572F2"/>
    <w:rsid w:val="001579ED"/>
    <w:rsid w:val="00161276"/>
    <w:rsid w:val="0016197F"/>
    <w:rsid w:val="00161C0E"/>
    <w:rsid w:val="00161C69"/>
    <w:rsid w:val="00162198"/>
    <w:rsid w:val="001626AF"/>
    <w:rsid w:val="00162AE9"/>
    <w:rsid w:val="00162B1D"/>
    <w:rsid w:val="00162EE5"/>
    <w:rsid w:val="00162F76"/>
    <w:rsid w:val="0016345E"/>
    <w:rsid w:val="0016401B"/>
    <w:rsid w:val="0016469E"/>
    <w:rsid w:val="00164C8E"/>
    <w:rsid w:val="00165889"/>
    <w:rsid w:val="00165FA3"/>
    <w:rsid w:val="001665F4"/>
    <w:rsid w:val="00166734"/>
    <w:rsid w:val="00167432"/>
    <w:rsid w:val="00167649"/>
    <w:rsid w:val="001704FD"/>
    <w:rsid w:val="00170A4A"/>
    <w:rsid w:val="00170F0C"/>
    <w:rsid w:val="00171196"/>
    <w:rsid w:val="00172130"/>
    <w:rsid w:val="00172D42"/>
    <w:rsid w:val="001733BB"/>
    <w:rsid w:val="00173E4B"/>
    <w:rsid w:val="00174155"/>
    <w:rsid w:val="0017533E"/>
    <w:rsid w:val="0017592B"/>
    <w:rsid w:val="0017592E"/>
    <w:rsid w:val="00176A5C"/>
    <w:rsid w:val="00176DB8"/>
    <w:rsid w:val="00177206"/>
    <w:rsid w:val="00177842"/>
    <w:rsid w:val="00177B28"/>
    <w:rsid w:val="00177D18"/>
    <w:rsid w:val="00180231"/>
    <w:rsid w:val="001804CB"/>
    <w:rsid w:val="00180BBD"/>
    <w:rsid w:val="001812C0"/>
    <w:rsid w:val="00181D00"/>
    <w:rsid w:val="00181D9B"/>
    <w:rsid w:val="001826BA"/>
    <w:rsid w:val="00182CB7"/>
    <w:rsid w:val="00183AA0"/>
    <w:rsid w:val="00183BFD"/>
    <w:rsid w:val="00184363"/>
    <w:rsid w:val="001847E8"/>
    <w:rsid w:val="001848CC"/>
    <w:rsid w:val="001849CE"/>
    <w:rsid w:val="00184C4E"/>
    <w:rsid w:val="0018511F"/>
    <w:rsid w:val="00185389"/>
    <w:rsid w:val="00185576"/>
    <w:rsid w:val="00186E3F"/>
    <w:rsid w:val="00187D51"/>
    <w:rsid w:val="00190610"/>
    <w:rsid w:val="001907B7"/>
    <w:rsid w:val="0019101C"/>
    <w:rsid w:val="001914F6"/>
    <w:rsid w:val="00191C42"/>
    <w:rsid w:val="001922D8"/>
    <w:rsid w:val="00192379"/>
    <w:rsid w:val="00192F53"/>
    <w:rsid w:val="00193BAA"/>
    <w:rsid w:val="00193CB4"/>
    <w:rsid w:val="00194348"/>
    <w:rsid w:val="00194BE7"/>
    <w:rsid w:val="00194F40"/>
    <w:rsid w:val="00195083"/>
    <w:rsid w:val="00195531"/>
    <w:rsid w:val="00195DBB"/>
    <w:rsid w:val="001968DF"/>
    <w:rsid w:val="00196DA3"/>
    <w:rsid w:val="00196F78"/>
    <w:rsid w:val="001975F0"/>
    <w:rsid w:val="00197C1B"/>
    <w:rsid w:val="00197D3D"/>
    <w:rsid w:val="001A0593"/>
    <w:rsid w:val="001A0F04"/>
    <w:rsid w:val="001A1116"/>
    <w:rsid w:val="001A15EB"/>
    <w:rsid w:val="001A1CF9"/>
    <w:rsid w:val="001A2CE9"/>
    <w:rsid w:val="001A2E6E"/>
    <w:rsid w:val="001A3005"/>
    <w:rsid w:val="001A38F5"/>
    <w:rsid w:val="001A390D"/>
    <w:rsid w:val="001A43F0"/>
    <w:rsid w:val="001A4C6B"/>
    <w:rsid w:val="001A50C4"/>
    <w:rsid w:val="001A5224"/>
    <w:rsid w:val="001A6F94"/>
    <w:rsid w:val="001A7504"/>
    <w:rsid w:val="001B020A"/>
    <w:rsid w:val="001B02C8"/>
    <w:rsid w:val="001B02E3"/>
    <w:rsid w:val="001B080C"/>
    <w:rsid w:val="001B09FF"/>
    <w:rsid w:val="001B0ACF"/>
    <w:rsid w:val="001B0CE7"/>
    <w:rsid w:val="001B13F9"/>
    <w:rsid w:val="001B265C"/>
    <w:rsid w:val="001B3EB5"/>
    <w:rsid w:val="001B452D"/>
    <w:rsid w:val="001B46AB"/>
    <w:rsid w:val="001B4B5B"/>
    <w:rsid w:val="001B4BAB"/>
    <w:rsid w:val="001B503A"/>
    <w:rsid w:val="001B58F6"/>
    <w:rsid w:val="001B5C82"/>
    <w:rsid w:val="001B66AD"/>
    <w:rsid w:val="001B69A7"/>
    <w:rsid w:val="001B69D0"/>
    <w:rsid w:val="001B7224"/>
    <w:rsid w:val="001B732D"/>
    <w:rsid w:val="001C02E3"/>
    <w:rsid w:val="001C0A03"/>
    <w:rsid w:val="001C18BB"/>
    <w:rsid w:val="001C1EA0"/>
    <w:rsid w:val="001C2066"/>
    <w:rsid w:val="001C2AD5"/>
    <w:rsid w:val="001C3F2E"/>
    <w:rsid w:val="001C4735"/>
    <w:rsid w:val="001C4B19"/>
    <w:rsid w:val="001C4CDE"/>
    <w:rsid w:val="001C4E20"/>
    <w:rsid w:val="001C5827"/>
    <w:rsid w:val="001C589F"/>
    <w:rsid w:val="001C5E69"/>
    <w:rsid w:val="001C6472"/>
    <w:rsid w:val="001C6783"/>
    <w:rsid w:val="001C6802"/>
    <w:rsid w:val="001C7902"/>
    <w:rsid w:val="001C7C08"/>
    <w:rsid w:val="001D016F"/>
    <w:rsid w:val="001D03CB"/>
    <w:rsid w:val="001D055F"/>
    <w:rsid w:val="001D078A"/>
    <w:rsid w:val="001D22B2"/>
    <w:rsid w:val="001D476A"/>
    <w:rsid w:val="001D49F0"/>
    <w:rsid w:val="001D4BC2"/>
    <w:rsid w:val="001D602D"/>
    <w:rsid w:val="001D627B"/>
    <w:rsid w:val="001D7301"/>
    <w:rsid w:val="001E043F"/>
    <w:rsid w:val="001E0EBA"/>
    <w:rsid w:val="001E121C"/>
    <w:rsid w:val="001E18BC"/>
    <w:rsid w:val="001E1CBD"/>
    <w:rsid w:val="001E1E75"/>
    <w:rsid w:val="001E2932"/>
    <w:rsid w:val="001E3549"/>
    <w:rsid w:val="001E4166"/>
    <w:rsid w:val="001E46B7"/>
    <w:rsid w:val="001E6363"/>
    <w:rsid w:val="001E6A45"/>
    <w:rsid w:val="001E6B20"/>
    <w:rsid w:val="001F2181"/>
    <w:rsid w:val="001F37FB"/>
    <w:rsid w:val="001F3AA9"/>
    <w:rsid w:val="001F473F"/>
    <w:rsid w:val="001F4898"/>
    <w:rsid w:val="001F7179"/>
    <w:rsid w:val="001F72E3"/>
    <w:rsid w:val="002001F6"/>
    <w:rsid w:val="00201178"/>
    <w:rsid w:val="0020126A"/>
    <w:rsid w:val="0020141A"/>
    <w:rsid w:val="0020210E"/>
    <w:rsid w:val="00202CFD"/>
    <w:rsid w:val="00202F63"/>
    <w:rsid w:val="0020414D"/>
    <w:rsid w:val="00204469"/>
    <w:rsid w:val="00204B68"/>
    <w:rsid w:val="00204BDE"/>
    <w:rsid w:val="00205668"/>
    <w:rsid w:val="00205763"/>
    <w:rsid w:val="00205AAA"/>
    <w:rsid w:val="0020672B"/>
    <w:rsid w:val="0020760A"/>
    <w:rsid w:val="0020771A"/>
    <w:rsid w:val="00210A38"/>
    <w:rsid w:val="00210F82"/>
    <w:rsid w:val="00211AD6"/>
    <w:rsid w:val="00213631"/>
    <w:rsid w:val="0021438D"/>
    <w:rsid w:val="0021450A"/>
    <w:rsid w:val="00214A80"/>
    <w:rsid w:val="0021538A"/>
    <w:rsid w:val="002157FC"/>
    <w:rsid w:val="00215B27"/>
    <w:rsid w:val="00215F49"/>
    <w:rsid w:val="00217EB4"/>
    <w:rsid w:val="00221092"/>
    <w:rsid w:val="0022274E"/>
    <w:rsid w:val="00222F25"/>
    <w:rsid w:val="00223074"/>
    <w:rsid w:val="00223236"/>
    <w:rsid w:val="0022396F"/>
    <w:rsid w:val="0022463A"/>
    <w:rsid w:val="002248DB"/>
    <w:rsid w:val="00224902"/>
    <w:rsid w:val="00224B36"/>
    <w:rsid w:val="00224D01"/>
    <w:rsid w:val="0022604A"/>
    <w:rsid w:val="00226959"/>
    <w:rsid w:val="00226C82"/>
    <w:rsid w:val="00227395"/>
    <w:rsid w:val="00227DEE"/>
    <w:rsid w:val="002309F8"/>
    <w:rsid w:val="00230C44"/>
    <w:rsid w:val="00231B2F"/>
    <w:rsid w:val="00232EE8"/>
    <w:rsid w:val="00233083"/>
    <w:rsid w:val="00233472"/>
    <w:rsid w:val="00233C55"/>
    <w:rsid w:val="002341A1"/>
    <w:rsid w:val="002342E7"/>
    <w:rsid w:val="00234A17"/>
    <w:rsid w:val="002353EE"/>
    <w:rsid w:val="002354D2"/>
    <w:rsid w:val="002356A0"/>
    <w:rsid w:val="00235728"/>
    <w:rsid w:val="002357AD"/>
    <w:rsid w:val="00240D35"/>
    <w:rsid w:val="002413E8"/>
    <w:rsid w:val="00242BBF"/>
    <w:rsid w:val="0024385D"/>
    <w:rsid w:val="002441B7"/>
    <w:rsid w:val="002445DC"/>
    <w:rsid w:val="00245813"/>
    <w:rsid w:val="002477C6"/>
    <w:rsid w:val="00247A47"/>
    <w:rsid w:val="00247BFC"/>
    <w:rsid w:val="00250C6B"/>
    <w:rsid w:val="00251AED"/>
    <w:rsid w:val="00251B79"/>
    <w:rsid w:val="00251F54"/>
    <w:rsid w:val="00252AE3"/>
    <w:rsid w:val="00252AFF"/>
    <w:rsid w:val="00252E64"/>
    <w:rsid w:val="002534C3"/>
    <w:rsid w:val="00253A04"/>
    <w:rsid w:val="00253D69"/>
    <w:rsid w:val="0025488B"/>
    <w:rsid w:val="00255EF4"/>
    <w:rsid w:val="002560EC"/>
    <w:rsid w:val="0025624C"/>
    <w:rsid w:val="002565E8"/>
    <w:rsid w:val="002569C6"/>
    <w:rsid w:val="00256D74"/>
    <w:rsid w:val="00257CE1"/>
    <w:rsid w:val="00257E0C"/>
    <w:rsid w:val="00260449"/>
    <w:rsid w:val="0026064D"/>
    <w:rsid w:val="00261850"/>
    <w:rsid w:val="00262A7D"/>
    <w:rsid w:val="002632C5"/>
    <w:rsid w:val="0026360E"/>
    <w:rsid w:val="002639BC"/>
    <w:rsid w:val="00263C91"/>
    <w:rsid w:val="00263D6B"/>
    <w:rsid w:val="0026424B"/>
    <w:rsid w:val="00264287"/>
    <w:rsid w:val="002653A3"/>
    <w:rsid w:val="0026630E"/>
    <w:rsid w:val="00266FCC"/>
    <w:rsid w:val="002702AA"/>
    <w:rsid w:val="002704C4"/>
    <w:rsid w:val="002705D2"/>
    <w:rsid w:val="00270995"/>
    <w:rsid w:val="00270A98"/>
    <w:rsid w:val="00270B8C"/>
    <w:rsid w:val="0027128F"/>
    <w:rsid w:val="002712B8"/>
    <w:rsid w:val="0027149F"/>
    <w:rsid w:val="002722D2"/>
    <w:rsid w:val="0027269B"/>
    <w:rsid w:val="00272CAE"/>
    <w:rsid w:val="00272EDA"/>
    <w:rsid w:val="00273940"/>
    <w:rsid w:val="00274306"/>
    <w:rsid w:val="0027437A"/>
    <w:rsid w:val="00274414"/>
    <w:rsid w:val="00274DC7"/>
    <w:rsid w:val="00274DD3"/>
    <w:rsid w:val="00275059"/>
    <w:rsid w:val="00275A74"/>
    <w:rsid w:val="00276E2F"/>
    <w:rsid w:val="00277F03"/>
    <w:rsid w:val="00280096"/>
    <w:rsid w:val="0028052C"/>
    <w:rsid w:val="00281428"/>
    <w:rsid w:val="00281C52"/>
    <w:rsid w:val="00282EFF"/>
    <w:rsid w:val="00283100"/>
    <w:rsid w:val="00283479"/>
    <w:rsid w:val="002834D0"/>
    <w:rsid w:val="00283566"/>
    <w:rsid w:val="00284BBC"/>
    <w:rsid w:val="00284D65"/>
    <w:rsid w:val="00285B79"/>
    <w:rsid w:val="002864CC"/>
    <w:rsid w:val="00287467"/>
    <w:rsid w:val="00291A6F"/>
    <w:rsid w:val="0029423C"/>
    <w:rsid w:val="002943DB"/>
    <w:rsid w:val="002952C6"/>
    <w:rsid w:val="002970B7"/>
    <w:rsid w:val="00297283"/>
    <w:rsid w:val="002979E5"/>
    <w:rsid w:val="002A00B3"/>
    <w:rsid w:val="002A0231"/>
    <w:rsid w:val="002A0348"/>
    <w:rsid w:val="002A09B6"/>
    <w:rsid w:val="002A0B5B"/>
    <w:rsid w:val="002A17B3"/>
    <w:rsid w:val="002A2022"/>
    <w:rsid w:val="002A2E47"/>
    <w:rsid w:val="002A3295"/>
    <w:rsid w:val="002A3FD4"/>
    <w:rsid w:val="002A4A5E"/>
    <w:rsid w:val="002A52B8"/>
    <w:rsid w:val="002A5FDF"/>
    <w:rsid w:val="002A75AF"/>
    <w:rsid w:val="002B0164"/>
    <w:rsid w:val="002B166C"/>
    <w:rsid w:val="002B1E01"/>
    <w:rsid w:val="002B2B43"/>
    <w:rsid w:val="002B2D79"/>
    <w:rsid w:val="002B308E"/>
    <w:rsid w:val="002B3468"/>
    <w:rsid w:val="002B49DA"/>
    <w:rsid w:val="002B6272"/>
    <w:rsid w:val="002B63F6"/>
    <w:rsid w:val="002B63FA"/>
    <w:rsid w:val="002B735F"/>
    <w:rsid w:val="002B7569"/>
    <w:rsid w:val="002C050B"/>
    <w:rsid w:val="002C0729"/>
    <w:rsid w:val="002C0984"/>
    <w:rsid w:val="002C1BC6"/>
    <w:rsid w:val="002C33BA"/>
    <w:rsid w:val="002C4070"/>
    <w:rsid w:val="002C49C5"/>
    <w:rsid w:val="002C5738"/>
    <w:rsid w:val="002C585D"/>
    <w:rsid w:val="002C586B"/>
    <w:rsid w:val="002C5A90"/>
    <w:rsid w:val="002C5FCA"/>
    <w:rsid w:val="002C6674"/>
    <w:rsid w:val="002C742D"/>
    <w:rsid w:val="002C7F44"/>
    <w:rsid w:val="002D0EC8"/>
    <w:rsid w:val="002D282D"/>
    <w:rsid w:val="002D28C8"/>
    <w:rsid w:val="002D2A27"/>
    <w:rsid w:val="002D2F42"/>
    <w:rsid w:val="002D3F91"/>
    <w:rsid w:val="002D42F1"/>
    <w:rsid w:val="002D4B9A"/>
    <w:rsid w:val="002D50D9"/>
    <w:rsid w:val="002D51FB"/>
    <w:rsid w:val="002D534F"/>
    <w:rsid w:val="002D5A93"/>
    <w:rsid w:val="002D60F3"/>
    <w:rsid w:val="002D77C3"/>
    <w:rsid w:val="002D7975"/>
    <w:rsid w:val="002E17DB"/>
    <w:rsid w:val="002E36D8"/>
    <w:rsid w:val="002E3DEE"/>
    <w:rsid w:val="002E3FE3"/>
    <w:rsid w:val="002E4C14"/>
    <w:rsid w:val="002E4DD4"/>
    <w:rsid w:val="002E5402"/>
    <w:rsid w:val="002E54E2"/>
    <w:rsid w:val="002E6CA0"/>
    <w:rsid w:val="002E7401"/>
    <w:rsid w:val="002E767A"/>
    <w:rsid w:val="002F2525"/>
    <w:rsid w:val="002F2DF4"/>
    <w:rsid w:val="002F3167"/>
    <w:rsid w:val="002F3634"/>
    <w:rsid w:val="002F3706"/>
    <w:rsid w:val="002F4310"/>
    <w:rsid w:val="002F47A0"/>
    <w:rsid w:val="002F5E09"/>
    <w:rsid w:val="002F5EF1"/>
    <w:rsid w:val="002F6627"/>
    <w:rsid w:val="002F6E9D"/>
    <w:rsid w:val="002F7187"/>
    <w:rsid w:val="003003AC"/>
    <w:rsid w:val="00300F9D"/>
    <w:rsid w:val="00301B44"/>
    <w:rsid w:val="00301F21"/>
    <w:rsid w:val="00302266"/>
    <w:rsid w:val="003026D6"/>
    <w:rsid w:val="003029E6"/>
    <w:rsid w:val="003032E4"/>
    <w:rsid w:val="00303DBF"/>
    <w:rsid w:val="003041F3"/>
    <w:rsid w:val="0030554B"/>
    <w:rsid w:val="00306028"/>
    <w:rsid w:val="00306699"/>
    <w:rsid w:val="0030695C"/>
    <w:rsid w:val="00306D86"/>
    <w:rsid w:val="00306EAB"/>
    <w:rsid w:val="00307494"/>
    <w:rsid w:val="00307861"/>
    <w:rsid w:val="00307EA6"/>
    <w:rsid w:val="00310C37"/>
    <w:rsid w:val="003111BD"/>
    <w:rsid w:val="00311933"/>
    <w:rsid w:val="003126E2"/>
    <w:rsid w:val="00312782"/>
    <w:rsid w:val="00312A3E"/>
    <w:rsid w:val="00312C30"/>
    <w:rsid w:val="00312C8D"/>
    <w:rsid w:val="00312E7E"/>
    <w:rsid w:val="0031354B"/>
    <w:rsid w:val="003135F1"/>
    <w:rsid w:val="00314191"/>
    <w:rsid w:val="003143B8"/>
    <w:rsid w:val="00314EB1"/>
    <w:rsid w:val="00314ECE"/>
    <w:rsid w:val="00315BDF"/>
    <w:rsid w:val="00315EC5"/>
    <w:rsid w:val="003176D3"/>
    <w:rsid w:val="00317A2B"/>
    <w:rsid w:val="00317BBF"/>
    <w:rsid w:val="003201B4"/>
    <w:rsid w:val="00320539"/>
    <w:rsid w:val="0032128A"/>
    <w:rsid w:val="00321B46"/>
    <w:rsid w:val="00321D1F"/>
    <w:rsid w:val="00322425"/>
    <w:rsid w:val="003227F0"/>
    <w:rsid w:val="00323645"/>
    <w:rsid w:val="003236CD"/>
    <w:rsid w:val="0032462F"/>
    <w:rsid w:val="00324C70"/>
    <w:rsid w:val="00325BEC"/>
    <w:rsid w:val="00325F85"/>
    <w:rsid w:val="00326DE7"/>
    <w:rsid w:val="00326E15"/>
    <w:rsid w:val="00327081"/>
    <w:rsid w:val="00330DE2"/>
    <w:rsid w:val="0033130A"/>
    <w:rsid w:val="00331AB8"/>
    <w:rsid w:val="0033256A"/>
    <w:rsid w:val="00332FFA"/>
    <w:rsid w:val="00333270"/>
    <w:rsid w:val="003334CB"/>
    <w:rsid w:val="00334199"/>
    <w:rsid w:val="003342A1"/>
    <w:rsid w:val="003346F2"/>
    <w:rsid w:val="00334E1D"/>
    <w:rsid w:val="003367D2"/>
    <w:rsid w:val="00337DC1"/>
    <w:rsid w:val="0034014A"/>
    <w:rsid w:val="0034024C"/>
    <w:rsid w:val="00341205"/>
    <w:rsid w:val="0034147A"/>
    <w:rsid w:val="00341C7A"/>
    <w:rsid w:val="00341D52"/>
    <w:rsid w:val="00342D73"/>
    <w:rsid w:val="00343122"/>
    <w:rsid w:val="00343542"/>
    <w:rsid w:val="00343A46"/>
    <w:rsid w:val="00344AF2"/>
    <w:rsid w:val="003453F8"/>
    <w:rsid w:val="00345CA3"/>
    <w:rsid w:val="003464C0"/>
    <w:rsid w:val="00346DE4"/>
    <w:rsid w:val="003473E2"/>
    <w:rsid w:val="003475EB"/>
    <w:rsid w:val="0034770D"/>
    <w:rsid w:val="0035043B"/>
    <w:rsid w:val="0035160B"/>
    <w:rsid w:val="0035168D"/>
    <w:rsid w:val="0035194A"/>
    <w:rsid w:val="00351C82"/>
    <w:rsid w:val="00351E72"/>
    <w:rsid w:val="00352AB3"/>
    <w:rsid w:val="003532FC"/>
    <w:rsid w:val="003533E0"/>
    <w:rsid w:val="003539CA"/>
    <w:rsid w:val="00353E26"/>
    <w:rsid w:val="00353F00"/>
    <w:rsid w:val="0035409C"/>
    <w:rsid w:val="00356B95"/>
    <w:rsid w:val="0035755F"/>
    <w:rsid w:val="0035784C"/>
    <w:rsid w:val="00357E99"/>
    <w:rsid w:val="00360520"/>
    <w:rsid w:val="003610DA"/>
    <w:rsid w:val="00361294"/>
    <w:rsid w:val="00361F79"/>
    <w:rsid w:val="003622ED"/>
    <w:rsid w:val="003624AA"/>
    <w:rsid w:val="00362623"/>
    <w:rsid w:val="003628CB"/>
    <w:rsid w:val="00362FC7"/>
    <w:rsid w:val="0036353B"/>
    <w:rsid w:val="0036372B"/>
    <w:rsid w:val="00364020"/>
    <w:rsid w:val="00364089"/>
    <w:rsid w:val="0036433D"/>
    <w:rsid w:val="003645A3"/>
    <w:rsid w:val="0036460A"/>
    <w:rsid w:val="00364A77"/>
    <w:rsid w:val="0036628F"/>
    <w:rsid w:val="003665C6"/>
    <w:rsid w:val="00366821"/>
    <w:rsid w:val="00370408"/>
    <w:rsid w:val="003716A6"/>
    <w:rsid w:val="0037379B"/>
    <w:rsid w:val="00373D91"/>
    <w:rsid w:val="00374172"/>
    <w:rsid w:val="003742D3"/>
    <w:rsid w:val="003747F7"/>
    <w:rsid w:val="003750CB"/>
    <w:rsid w:val="003800D9"/>
    <w:rsid w:val="00380683"/>
    <w:rsid w:val="0038123C"/>
    <w:rsid w:val="0038143E"/>
    <w:rsid w:val="00381BE5"/>
    <w:rsid w:val="00382F94"/>
    <w:rsid w:val="00383399"/>
    <w:rsid w:val="00383C51"/>
    <w:rsid w:val="00384AA3"/>
    <w:rsid w:val="00384E6E"/>
    <w:rsid w:val="00384EB6"/>
    <w:rsid w:val="003850FA"/>
    <w:rsid w:val="0038651A"/>
    <w:rsid w:val="00386813"/>
    <w:rsid w:val="00390341"/>
    <w:rsid w:val="0039192A"/>
    <w:rsid w:val="00391B55"/>
    <w:rsid w:val="0039214A"/>
    <w:rsid w:val="003929A6"/>
    <w:rsid w:val="00392FDA"/>
    <w:rsid w:val="00393ED5"/>
    <w:rsid w:val="0039401E"/>
    <w:rsid w:val="003942CE"/>
    <w:rsid w:val="003958CD"/>
    <w:rsid w:val="00395FA5"/>
    <w:rsid w:val="00396A92"/>
    <w:rsid w:val="003971BA"/>
    <w:rsid w:val="0039747F"/>
    <w:rsid w:val="00397AC5"/>
    <w:rsid w:val="00397D3C"/>
    <w:rsid w:val="003A146A"/>
    <w:rsid w:val="003A1506"/>
    <w:rsid w:val="003A3A48"/>
    <w:rsid w:val="003A3D5B"/>
    <w:rsid w:val="003A3E07"/>
    <w:rsid w:val="003A3E2F"/>
    <w:rsid w:val="003A5357"/>
    <w:rsid w:val="003A6BD3"/>
    <w:rsid w:val="003B0264"/>
    <w:rsid w:val="003B0801"/>
    <w:rsid w:val="003B0CF9"/>
    <w:rsid w:val="003B0D48"/>
    <w:rsid w:val="003B1070"/>
    <w:rsid w:val="003B1A17"/>
    <w:rsid w:val="003B22C5"/>
    <w:rsid w:val="003B2A91"/>
    <w:rsid w:val="003B3550"/>
    <w:rsid w:val="003B3849"/>
    <w:rsid w:val="003B384E"/>
    <w:rsid w:val="003B3D7B"/>
    <w:rsid w:val="003B5DEA"/>
    <w:rsid w:val="003B7580"/>
    <w:rsid w:val="003B7C92"/>
    <w:rsid w:val="003C0377"/>
    <w:rsid w:val="003C09DB"/>
    <w:rsid w:val="003C1294"/>
    <w:rsid w:val="003C1406"/>
    <w:rsid w:val="003C19A2"/>
    <w:rsid w:val="003C1C84"/>
    <w:rsid w:val="003C1CAB"/>
    <w:rsid w:val="003C1DE0"/>
    <w:rsid w:val="003C1F85"/>
    <w:rsid w:val="003C5124"/>
    <w:rsid w:val="003C5558"/>
    <w:rsid w:val="003C55AC"/>
    <w:rsid w:val="003C5D71"/>
    <w:rsid w:val="003C728C"/>
    <w:rsid w:val="003C7C8E"/>
    <w:rsid w:val="003D06E2"/>
    <w:rsid w:val="003D1943"/>
    <w:rsid w:val="003D1ECF"/>
    <w:rsid w:val="003D24E7"/>
    <w:rsid w:val="003D27BC"/>
    <w:rsid w:val="003D2914"/>
    <w:rsid w:val="003D2B8B"/>
    <w:rsid w:val="003D2FE6"/>
    <w:rsid w:val="003D480C"/>
    <w:rsid w:val="003D5698"/>
    <w:rsid w:val="003D6197"/>
    <w:rsid w:val="003D6418"/>
    <w:rsid w:val="003D6518"/>
    <w:rsid w:val="003D779C"/>
    <w:rsid w:val="003D7D75"/>
    <w:rsid w:val="003E066C"/>
    <w:rsid w:val="003E2103"/>
    <w:rsid w:val="003E3A28"/>
    <w:rsid w:val="003E40F2"/>
    <w:rsid w:val="003E43D4"/>
    <w:rsid w:val="003E4F5E"/>
    <w:rsid w:val="003E58F4"/>
    <w:rsid w:val="003E59AA"/>
    <w:rsid w:val="003E698F"/>
    <w:rsid w:val="003E7382"/>
    <w:rsid w:val="003E7DBE"/>
    <w:rsid w:val="003E7E10"/>
    <w:rsid w:val="003E7FA3"/>
    <w:rsid w:val="003F0582"/>
    <w:rsid w:val="003F0B1C"/>
    <w:rsid w:val="003F1109"/>
    <w:rsid w:val="003F112A"/>
    <w:rsid w:val="003F1F75"/>
    <w:rsid w:val="003F246D"/>
    <w:rsid w:val="003F3590"/>
    <w:rsid w:val="003F3628"/>
    <w:rsid w:val="003F3A1F"/>
    <w:rsid w:val="003F6EB2"/>
    <w:rsid w:val="003F7824"/>
    <w:rsid w:val="004004E8"/>
    <w:rsid w:val="00400A63"/>
    <w:rsid w:val="00401665"/>
    <w:rsid w:val="004018BB"/>
    <w:rsid w:val="00401CFE"/>
    <w:rsid w:val="00401FC2"/>
    <w:rsid w:val="004021CD"/>
    <w:rsid w:val="00402A07"/>
    <w:rsid w:val="00402A6E"/>
    <w:rsid w:val="00402FFC"/>
    <w:rsid w:val="0040309C"/>
    <w:rsid w:val="00403C04"/>
    <w:rsid w:val="00403D97"/>
    <w:rsid w:val="004053E4"/>
    <w:rsid w:val="004058BE"/>
    <w:rsid w:val="004068D2"/>
    <w:rsid w:val="00406BCB"/>
    <w:rsid w:val="00407E67"/>
    <w:rsid w:val="0041163B"/>
    <w:rsid w:val="00411716"/>
    <w:rsid w:val="004130F1"/>
    <w:rsid w:val="00413AAA"/>
    <w:rsid w:val="00413E12"/>
    <w:rsid w:val="00414682"/>
    <w:rsid w:val="00414A9D"/>
    <w:rsid w:val="00415EF4"/>
    <w:rsid w:val="004204A2"/>
    <w:rsid w:val="0042072E"/>
    <w:rsid w:val="00421461"/>
    <w:rsid w:val="00423CB1"/>
    <w:rsid w:val="00424867"/>
    <w:rsid w:val="00424C09"/>
    <w:rsid w:val="00426134"/>
    <w:rsid w:val="004263DF"/>
    <w:rsid w:val="004264CE"/>
    <w:rsid w:val="00426C83"/>
    <w:rsid w:val="0042781A"/>
    <w:rsid w:val="00427F8B"/>
    <w:rsid w:val="00430324"/>
    <w:rsid w:val="00430A6B"/>
    <w:rsid w:val="00430CEC"/>
    <w:rsid w:val="00431EDC"/>
    <w:rsid w:val="00431F73"/>
    <w:rsid w:val="0043202A"/>
    <w:rsid w:val="004322DB"/>
    <w:rsid w:val="00432752"/>
    <w:rsid w:val="00432A53"/>
    <w:rsid w:val="0043433C"/>
    <w:rsid w:val="00434D4E"/>
    <w:rsid w:val="00435018"/>
    <w:rsid w:val="00435420"/>
    <w:rsid w:val="0043573C"/>
    <w:rsid w:val="00435D3C"/>
    <w:rsid w:val="0043645D"/>
    <w:rsid w:val="00436668"/>
    <w:rsid w:val="004369CF"/>
    <w:rsid w:val="00436C06"/>
    <w:rsid w:val="004374B8"/>
    <w:rsid w:val="00440040"/>
    <w:rsid w:val="00440870"/>
    <w:rsid w:val="00440BE6"/>
    <w:rsid w:val="0044220F"/>
    <w:rsid w:val="00442680"/>
    <w:rsid w:val="004428D6"/>
    <w:rsid w:val="00442977"/>
    <w:rsid w:val="00442E90"/>
    <w:rsid w:val="0044343F"/>
    <w:rsid w:val="004434C7"/>
    <w:rsid w:val="0044353B"/>
    <w:rsid w:val="004443E1"/>
    <w:rsid w:val="004445A5"/>
    <w:rsid w:val="0044498A"/>
    <w:rsid w:val="004450B9"/>
    <w:rsid w:val="004468D3"/>
    <w:rsid w:val="004474B4"/>
    <w:rsid w:val="00447F0A"/>
    <w:rsid w:val="004508F7"/>
    <w:rsid w:val="004510B7"/>
    <w:rsid w:val="00451DA5"/>
    <w:rsid w:val="00452191"/>
    <w:rsid w:val="004526DE"/>
    <w:rsid w:val="004527EC"/>
    <w:rsid w:val="00452D1A"/>
    <w:rsid w:val="00452F0E"/>
    <w:rsid w:val="00454007"/>
    <w:rsid w:val="00454595"/>
    <w:rsid w:val="0045459B"/>
    <w:rsid w:val="004548A3"/>
    <w:rsid w:val="00454FC4"/>
    <w:rsid w:val="004551EF"/>
    <w:rsid w:val="0045562C"/>
    <w:rsid w:val="00455F92"/>
    <w:rsid w:val="00456931"/>
    <w:rsid w:val="00456B29"/>
    <w:rsid w:val="00456CD4"/>
    <w:rsid w:val="00457AAC"/>
    <w:rsid w:val="00460690"/>
    <w:rsid w:val="00460EE8"/>
    <w:rsid w:val="004610FF"/>
    <w:rsid w:val="0046203C"/>
    <w:rsid w:val="0046348D"/>
    <w:rsid w:val="00463AB3"/>
    <w:rsid w:val="00463B14"/>
    <w:rsid w:val="0046470C"/>
    <w:rsid w:val="00464C00"/>
    <w:rsid w:val="004651AC"/>
    <w:rsid w:val="00465249"/>
    <w:rsid w:val="00465979"/>
    <w:rsid w:val="00465F3C"/>
    <w:rsid w:val="00466725"/>
    <w:rsid w:val="00470713"/>
    <w:rsid w:val="00470848"/>
    <w:rsid w:val="00470E78"/>
    <w:rsid w:val="00471416"/>
    <w:rsid w:val="004718D1"/>
    <w:rsid w:val="00471D45"/>
    <w:rsid w:val="004723C1"/>
    <w:rsid w:val="00472665"/>
    <w:rsid w:val="00473170"/>
    <w:rsid w:val="00473421"/>
    <w:rsid w:val="00473C2C"/>
    <w:rsid w:val="00473D8C"/>
    <w:rsid w:val="004741EF"/>
    <w:rsid w:val="004749CD"/>
    <w:rsid w:val="00475CFE"/>
    <w:rsid w:val="00476126"/>
    <w:rsid w:val="004800F1"/>
    <w:rsid w:val="004803DD"/>
    <w:rsid w:val="00480D75"/>
    <w:rsid w:val="004813AB"/>
    <w:rsid w:val="004832A3"/>
    <w:rsid w:val="00483D3C"/>
    <w:rsid w:val="00483E81"/>
    <w:rsid w:val="00483E87"/>
    <w:rsid w:val="0048444C"/>
    <w:rsid w:val="00486D29"/>
    <w:rsid w:val="00487200"/>
    <w:rsid w:val="004909CD"/>
    <w:rsid w:val="00490AF7"/>
    <w:rsid w:val="00491128"/>
    <w:rsid w:val="00491488"/>
    <w:rsid w:val="00492B09"/>
    <w:rsid w:val="00492D2F"/>
    <w:rsid w:val="00492E97"/>
    <w:rsid w:val="00493C02"/>
    <w:rsid w:val="00493CA0"/>
    <w:rsid w:val="00494CDF"/>
    <w:rsid w:val="00494F43"/>
    <w:rsid w:val="00495028"/>
    <w:rsid w:val="004954F3"/>
    <w:rsid w:val="0049567F"/>
    <w:rsid w:val="0049644E"/>
    <w:rsid w:val="004973D2"/>
    <w:rsid w:val="004A0966"/>
    <w:rsid w:val="004A0A34"/>
    <w:rsid w:val="004A1244"/>
    <w:rsid w:val="004A22E2"/>
    <w:rsid w:val="004A2DFD"/>
    <w:rsid w:val="004A3DCB"/>
    <w:rsid w:val="004A4166"/>
    <w:rsid w:val="004A49BF"/>
    <w:rsid w:val="004A4C13"/>
    <w:rsid w:val="004A5105"/>
    <w:rsid w:val="004A539B"/>
    <w:rsid w:val="004A54C2"/>
    <w:rsid w:val="004A5C11"/>
    <w:rsid w:val="004A5F7C"/>
    <w:rsid w:val="004A66C4"/>
    <w:rsid w:val="004A6955"/>
    <w:rsid w:val="004A6CDB"/>
    <w:rsid w:val="004A7B49"/>
    <w:rsid w:val="004B0010"/>
    <w:rsid w:val="004B178E"/>
    <w:rsid w:val="004B18C7"/>
    <w:rsid w:val="004B3E0E"/>
    <w:rsid w:val="004B456E"/>
    <w:rsid w:val="004B4BFA"/>
    <w:rsid w:val="004B4DDB"/>
    <w:rsid w:val="004B5AF3"/>
    <w:rsid w:val="004B656B"/>
    <w:rsid w:val="004B7B9D"/>
    <w:rsid w:val="004C03FC"/>
    <w:rsid w:val="004C1B96"/>
    <w:rsid w:val="004C276A"/>
    <w:rsid w:val="004C406B"/>
    <w:rsid w:val="004C46FE"/>
    <w:rsid w:val="004C55C4"/>
    <w:rsid w:val="004C5F6C"/>
    <w:rsid w:val="004C7A5C"/>
    <w:rsid w:val="004C7D2A"/>
    <w:rsid w:val="004D0605"/>
    <w:rsid w:val="004D0839"/>
    <w:rsid w:val="004D155B"/>
    <w:rsid w:val="004D19C6"/>
    <w:rsid w:val="004D227F"/>
    <w:rsid w:val="004D233A"/>
    <w:rsid w:val="004D259D"/>
    <w:rsid w:val="004D462F"/>
    <w:rsid w:val="004D51FE"/>
    <w:rsid w:val="004D5C61"/>
    <w:rsid w:val="004D7739"/>
    <w:rsid w:val="004E0181"/>
    <w:rsid w:val="004E0917"/>
    <w:rsid w:val="004E0993"/>
    <w:rsid w:val="004E09B2"/>
    <w:rsid w:val="004E0BD5"/>
    <w:rsid w:val="004E0E3E"/>
    <w:rsid w:val="004E145E"/>
    <w:rsid w:val="004E1832"/>
    <w:rsid w:val="004E3597"/>
    <w:rsid w:val="004E3A95"/>
    <w:rsid w:val="004E3C17"/>
    <w:rsid w:val="004E61D2"/>
    <w:rsid w:val="004E6C4D"/>
    <w:rsid w:val="004F1A3E"/>
    <w:rsid w:val="004F1B97"/>
    <w:rsid w:val="004F1E3E"/>
    <w:rsid w:val="004F2EF3"/>
    <w:rsid w:val="004F322D"/>
    <w:rsid w:val="004F3641"/>
    <w:rsid w:val="004F36FE"/>
    <w:rsid w:val="004F3FD9"/>
    <w:rsid w:val="004F6703"/>
    <w:rsid w:val="004F76AE"/>
    <w:rsid w:val="005009B5"/>
    <w:rsid w:val="00501006"/>
    <w:rsid w:val="00501D13"/>
    <w:rsid w:val="00502F0C"/>
    <w:rsid w:val="005031ED"/>
    <w:rsid w:val="005032BF"/>
    <w:rsid w:val="00503D8D"/>
    <w:rsid w:val="005042B0"/>
    <w:rsid w:val="00504ACA"/>
    <w:rsid w:val="00504FD3"/>
    <w:rsid w:val="005053CC"/>
    <w:rsid w:val="00506614"/>
    <w:rsid w:val="00506AF7"/>
    <w:rsid w:val="00507644"/>
    <w:rsid w:val="00507C50"/>
    <w:rsid w:val="0051064A"/>
    <w:rsid w:val="00510AF6"/>
    <w:rsid w:val="00510B1A"/>
    <w:rsid w:val="00511EEF"/>
    <w:rsid w:val="005125DD"/>
    <w:rsid w:val="00513242"/>
    <w:rsid w:val="00513679"/>
    <w:rsid w:val="0051367D"/>
    <w:rsid w:val="00514BFD"/>
    <w:rsid w:val="00515228"/>
    <w:rsid w:val="005158B1"/>
    <w:rsid w:val="005159CA"/>
    <w:rsid w:val="00516069"/>
    <w:rsid w:val="00516525"/>
    <w:rsid w:val="00516AF3"/>
    <w:rsid w:val="0052125F"/>
    <w:rsid w:val="00521549"/>
    <w:rsid w:val="00522616"/>
    <w:rsid w:val="00522839"/>
    <w:rsid w:val="0052321E"/>
    <w:rsid w:val="005246B4"/>
    <w:rsid w:val="00525400"/>
    <w:rsid w:val="0052770C"/>
    <w:rsid w:val="0053034C"/>
    <w:rsid w:val="0053074E"/>
    <w:rsid w:val="00530852"/>
    <w:rsid w:val="00530947"/>
    <w:rsid w:val="00530BC4"/>
    <w:rsid w:val="005315A1"/>
    <w:rsid w:val="00531660"/>
    <w:rsid w:val="00531B86"/>
    <w:rsid w:val="00531C3D"/>
    <w:rsid w:val="005324F8"/>
    <w:rsid w:val="00532D6A"/>
    <w:rsid w:val="00533DC1"/>
    <w:rsid w:val="00534685"/>
    <w:rsid w:val="005349E2"/>
    <w:rsid w:val="00536E2D"/>
    <w:rsid w:val="00537FF2"/>
    <w:rsid w:val="00540624"/>
    <w:rsid w:val="00541D17"/>
    <w:rsid w:val="005424AA"/>
    <w:rsid w:val="00542BF7"/>
    <w:rsid w:val="00542C0A"/>
    <w:rsid w:val="00543BAF"/>
    <w:rsid w:val="00543D0A"/>
    <w:rsid w:val="005445BF"/>
    <w:rsid w:val="00544BA1"/>
    <w:rsid w:val="00544F00"/>
    <w:rsid w:val="00545340"/>
    <w:rsid w:val="005454B8"/>
    <w:rsid w:val="00545C01"/>
    <w:rsid w:val="005464A8"/>
    <w:rsid w:val="0054655A"/>
    <w:rsid w:val="005476EB"/>
    <w:rsid w:val="00550156"/>
    <w:rsid w:val="00550ED1"/>
    <w:rsid w:val="005512A5"/>
    <w:rsid w:val="00552341"/>
    <w:rsid w:val="00552D29"/>
    <w:rsid w:val="005532D9"/>
    <w:rsid w:val="005534F2"/>
    <w:rsid w:val="0055403F"/>
    <w:rsid w:val="0055424B"/>
    <w:rsid w:val="00555C46"/>
    <w:rsid w:val="005563F7"/>
    <w:rsid w:val="0055713A"/>
    <w:rsid w:val="005577E9"/>
    <w:rsid w:val="00557FCC"/>
    <w:rsid w:val="00560E76"/>
    <w:rsid w:val="00561EF9"/>
    <w:rsid w:val="00563907"/>
    <w:rsid w:val="00563BEC"/>
    <w:rsid w:val="00564064"/>
    <w:rsid w:val="00564C80"/>
    <w:rsid w:val="00564D8D"/>
    <w:rsid w:val="00565A23"/>
    <w:rsid w:val="00565EDC"/>
    <w:rsid w:val="005667B9"/>
    <w:rsid w:val="00566989"/>
    <w:rsid w:val="00566DBB"/>
    <w:rsid w:val="00567606"/>
    <w:rsid w:val="00571064"/>
    <w:rsid w:val="00574368"/>
    <w:rsid w:val="00574C69"/>
    <w:rsid w:val="00575638"/>
    <w:rsid w:val="00575DDC"/>
    <w:rsid w:val="0057617B"/>
    <w:rsid w:val="005765AA"/>
    <w:rsid w:val="00576B38"/>
    <w:rsid w:val="00577964"/>
    <w:rsid w:val="0058198A"/>
    <w:rsid w:val="00582572"/>
    <w:rsid w:val="005825F7"/>
    <w:rsid w:val="00582748"/>
    <w:rsid w:val="00582D8D"/>
    <w:rsid w:val="00583779"/>
    <w:rsid w:val="0058395E"/>
    <w:rsid w:val="00585814"/>
    <w:rsid w:val="00585B79"/>
    <w:rsid w:val="00586DF0"/>
    <w:rsid w:val="00586E1C"/>
    <w:rsid w:val="0059096E"/>
    <w:rsid w:val="0059225E"/>
    <w:rsid w:val="005923B3"/>
    <w:rsid w:val="00592B57"/>
    <w:rsid w:val="00592FE1"/>
    <w:rsid w:val="00593264"/>
    <w:rsid w:val="005940AA"/>
    <w:rsid w:val="005942B7"/>
    <w:rsid w:val="00594703"/>
    <w:rsid w:val="00596C62"/>
    <w:rsid w:val="005977B0"/>
    <w:rsid w:val="00597DF0"/>
    <w:rsid w:val="00597F0F"/>
    <w:rsid w:val="00597F78"/>
    <w:rsid w:val="005A0673"/>
    <w:rsid w:val="005A0C52"/>
    <w:rsid w:val="005A190A"/>
    <w:rsid w:val="005A2CF1"/>
    <w:rsid w:val="005A3B29"/>
    <w:rsid w:val="005A4C15"/>
    <w:rsid w:val="005A4EE2"/>
    <w:rsid w:val="005A5CF0"/>
    <w:rsid w:val="005A5F45"/>
    <w:rsid w:val="005A64E6"/>
    <w:rsid w:val="005A729B"/>
    <w:rsid w:val="005A7C66"/>
    <w:rsid w:val="005A7DEF"/>
    <w:rsid w:val="005B0245"/>
    <w:rsid w:val="005B08E1"/>
    <w:rsid w:val="005B0C2F"/>
    <w:rsid w:val="005B1D32"/>
    <w:rsid w:val="005B1EF9"/>
    <w:rsid w:val="005B28E5"/>
    <w:rsid w:val="005B2F8E"/>
    <w:rsid w:val="005B3CF3"/>
    <w:rsid w:val="005B46B3"/>
    <w:rsid w:val="005B46FF"/>
    <w:rsid w:val="005B5B3B"/>
    <w:rsid w:val="005B5EA2"/>
    <w:rsid w:val="005B7975"/>
    <w:rsid w:val="005B7DE0"/>
    <w:rsid w:val="005B7F51"/>
    <w:rsid w:val="005C0852"/>
    <w:rsid w:val="005C0B29"/>
    <w:rsid w:val="005C0BBC"/>
    <w:rsid w:val="005C1479"/>
    <w:rsid w:val="005C247A"/>
    <w:rsid w:val="005C26A8"/>
    <w:rsid w:val="005C29F1"/>
    <w:rsid w:val="005C33DB"/>
    <w:rsid w:val="005C341A"/>
    <w:rsid w:val="005C3ACA"/>
    <w:rsid w:val="005C41BF"/>
    <w:rsid w:val="005C4B5A"/>
    <w:rsid w:val="005C4C9B"/>
    <w:rsid w:val="005C5091"/>
    <w:rsid w:val="005C5101"/>
    <w:rsid w:val="005C5431"/>
    <w:rsid w:val="005C5442"/>
    <w:rsid w:val="005C552E"/>
    <w:rsid w:val="005C58E3"/>
    <w:rsid w:val="005C5F95"/>
    <w:rsid w:val="005C6523"/>
    <w:rsid w:val="005C653A"/>
    <w:rsid w:val="005C67B0"/>
    <w:rsid w:val="005D0584"/>
    <w:rsid w:val="005D08FF"/>
    <w:rsid w:val="005D0AA7"/>
    <w:rsid w:val="005D0D15"/>
    <w:rsid w:val="005D14BE"/>
    <w:rsid w:val="005D16A7"/>
    <w:rsid w:val="005D170E"/>
    <w:rsid w:val="005D18F2"/>
    <w:rsid w:val="005D1923"/>
    <w:rsid w:val="005D1A2F"/>
    <w:rsid w:val="005D34FD"/>
    <w:rsid w:val="005D39EB"/>
    <w:rsid w:val="005D43A0"/>
    <w:rsid w:val="005D4571"/>
    <w:rsid w:val="005D469D"/>
    <w:rsid w:val="005D5159"/>
    <w:rsid w:val="005D535E"/>
    <w:rsid w:val="005D6403"/>
    <w:rsid w:val="005D642E"/>
    <w:rsid w:val="005D7F8F"/>
    <w:rsid w:val="005E0922"/>
    <w:rsid w:val="005E0DE5"/>
    <w:rsid w:val="005E1421"/>
    <w:rsid w:val="005E1643"/>
    <w:rsid w:val="005E28FF"/>
    <w:rsid w:val="005E292D"/>
    <w:rsid w:val="005E299C"/>
    <w:rsid w:val="005E3065"/>
    <w:rsid w:val="005E30B8"/>
    <w:rsid w:val="005E5CF1"/>
    <w:rsid w:val="005E6E85"/>
    <w:rsid w:val="005E72A9"/>
    <w:rsid w:val="005E7443"/>
    <w:rsid w:val="005E763D"/>
    <w:rsid w:val="005E789B"/>
    <w:rsid w:val="005F0AA6"/>
    <w:rsid w:val="005F1265"/>
    <w:rsid w:val="005F13C2"/>
    <w:rsid w:val="005F216B"/>
    <w:rsid w:val="005F2528"/>
    <w:rsid w:val="005F26EB"/>
    <w:rsid w:val="005F3C54"/>
    <w:rsid w:val="005F433C"/>
    <w:rsid w:val="005F55BF"/>
    <w:rsid w:val="005F599F"/>
    <w:rsid w:val="005F5D1E"/>
    <w:rsid w:val="005F6362"/>
    <w:rsid w:val="005F707E"/>
    <w:rsid w:val="005F727C"/>
    <w:rsid w:val="005F74B3"/>
    <w:rsid w:val="005F7C04"/>
    <w:rsid w:val="006017DA"/>
    <w:rsid w:val="0060254D"/>
    <w:rsid w:val="00602B13"/>
    <w:rsid w:val="00602F42"/>
    <w:rsid w:val="00602FE4"/>
    <w:rsid w:val="00603105"/>
    <w:rsid w:val="0060405C"/>
    <w:rsid w:val="006044DE"/>
    <w:rsid w:val="00604782"/>
    <w:rsid w:val="00604F5B"/>
    <w:rsid w:val="00606466"/>
    <w:rsid w:val="006067C4"/>
    <w:rsid w:val="00606941"/>
    <w:rsid w:val="00606EE1"/>
    <w:rsid w:val="0060773D"/>
    <w:rsid w:val="00607CC1"/>
    <w:rsid w:val="00607D34"/>
    <w:rsid w:val="00610731"/>
    <w:rsid w:val="0061140D"/>
    <w:rsid w:val="006118D2"/>
    <w:rsid w:val="00611995"/>
    <w:rsid w:val="006125F3"/>
    <w:rsid w:val="006143BB"/>
    <w:rsid w:val="00614659"/>
    <w:rsid w:val="00614C16"/>
    <w:rsid w:val="0061580B"/>
    <w:rsid w:val="00615B1D"/>
    <w:rsid w:val="006167A8"/>
    <w:rsid w:val="00617A13"/>
    <w:rsid w:val="0062053D"/>
    <w:rsid w:val="006206DC"/>
    <w:rsid w:val="006217B2"/>
    <w:rsid w:val="00622A37"/>
    <w:rsid w:val="00622C6E"/>
    <w:rsid w:val="00625049"/>
    <w:rsid w:val="00625365"/>
    <w:rsid w:val="00625AE9"/>
    <w:rsid w:val="00625B63"/>
    <w:rsid w:val="0062641D"/>
    <w:rsid w:val="00626480"/>
    <w:rsid w:val="0062687B"/>
    <w:rsid w:val="00626F1F"/>
    <w:rsid w:val="006274FB"/>
    <w:rsid w:val="00627F35"/>
    <w:rsid w:val="006305ED"/>
    <w:rsid w:val="00630DEB"/>
    <w:rsid w:val="00631233"/>
    <w:rsid w:val="00631861"/>
    <w:rsid w:val="00631984"/>
    <w:rsid w:val="00631B5B"/>
    <w:rsid w:val="00632050"/>
    <w:rsid w:val="00632B88"/>
    <w:rsid w:val="00632F44"/>
    <w:rsid w:val="00633343"/>
    <w:rsid w:val="00633369"/>
    <w:rsid w:val="00633561"/>
    <w:rsid w:val="00633582"/>
    <w:rsid w:val="0063375E"/>
    <w:rsid w:val="006337F6"/>
    <w:rsid w:val="006348C3"/>
    <w:rsid w:val="00636A7B"/>
    <w:rsid w:val="00636C91"/>
    <w:rsid w:val="00640249"/>
    <w:rsid w:val="00640C17"/>
    <w:rsid w:val="00640E7F"/>
    <w:rsid w:val="006412A1"/>
    <w:rsid w:val="00641644"/>
    <w:rsid w:val="00641A64"/>
    <w:rsid w:val="00642346"/>
    <w:rsid w:val="00642508"/>
    <w:rsid w:val="006438B0"/>
    <w:rsid w:val="00643B1C"/>
    <w:rsid w:val="00645CA3"/>
    <w:rsid w:val="00646678"/>
    <w:rsid w:val="006467C1"/>
    <w:rsid w:val="00646B30"/>
    <w:rsid w:val="00647A8F"/>
    <w:rsid w:val="006505C9"/>
    <w:rsid w:val="00650F1D"/>
    <w:rsid w:val="006517D4"/>
    <w:rsid w:val="00651D2F"/>
    <w:rsid w:val="00651EAC"/>
    <w:rsid w:val="006523BA"/>
    <w:rsid w:val="006534B0"/>
    <w:rsid w:val="006536CD"/>
    <w:rsid w:val="00655125"/>
    <w:rsid w:val="00656DE8"/>
    <w:rsid w:val="00656E1B"/>
    <w:rsid w:val="00657807"/>
    <w:rsid w:val="00657887"/>
    <w:rsid w:val="00661527"/>
    <w:rsid w:val="0066171B"/>
    <w:rsid w:val="00662DCC"/>
    <w:rsid w:val="00662E1B"/>
    <w:rsid w:val="00663127"/>
    <w:rsid w:val="00663660"/>
    <w:rsid w:val="0066378D"/>
    <w:rsid w:val="006638C6"/>
    <w:rsid w:val="00665667"/>
    <w:rsid w:val="00665B07"/>
    <w:rsid w:val="006672FB"/>
    <w:rsid w:val="00667413"/>
    <w:rsid w:val="00667A3E"/>
    <w:rsid w:val="00667B52"/>
    <w:rsid w:val="00667C45"/>
    <w:rsid w:val="00667D0E"/>
    <w:rsid w:val="006708FC"/>
    <w:rsid w:val="006709B9"/>
    <w:rsid w:val="006711C4"/>
    <w:rsid w:val="0067147B"/>
    <w:rsid w:val="00671B5D"/>
    <w:rsid w:val="00672120"/>
    <w:rsid w:val="00672CFE"/>
    <w:rsid w:val="006732B2"/>
    <w:rsid w:val="006732FA"/>
    <w:rsid w:val="00673953"/>
    <w:rsid w:val="00674021"/>
    <w:rsid w:val="006745CE"/>
    <w:rsid w:val="00674C37"/>
    <w:rsid w:val="00674F84"/>
    <w:rsid w:val="006765CC"/>
    <w:rsid w:val="0067667C"/>
    <w:rsid w:val="0067761E"/>
    <w:rsid w:val="00677CE1"/>
    <w:rsid w:val="006809E6"/>
    <w:rsid w:val="00680CD7"/>
    <w:rsid w:val="00681464"/>
    <w:rsid w:val="00681506"/>
    <w:rsid w:val="00681829"/>
    <w:rsid w:val="006820C0"/>
    <w:rsid w:val="00682AD1"/>
    <w:rsid w:val="00682D82"/>
    <w:rsid w:val="00682F72"/>
    <w:rsid w:val="0068362A"/>
    <w:rsid w:val="006857F8"/>
    <w:rsid w:val="00687C1A"/>
    <w:rsid w:val="00687D6F"/>
    <w:rsid w:val="006914E4"/>
    <w:rsid w:val="006945BD"/>
    <w:rsid w:val="00694949"/>
    <w:rsid w:val="00695B5B"/>
    <w:rsid w:val="00696C93"/>
    <w:rsid w:val="00696CB5"/>
    <w:rsid w:val="00696D46"/>
    <w:rsid w:val="0069719E"/>
    <w:rsid w:val="006971C2"/>
    <w:rsid w:val="006979FF"/>
    <w:rsid w:val="00697BB8"/>
    <w:rsid w:val="006A03B9"/>
    <w:rsid w:val="006A0C0C"/>
    <w:rsid w:val="006A1532"/>
    <w:rsid w:val="006A21EE"/>
    <w:rsid w:val="006A2520"/>
    <w:rsid w:val="006A2A93"/>
    <w:rsid w:val="006A376A"/>
    <w:rsid w:val="006A493F"/>
    <w:rsid w:val="006A4F06"/>
    <w:rsid w:val="006A5169"/>
    <w:rsid w:val="006A604B"/>
    <w:rsid w:val="006A66F0"/>
    <w:rsid w:val="006A67FD"/>
    <w:rsid w:val="006A6851"/>
    <w:rsid w:val="006A68B6"/>
    <w:rsid w:val="006A6E3B"/>
    <w:rsid w:val="006A6E4A"/>
    <w:rsid w:val="006A7691"/>
    <w:rsid w:val="006A7E3A"/>
    <w:rsid w:val="006B0272"/>
    <w:rsid w:val="006B1643"/>
    <w:rsid w:val="006B198A"/>
    <w:rsid w:val="006B2483"/>
    <w:rsid w:val="006B29AF"/>
    <w:rsid w:val="006B35BB"/>
    <w:rsid w:val="006B3956"/>
    <w:rsid w:val="006B57B8"/>
    <w:rsid w:val="006B5B9A"/>
    <w:rsid w:val="006B5BDD"/>
    <w:rsid w:val="006B5D6E"/>
    <w:rsid w:val="006B5DFD"/>
    <w:rsid w:val="006B6878"/>
    <w:rsid w:val="006B76DE"/>
    <w:rsid w:val="006B7E9D"/>
    <w:rsid w:val="006C01EA"/>
    <w:rsid w:val="006C183E"/>
    <w:rsid w:val="006C2BDD"/>
    <w:rsid w:val="006C2C37"/>
    <w:rsid w:val="006C2ED9"/>
    <w:rsid w:val="006C3078"/>
    <w:rsid w:val="006C3153"/>
    <w:rsid w:val="006C32DB"/>
    <w:rsid w:val="006C3AB0"/>
    <w:rsid w:val="006C4E89"/>
    <w:rsid w:val="006C588B"/>
    <w:rsid w:val="006C6081"/>
    <w:rsid w:val="006C6CE5"/>
    <w:rsid w:val="006C6D4D"/>
    <w:rsid w:val="006C74C0"/>
    <w:rsid w:val="006C7F1C"/>
    <w:rsid w:val="006C7F2F"/>
    <w:rsid w:val="006D0055"/>
    <w:rsid w:val="006D01AD"/>
    <w:rsid w:val="006D0B14"/>
    <w:rsid w:val="006D0EE9"/>
    <w:rsid w:val="006D1161"/>
    <w:rsid w:val="006D13A3"/>
    <w:rsid w:val="006D1496"/>
    <w:rsid w:val="006D2824"/>
    <w:rsid w:val="006D2DC2"/>
    <w:rsid w:val="006D39AD"/>
    <w:rsid w:val="006D3DD3"/>
    <w:rsid w:val="006D44B6"/>
    <w:rsid w:val="006D573D"/>
    <w:rsid w:val="006D5DCB"/>
    <w:rsid w:val="006D6266"/>
    <w:rsid w:val="006D6C34"/>
    <w:rsid w:val="006D77E2"/>
    <w:rsid w:val="006E23ED"/>
    <w:rsid w:val="006E26B0"/>
    <w:rsid w:val="006E26E6"/>
    <w:rsid w:val="006E2BAE"/>
    <w:rsid w:val="006E3046"/>
    <w:rsid w:val="006E3EAB"/>
    <w:rsid w:val="006E42D8"/>
    <w:rsid w:val="006E4664"/>
    <w:rsid w:val="006E4A75"/>
    <w:rsid w:val="006E4D71"/>
    <w:rsid w:val="006F0347"/>
    <w:rsid w:val="006F093B"/>
    <w:rsid w:val="006F0DFF"/>
    <w:rsid w:val="006F1052"/>
    <w:rsid w:val="006F18BC"/>
    <w:rsid w:val="006F1AF8"/>
    <w:rsid w:val="006F1F06"/>
    <w:rsid w:val="006F25C1"/>
    <w:rsid w:val="006F2686"/>
    <w:rsid w:val="006F2927"/>
    <w:rsid w:val="006F2BC5"/>
    <w:rsid w:val="006F37F9"/>
    <w:rsid w:val="006F37FF"/>
    <w:rsid w:val="006F3D99"/>
    <w:rsid w:val="006F3F17"/>
    <w:rsid w:val="006F4D21"/>
    <w:rsid w:val="006F5408"/>
    <w:rsid w:val="006F5647"/>
    <w:rsid w:val="006F57A8"/>
    <w:rsid w:val="006F6204"/>
    <w:rsid w:val="006F6820"/>
    <w:rsid w:val="006F6F5A"/>
    <w:rsid w:val="006F76CA"/>
    <w:rsid w:val="00700528"/>
    <w:rsid w:val="007009E6"/>
    <w:rsid w:val="00700B4A"/>
    <w:rsid w:val="00700BAB"/>
    <w:rsid w:val="00701774"/>
    <w:rsid w:val="007017D2"/>
    <w:rsid w:val="0070186D"/>
    <w:rsid w:val="007018A7"/>
    <w:rsid w:val="00701C92"/>
    <w:rsid w:val="007023DA"/>
    <w:rsid w:val="007030EB"/>
    <w:rsid w:val="00703E9C"/>
    <w:rsid w:val="00704B6A"/>
    <w:rsid w:val="007050A9"/>
    <w:rsid w:val="0070585A"/>
    <w:rsid w:val="00705FD7"/>
    <w:rsid w:val="00706FB4"/>
    <w:rsid w:val="0070741C"/>
    <w:rsid w:val="007074E4"/>
    <w:rsid w:val="00707793"/>
    <w:rsid w:val="00707A5D"/>
    <w:rsid w:val="00710402"/>
    <w:rsid w:val="00710531"/>
    <w:rsid w:val="00710793"/>
    <w:rsid w:val="00710E1D"/>
    <w:rsid w:val="0071169C"/>
    <w:rsid w:val="00711AA0"/>
    <w:rsid w:val="00711F0B"/>
    <w:rsid w:val="007123E5"/>
    <w:rsid w:val="00713744"/>
    <w:rsid w:val="00713871"/>
    <w:rsid w:val="00714F9A"/>
    <w:rsid w:val="007152C5"/>
    <w:rsid w:val="007159F0"/>
    <w:rsid w:val="00715D36"/>
    <w:rsid w:val="00716700"/>
    <w:rsid w:val="00716D33"/>
    <w:rsid w:val="007174CC"/>
    <w:rsid w:val="00717680"/>
    <w:rsid w:val="0071788B"/>
    <w:rsid w:val="007209DF"/>
    <w:rsid w:val="00721115"/>
    <w:rsid w:val="00722050"/>
    <w:rsid w:val="00722841"/>
    <w:rsid w:val="0072293F"/>
    <w:rsid w:val="00723585"/>
    <w:rsid w:val="0072372A"/>
    <w:rsid w:val="00723AE3"/>
    <w:rsid w:val="00724EC9"/>
    <w:rsid w:val="00725608"/>
    <w:rsid w:val="007264C7"/>
    <w:rsid w:val="00727155"/>
    <w:rsid w:val="00730FA3"/>
    <w:rsid w:val="007315DD"/>
    <w:rsid w:val="00731615"/>
    <w:rsid w:val="00731A65"/>
    <w:rsid w:val="00731B59"/>
    <w:rsid w:val="007324B6"/>
    <w:rsid w:val="00732846"/>
    <w:rsid w:val="00732EB1"/>
    <w:rsid w:val="00732FEA"/>
    <w:rsid w:val="00733506"/>
    <w:rsid w:val="00734385"/>
    <w:rsid w:val="0073470F"/>
    <w:rsid w:val="00734CCA"/>
    <w:rsid w:val="0073542F"/>
    <w:rsid w:val="00735A57"/>
    <w:rsid w:val="007364E1"/>
    <w:rsid w:val="00736EC0"/>
    <w:rsid w:val="007372CD"/>
    <w:rsid w:val="007373D1"/>
    <w:rsid w:val="0073763D"/>
    <w:rsid w:val="007377C5"/>
    <w:rsid w:val="007400D7"/>
    <w:rsid w:val="007406C3"/>
    <w:rsid w:val="00740967"/>
    <w:rsid w:val="00740EC4"/>
    <w:rsid w:val="00741840"/>
    <w:rsid w:val="007427B1"/>
    <w:rsid w:val="007427BC"/>
    <w:rsid w:val="00743057"/>
    <w:rsid w:val="00743413"/>
    <w:rsid w:val="007440CD"/>
    <w:rsid w:val="007440FD"/>
    <w:rsid w:val="00744261"/>
    <w:rsid w:val="0074461F"/>
    <w:rsid w:val="00745D03"/>
    <w:rsid w:val="00745D24"/>
    <w:rsid w:val="00746AB1"/>
    <w:rsid w:val="00747076"/>
    <w:rsid w:val="0075024B"/>
    <w:rsid w:val="007517CB"/>
    <w:rsid w:val="0075260C"/>
    <w:rsid w:val="00752B1E"/>
    <w:rsid w:val="00753D4F"/>
    <w:rsid w:val="0075487D"/>
    <w:rsid w:val="00754B61"/>
    <w:rsid w:val="00754C42"/>
    <w:rsid w:val="0075523C"/>
    <w:rsid w:val="0075544B"/>
    <w:rsid w:val="007555C9"/>
    <w:rsid w:val="00755725"/>
    <w:rsid w:val="007562E9"/>
    <w:rsid w:val="00756320"/>
    <w:rsid w:val="007567E7"/>
    <w:rsid w:val="00756961"/>
    <w:rsid w:val="00757010"/>
    <w:rsid w:val="007571C9"/>
    <w:rsid w:val="00760800"/>
    <w:rsid w:val="00761295"/>
    <w:rsid w:val="00761EAA"/>
    <w:rsid w:val="00762039"/>
    <w:rsid w:val="0076249A"/>
    <w:rsid w:val="00762789"/>
    <w:rsid w:val="00762A4F"/>
    <w:rsid w:val="00762FD1"/>
    <w:rsid w:val="00763839"/>
    <w:rsid w:val="0076424C"/>
    <w:rsid w:val="0076474A"/>
    <w:rsid w:val="007647AA"/>
    <w:rsid w:val="00764ABF"/>
    <w:rsid w:val="00765879"/>
    <w:rsid w:val="0076738C"/>
    <w:rsid w:val="00770157"/>
    <w:rsid w:val="00770D0A"/>
    <w:rsid w:val="00771141"/>
    <w:rsid w:val="00772274"/>
    <w:rsid w:val="00772276"/>
    <w:rsid w:val="00772702"/>
    <w:rsid w:val="00772A59"/>
    <w:rsid w:val="00772EF7"/>
    <w:rsid w:val="007731E8"/>
    <w:rsid w:val="007740E5"/>
    <w:rsid w:val="00774865"/>
    <w:rsid w:val="00775355"/>
    <w:rsid w:val="007753A7"/>
    <w:rsid w:val="007753B5"/>
    <w:rsid w:val="00775731"/>
    <w:rsid w:val="007760CA"/>
    <w:rsid w:val="00777DDD"/>
    <w:rsid w:val="007814D7"/>
    <w:rsid w:val="00781C2F"/>
    <w:rsid w:val="00781E30"/>
    <w:rsid w:val="00782301"/>
    <w:rsid w:val="00782430"/>
    <w:rsid w:val="00782B2F"/>
    <w:rsid w:val="00783151"/>
    <w:rsid w:val="00783683"/>
    <w:rsid w:val="00783D4D"/>
    <w:rsid w:val="00785A74"/>
    <w:rsid w:val="0078672C"/>
    <w:rsid w:val="00786B41"/>
    <w:rsid w:val="007905A6"/>
    <w:rsid w:val="007918F5"/>
    <w:rsid w:val="0079348B"/>
    <w:rsid w:val="007939D7"/>
    <w:rsid w:val="00793B9D"/>
    <w:rsid w:val="00793D23"/>
    <w:rsid w:val="007941DD"/>
    <w:rsid w:val="00794E2E"/>
    <w:rsid w:val="00795D53"/>
    <w:rsid w:val="00796391"/>
    <w:rsid w:val="007966D1"/>
    <w:rsid w:val="00796C46"/>
    <w:rsid w:val="007A0B30"/>
    <w:rsid w:val="007A13EC"/>
    <w:rsid w:val="007A1984"/>
    <w:rsid w:val="007A1A52"/>
    <w:rsid w:val="007A463C"/>
    <w:rsid w:val="007A4BFF"/>
    <w:rsid w:val="007A5B15"/>
    <w:rsid w:val="007A6B58"/>
    <w:rsid w:val="007A72E5"/>
    <w:rsid w:val="007A7C95"/>
    <w:rsid w:val="007B075F"/>
    <w:rsid w:val="007B0C87"/>
    <w:rsid w:val="007B11EA"/>
    <w:rsid w:val="007B2536"/>
    <w:rsid w:val="007B29E8"/>
    <w:rsid w:val="007B300F"/>
    <w:rsid w:val="007B32F0"/>
    <w:rsid w:val="007B3DDC"/>
    <w:rsid w:val="007B408C"/>
    <w:rsid w:val="007B4AE7"/>
    <w:rsid w:val="007B519C"/>
    <w:rsid w:val="007B51B7"/>
    <w:rsid w:val="007B58E2"/>
    <w:rsid w:val="007B667C"/>
    <w:rsid w:val="007B7094"/>
    <w:rsid w:val="007B7A05"/>
    <w:rsid w:val="007B7D40"/>
    <w:rsid w:val="007C07E2"/>
    <w:rsid w:val="007C0976"/>
    <w:rsid w:val="007C13AC"/>
    <w:rsid w:val="007C1B5A"/>
    <w:rsid w:val="007C1C2B"/>
    <w:rsid w:val="007C2951"/>
    <w:rsid w:val="007C301D"/>
    <w:rsid w:val="007C30F4"/>
    <w:rsid w:val="007C359E"/>
    <w:rsid w:val="007C59CE"/>
    <w:rsid w:val="007C6022"/>
    <w:rsid w:val="007C6313"/>
    <w:rsid w:val="007C6653"/>
    <w:rsid w:val="007C75D9"/>
    <w:rsid w:val="007D0AD3"/>
    <w:rsid w:val="007D107C"/>
    <w:rsid w:val="007D10A4"/>
    <w:rsid w:val="007D1C29"/>
    <w:rsid w:val="007D2176"/>
    <w:rsid w:val="007D2626"/>
    <w:rsid w:val="007D269B"/>
    <w:rsid w:val="007D348E"/>
    <w:rsid w:val="007D3A1D"/>
    <w:rsid w:val="007D4250"/>
    <w:rsid w:val="007D54BB"/>
    <w:rsid w:val="007D5CD8"/>
    <w:rsid w:val="007D5E4C"/>
    <w:rsid w:val="007D6BE1"/>
    <w:rsid w:val="007D7308"/>
    <w:rsid w:val="007D7A5C"/>
    <w:rsid w:val="007D7E47"/>
    <w:rsid w:val="007E001F"/>
    <w:rsid w:val="007E00DB"/>
    <w:rsid w:val="007E013C"/>
    <w:rsid w:val="007E03BF"/>
    <w:rsid w:val="007E127F"/>
    <w:rsid w:val="007E1A64"/>
    <w:rsid w:val="007E21DF"/>
    <w:rsid w:val="007E2D67"/>
    <w:rsid w:val="007E4608"/>
    <w:rsid w:val="007E4908"/>
    <w:rsid w:val="007E4C8B"/>
    <w:rsid w:val="007E51B5"/>
    <w:rsid w:val="007E5980"/>
    <w:rsid w:val="007E672D"/>
    <w:rsid w:val="007E6B75"/>
    <w:rsid w:val="007E70F0"/>
    <w:rsid w:val="007E71E2"/>
    <w:rsid w:val="007E757A"/>
    <w:rsid w:val="007E78CD"/>
    <w:rsid w:val="007E7BAE"/>
    <w:rsid w:val="007F077C"/>
    <w:rsid w:val="007F07FD"/>
    <w:rsid w:val="007F0943"/>
    <w:rsid w:val="007F0C0A"/>
    <w:rsid w:val="007F1547"/>
    <w:rsid w:val="007F1AE0"/>
    <w:rsid w:val="007F1C89"/>
    <w:rsid w:val="007F22D5"/>
    <w:rsid w:val="007F2339"/>
    <w:rsid w:val="007F24E8"/>
    <w:rsid w:val="007F29BC"/>
    <w:rsid w:val="007F344D"/>
    <w:rsid w:val="007F3A20"/>
    <w:rsid w:val="007F3BE1"/>
    <w:rsid w:val="007F439B"/>
    <w:rsid w:val="007F4FCA"/>
    <w:rsid w:val="007F5CA6"/>
    <w:rsid w:val="007F706A"/>
    <w:rsid w:val="007F7234"/>
    <w:rsid w:val="007F775A"/>
    <w:rsid w:val="00800569"/>
    <w:rsid w:val="0080094B"/>
    <w:rsid w:val="00801295"/>
    <w:rsid w:val="008014A9"/>
    <w:rsid w:val="0080160B"/>
    <w:rsid w:val="00802168"/>
    <w:rsid w:val="008030E0"/>
    <w:rsid w:val="0080345B"/>
    <w:rsid w:val="00803573"/>
    <w:rsid w:val="0080392D"/>
    <w:rsid w:val="00803BF8"/>
    <w:rsid w:val="00804085"/>
    <w:rsid w:val="00804384"/>
    <w:rsid w:val="008045A6"/>
    <w:rsid w:val="0080485A"/>
    <w:rsid w:val="00804A94"/>
    <w:rsid w:val="0080526A"/>
    <w:rsid w:val="0080550B"/>
    <w:rsid w:val="008067DF"/>
    <w:rsid w:val="00806E16"/>
    <w:rsid w:val="00807092"/>
    <w:rsid w:val="0080769D"/>
    <w:rsid w:val="00807DC7"/>
    <w:rsid w:val="00810CFE"/>
    <w:rsid w:val="00810E94"/>
    <w:rsid w:val="00811038"/>
    <w:rsid w:val="008116CD"/>
    <w:rsid w:val="00811877"/>
    <w:rsid w:val="008118C4"/>
    <w:rsid w:val="008121D5"/>
    <w:rsid w:val="008123FB"/>
    <w:rsid w:val="00812692"/>
    <w:rsid w:val="008126BB"/>
    <w:rsid w:val="00814748"/>
    <w:rsid w:val="00815FCD"/>
    <w:rsid w:val="00816756"/>
    <w:rsid w:val="008167A6"/>
    <w:rsid w:val="00817071"/>
    <w:rsid w:val="0081730F"/>
    <w:rsid w:val="0082060B"/>
    <w:rsid w:val="00820703"/>
    <w:rsid w:val="00821E5D"/>
    <w:rsid w:val="00821EFE"/>
    <w:rsid w:val="00822636"/>
    <w:rsid w:val="00822661"/>
    <w:rsid w:val="0082271A"/>
    <w:rsid w:val="00824A26"/>
    <w:rsid w:val="008254E3"/>
    <w:rsid w:val="0082719B"/>
    <w:rsid w:val="00827FAD"/>
    <w:rsid w:val="00830826"/>
    <w:rsid w:val="008325C7"/>
    <w:rsid w:val="00832BB6"/>
    <w:rsid w:val="00832CDD"/>
    <w:rsid w:val="00832EB1"/>
    <w:rsid w:val="00833B66"/>
    <w:rsid w:val="008344D6"/>
    <w:rsid w:val="00834EA1"/>
    <w:rsid w:val="00834FFF"/>
    <w:rsid w:val="00835170"/>
    <w:rsid w:val="00835B69"/>
    <w:rsid w:val="00837617"/>
    <w:rsid w:val="008410FE"/>
    <w:rsid w:val="00841263"/>
    <w:rsid w:val="00841395"/>
    <w:rsid w:val="00841BC4"/>
    <w:rsid w:val="00842049"/>
    <w:rsid w:val="0084215C"/>
    <w:rsid w:val="008422BC"/>
    <w:rsid w:val="00843421"/>
    <w:rsid w:val="00844BA1"/>
    <w:rsid w:val="00844CEC"/>
    <w:rsid w:val="00845B14"/>
    <w:rsid w:val="0084683F"/>
    <w:rsid w:val="00846F24"/>
    <w:rsid w:val="00847662"/>
    <w:rsid w:val="00847809"/>
    <w:rsid w:val="00847CA9"/>
    <w:rsid w:val="00847F33"/>
    <w:rsid w:val="00850072"/>
    <w:rsid w:val="008508A3"/>
    <w:rsid w:val="008519E0"/>
    <w:rsid w:val="00851F44"/>
    <w:rsid w:val="00852686"/>
    <w:rsid w:val="00852F19"/>
    <w:rsid w:val="008531E1"/>
    <w:rsid w:val="00853C37"/>
    <w:rsid w:val="00854046"/>
    <w:rsid w:val="008540CA"/>
    <w:rsid w:val="00854130"/>
    <w:rsid w:val="00854276"/>
    <w:rsid w:val="00854CB3"/>
    <w:rsid w:val="00854FF3"/>
    <w:rsid w:val="008551A9"/>
    <w:rsid w:val="0085523F"/>
    <w:rsid w:val="0085591F"/>
    <w:rsid w:val="00855B43"/>
    <w:rsid w:val="00856941"/>
    <w:rsid w:val="00856CA1"/>
    <w:rsid w:val="00860464"/>
    <w:rsid w:val="00860BDB"/>
    <w:rsid w:val="00860E30"/>
    <w:rsid w:val="00861372"/>
    <w:rsid w:val="0086147B"/>
    <w:rsid w:val="00861D3C"/>
    <w:rsid w:val="00861E5C"/>
    <w:rsid w:val="0086201B"/>
    <w:rsid w:val="00862CA7"/>
    <w:rsid w:val="00862D09"/>
    <w:rsid w:val="00862E77"/>
    <w:rsid w:val="0086325A"/>
    <w:rsid w:val="008634A2"/>
    <w:rsid w:val="0086411A"/>
    <w:rsid w:val="00864256"/>
    <w:rsid w:val="00864268"/>
    <w:rsid w:val="008642B6"/>
    <w:rsid w:val="00864AF4"/>
    <w:rsid w:val="00865095"/>
    <w:rsid w:val="00865200"/>
    <w:rsid w:val="008653BE"/>
    <w:rsid w:val="008659C7"/>
    <w:rsid w:val="00865FFB"/>
    <w:rsid w:val="008668C1"/>
    <w:rsid w:val="0086692C"/>
    <w:rsid w:val="00867A35"/>
    <w:rsid w:val="00867B1C"/>
    <w:rsid w:val="008705B0"/>
    <w:rsid w:val="00870605"/>
    <w:rsid w:val="00870A46"/>
    <w:rsid w:val="00871A27"/>
    <w:rsid w:val="00871C4E"/>
    <w:rsid w:val="00871C4F"/>
    <w:rsid w:val="00872453"/>
    <w:rsid w:val="00872CB7"/>
    <w:rsid w:val="0087319D"/>
    <w:rsid w:val="00873FA2"/>
    <w:rsid w:val="0087494D"/>
    <w:rsid w:val="008749E1"/>
    <w:rsid w:val="00874AAE"/>
    <w:rsid w:val="008753E0"/>
    <w:rsid w:val="00875CD5"/>
    <w:rsid w:val="00875CE9"/>
    <w:rsid w:val="00875FB4"/>
    <w:rsid w:val="008763A4"/>
    <w:rsid w:val="00876968"/>
    <w:rsid w:val="00876DFF"/>
    <w:rsid w:val="00877A0B"/>
    <w:rsid w:val="00877C12"/>
    <w:rsid w:val="00880B7E"/>
    <w:rsid w:val="00881CE0"/>
    <w:rsid w:val="0088230D"/>
    <w:rsid w:val="00884909"/>
    <w:rsid w:val="00885B9E"/>
    <w:rsid w:val="00886870"/>
    <w:rsid w:val="008873EF"/>
    <w:rsid w:val="008877FB"/>
    <w:rsid w:val="00887E07"/>
    <w:rsid w:val="00887ECE"/>
    <w:rsid w:val="00891AB1"/>
    <w:rsid w:val="00892F74"/>
    <w:rsid w:val="00893572"/>
    <w:rsid w:val="00893B62"/>
    <w:rsid w:val="00893BD4"/>
    <w:rsid w:val="0089496A"/>
    <w:rsid w:val="0089559A"/>
    <w:rsid w:val="00895FE0"/>
    <w:rsid w:val="008A030F"/>
    <w:rsid w:val="008A0FA4"/>
    <w:rsid w:val="008A1301"/>
    <w:rsid w:val="008A13AC"/>
    <w:rsid w:val="008A1433"/>
    <w:rsid w:val="008A2C6A"/>
    <w:rsid w:val="008A308B"/>
    <w:rsid w:val="008A3398"/>
    <w:rsid w:val="008A344E"/>
    <w:rsid w:val="008A3875"/>
    <w:rsid w:val="008A39CC"/>
    <w:rsid w:val="008A48C9"/>
    <w:rsid w:val="008A511B"/>
    <w:rsid w:val="008A51B3"/>
    <w:rsid w:val="008A6383"/>
    <w:rsid w:val="008A6A71"/>
    <w:rsid w:val="008A7148"/>
    <w:rsid w:val="008A77E8"/>
    <w:rsid w:val="008A7815"/>
    <w:rsid w:val="008B05D0"/>
    <w:rsid w:val="008B0B07"/>
    <w:rsid w:val="008B0B0A"/>
    <w:rsid w:val="008B2137"/>
    <w:rsid w:val="008B23E3"/>
    <w:rsid w:val="008B38A2"/>
    <w:rsid w:val="008B4113"/>
    <w:rsid w:val="008B4551"/>
    <w:rsid w:val="008B4A52"/>
    <w:rsid w:val="008B4EB9"/>
    <w:rsid w:val="008B5257"/>
    <w:rsid w:val="008B5A46"/>
    <w:rsid w:val="008B5DA2"/>
    <w:rsid w:val="008B6449"/>
    <w:rsid w:val="008B6E31"/>
    <w:rsid w:val="008B7021"/>
    <w:rsid w:val="008B7D5D"/>
    <w:rsid w:val="008C09EC"/>
    <w:rsid w:val="008C0BA5"/>
    <w:rsid w:val="008C1155"/>
    <w:rsid w:val="008C1332"/>
    <w:rsid w:val="008C137A"/>
    <w:rsid w:val="008C14DF"/>
    <w:rsid w:val="008C2AE6"/>
    <w:rsid w:val="008C2B7C"/>
    <w:rsid w:val="008C322E"/>
    <w:rsid w:val="008C458A"/>
    <w:rsid w:val="008C477A"/>
    <w:rsid w:val="008C5B44"/>
    <w:rsid w:val="008C5CF9"/>
    <w:rsid w:val="008C5EBE"/>
    <w:rsid w:val="008C69CB"/>
    <w:rsid w:val="008C6B4C"/>
    <w:rsid w:val="008C7E8F"/>
    <w:rsid w:val="008D1070"/>
    <w:rsid w:val="008D15E5"/>
    <w:rsid w:val="008D20C2"/>
    <w:rsid w:val="008D276B"/>
    <w:rsid w:val="008D2C80"/>
    <w:rsid w:val="008D427D"/>
    <w:rsid w:val="008D58C7"/>
    <w:rsid w:val="008D66C0"/>
    <w:rsid w:val="008D6E2E"/>
    <w:rsid w:val="008D7165"/>
    <w:rsid w:val="008D789A"/>
    <w:rsid w:val="008E05E3"/>
    <w:rsid w:val="008E1740"/>
    <w:rsid w:val="008E1806"/>
    <w:rsid w:val="008E2186"/>
    <w:rsid w:val="008E2AD6"/>
    <w:rsid w:val="008E43B8"/>
    <w:rsid w:val="008E5902"/>
    <w:rsid w:val="008E5BD0"/>
    <w:rsid w:val="008E5EDE"/>
    <w:rsid w:val="008E5F8A"/>
    <w:rsid w:val="008E6747"/>
    <w:rsid w:val="008E6A83"/>
    <w:rsid w:val="008E7368"/>
    <w:rsid w:val="008E763E"/>
    <w:rsid w:val="008F128D"/>
    <w:rsid w:val="008F17C9"/>
    <w:rsid w:val="008F2151"/>
    <w:rsid w:val="008F5B06"/>
    <w:rsid w:val="008F68A7"/>
    <w:rsid w:val="008F7A6F"/>
    <w:rsid w:val="00900883"/>
    <w:rsid w:val="00900E79"/>
    <w:rsid w:val="00901041"/>
    <w:rsid w:val="0090286B"/>
    <w:rsid w:val="00903063"/>
    <w:rsid w:val="00903347"/>
    <w:rsid w:val="0090336A"/>
    <w:rsid w:val="009037E6"/>
    <w:rsid w:val="00903A1C"/>
    <w:rsid w:val="00903DC8"/>
    <w:rsid w:val="00904110"/>
    <w:rsid w:val="00904164"/>
    <w:rsid w:val="00904A88"/>
    <w:rsid w:val="00904D90"/>
    <w:rsid w:val="009057BD"/>
    <w:rsid w:val="00906240"/>
    <w:rsid w:val="009063E8"/>
    <w:rsid w:val="0090688A"/>
    <w:rsid w:val="00907C61"/>
    <w:rsid w:val="00910842"/>
    <w:rsid w:val="00910A14"/>
    <w:rsid w:val="0091186E"/>
    <w:rsid w:val="00912235"/>
    <w:rsid w:val="00913B83"/>
    <w:rsid w:val="0091457F"/>
    <w:rsid w:val="009146CA"/>
    <w:rsid w:val="00914F51"/>
    <w:rsid w:val="009155FD"/>
    <w:rsid w:val="009160C5"/>
    <w:rsid w:val="0091626F"/>
    <w:rsid w:val="00916306"/>
    <w:rsid w:val="00916328"/>
    <w:rsid w:val="0091673E"/>
    <w:rsid w:val="009170FF"/>
    <w:rsid w:val="0091751F"/>
    <w:rsid w:val="00920515"/>
    <w:rsid w:val="0092064F"/>
    <w:rsid w:val="00920D54"/>
    <w:rsid w:val="00920F99"/>
    <w:rsid w:val="009224E4"/>
    <w:rsid w:val="00922A8A"/>
    <w:rsid w:val="00923838"/>
    <w:rsid w:val="0092430D"/>
    <w:rsid w:val="0092478D"/>
    <w:rsid w:val="00925D10"/>
    <w:rsid w:val="009270E5"/>
    <w:rsid w:val="0092791D"/>
    <w:rsid w:val="00927C50"/>
    <w:rsid w:val="0093110D"/>
    <w:rsid w:val="0093188F"/>
    <w:rsid w:val="009321F2"/>
    <w:rsid w:val="009330BB"/>
    <w:rsid w:val="00933638"/>
    <w:rsid w:val="0093414B"/>
    <w:rsid w:val="00934A8C"/>
    <w:rsid w:val="00935165"/>
    <w:rsid w:val="00936568"/>
    <w:rsid w:val="00940476"/>
    <w:rsid w:val="00940E1D"/>
    <w:rsid w:val="009415D8"/>
    <w:rsid w:val="00941FBD"/>
    <w:rsid w:val="0094202D"/>
    <w:rsid w:val="0094244B"/>
    <w:rsid w:val="00943115"/>
    <w:rsid w:val="0094320D"/>
    <w:rsid w:val="00944818"/>
    <w:rsid w:val="00945CDC"/>
    <w:rsid w:val="00946F07"/>
    <w:rsid w:val="00947A80"/>
    <w:rsid w:val="00950571"/>
    <w:rsid w:val="00950A6A"/>
    <w:rsid w:val="00950A92"/>
    <w:rsid w:val="0095354E"/>
    <w:rsid w:val="00953DE4"/>
    <w:rsid w:val="00954E0F"/>
    <w:rsid w:val="0095697F"/>
    <w:rsid w:val="00956C91"/>
    <w:rsid w:val="00957202"/>
    <w:rsid w:val="00957AC5"/>
    <w:rsid w:val="00960217"/>
    <w:rsid w:val="00960465"/>
    <w:rsid w:val="009605E0"/>
    <w:rsid w:val="00960717"/>
    <w:rsid w:val="00960E9A"/>
    <w:rsid w:val="009610A9"/>
    <w:rsid w:val="0096120F"/>
    <w:rsid w:val="009614B9"/>
    <w:rsid w:val="00962A69"/>
    <w:rsid w:val="009645F6"/>
    <w:rsid w:val="00966334"/>
    <w:rsid w:val="00967953"/>
    <w:rsid w:val="00970874"/>
    <w:rsid w:val="00970918"/>
    <w:rsid w:val="00972478"/>
    <w:rsid w:val="00972D21"/>
    <w:rsid w:val="00973AB2"/>
    <w:rsid w:val="00973C2E"/>
    <w:rsid w:val="009753BF"/>
    <w:rsid w:val="00975728"/>
    <w:rsid w:val="009758FD"/>
    <w:rsid w:val="00975978"/>
    <w:rsid w:val="00975D1D"/>
    <w:rsid w:val="00975E69"/>
    <w:rsid w:val="00976408"/>
    <w:rsid w:val="00976946"/>
    <w:rsid w:val="00976DA3"/>
    <w:rsid w:val="00976E30"/>
    <w:rsid w:val="00977288"/>
    <w:rsid w:val="00977BB4"/>
    <w:rsid w:val="009809CD"/>
    <w:rsid w:val="00980A46"/>
    <w:rsid w:val="00980AA0"/>
    <w:rsid w:val="00980AA3"/>
    <w:rsid w:val="00981ED2"/>
    <w:rsid w:val="00982058"/>
    <w:rsid w:val="00982EFB"/>
    <w:rsid w:val="009831FE"/>
    <w:rsid w:val="00983A0A"/>
    <w:rsid w:val="00983BB7"/>
    <w:rsid w:val="00984614"/>
    <w:rsid w:val="00984F3B"/>
    <w:rsid w:val="00985771"/>
    <w:rsid w:val="009866D3"/>
    <w:rsid w:val="00987306"/>
    <w:rsid w:val="00987E75"/>
    <w:rsid w:val="009905E6"/>
    <w:rsid w:val="00991AA5"/>
    <w:rsid w:val="0099359F"/>
    <w:rsid w:val="0099375F"/>
    <w:rsid w:val="00993940"/>
    <w:rsid w:val="009947B3"/>
    <w:rsid w:val="009955D7"/>
    <w:rsid w:val="00996FA7"/>
    <w:rsid w:val="00997455"/>
    <w:rsid w:val="009A1FF8"/>
    <w:rsid w:val="009A2B86"/>
    <w:rsid w:val="009A4573"/>
    <w:rsid w:val="009A49DD"/>
    <w:rsid w:val="009A4D17"/>
    <w:rsid w:val="009A6835"/>
    <w:rsid w:val="009A6C8C"/>
    <w:rsid w:val="009A6E5B"/>
    <w:rsid w:val="009A722E"/>
    <w:rsid w:val="009A79B9"/>
    <w:rsid w:val="009B20D1"/>
    <w:rsid w:val="009B2410"/>
    <w:rsid w:val="009B41D3"/>
    <w:rsid w:val="009B491E"/>
    <w:rsid w:val="009B4F5E"/>
    <w:rsid w:val="009B5065"/>
    <w:rsid w:val="009B5ACE"/>
    <w:rsid w:val="009B66DE"/>
    <w:rsid w:val="009B67ED"/>
    <w:rsid w:val="009B77A7"/>
    <w:rsid w:val="009C0427"/>
    <w:rsid w:val="009C06D4"/>
    <w:rsid w:val="009C24ED"/>
    <w:rsid w:val="009C515A"/>
    <w:rsid w:val="009C522B"/>
    <w:rsid w:val="009C53F7"/>
    <w:rsid w:val="009C5736"/>
    <w:rsid w:val="009C57E9"/>
    <w:rsid w:val="009C6899"/>
    <w:rsid w:val="009C7D37"/>
    <w:rsid w:val="009C7EE2"/>
    <w:rsid w:val="009D076D"/>
    <w:rsid w:val="009D0AA3"/>
    <w:rsid w:val="009D0AFC"/>
    <w:rsid w:val="009D0B17"/>
    <w:rsid w:val="009D12C5"/>
    <w:rsid w:val="009D1C31"/>
    <w:rsid w:val="009D22CE"/>
    <w:rsid w:val="009D28C5"/>
    <w:rsid w:val="009D2D7E"/>
    <w:rsid w:val="009D323C"/>
    <w:rsid w:val="009D36D5"/>
    <w:rsid w:val="009D528D"/>
    <w:rsid w:val="009D5416"/>
    <w:rsid w:val="009D5442"/>
    <w:rsid w:val="009D6A44"/>
    <w:rsid w:val="009D773A"/>
    <w:rsid w:val="009D77E2"/>
    <w:rsid w:val="009D77F3"/>
    <w:rsid w:val="009D7CBF"/>
    <w:rsid w:val="009E1841"/>
    <w:rsid w:val="009E1C4E"/>
    <w:rsid w:val="009E2C94"/>
    <w:rsid w:val="009E2E33"/>
    <w:rsid w:val="009E3074"/>
    <w:rsid w:val="009E3133"/>
    <w:rsid w:val="009E4063"/>
    <w:rsid w:val="009E44A0"/>
    <w:rsid w:val="009E4FC5"/>
    <w:rsid w:val="009E585D"/>
    <w:rsid w:val="009E6BB3"/>
    <w:rsid w:val="009E7119"/>
    <w:rsid w:val="009E7166"/>
    <w:rsid w:val="009E7E4B"/>
    <w:rsid w:val="009F0A0A"/>
    <w:rsid w:val="009F0E83"/>
    <w:rsid w:val="009F13AC"/>
    <w:rsid w:val="009F1546"/>
    <w:rsid w:val="009F184F"/>
    <w:rsid w:val="009F23AD"/>
    <w:rsid w:val="009F2705"/>
    <w:rsid w:val="009F3C50"/>
    <w:rsid w:val="009F3C97"/>
    <w:rsid w:val="009F45A3"/>
    <w:rsid w:val="009F479C"/>
    <w:rsid w:val="009F4B62"/>
    <w:rsid w:val="009F50E8"/>
    <w:rsid w:val="009F5D9B"/>
    <w:rsid w:val="009F6450"/>
    <w:rsid w:val="009F6FF8"/>
    <w:rsid w:val="009F7001"/>
    <w:rsid w:val="009F7E2E"/>
    <w:rsid w:val="00A014B2"/>
    <w:rsid w:val="00A01650"/>
    <w:rsid w:val="00A02236"/>
    <w:rsid w:val="00A022F9"/>
    <w:rsid w:val="00A032A6"/>
    <w:rsid w:val="00A03F99"/>
    <w:rsid w:val="00A043AE"/>
    <w:rsid w:val="00A057F1"/>
    <w:rsid w:val="00A0593B"/>
    <w:rsid w:val="00A05D70"/>
    <w:rsid w:val="00A060E0"/>
    <w:rsid w:val="00A0751F"/>
    <w:rsid w:val="00A075F7"/>
    <w:rsid w:val="00A10554"/>
    <w:rsid w:val="00A10D35"/>
    <w:rsid w:val="00A10D63"/>
    <w:rsid w:val="00A11404"/>
    <w:rsid w:val="00A1141B"/>
    <w:rsid w:val="00A11856"/>
    <w:rsid w:val="00A11A18"/>
    <w:rsid w:val="00A11A76"/>
    <w:rsid w:val="00A11FA1"/>
    <w:rsid w:val="00A1217E"/>
    <w:rsid w:val="00A12509"/>
    <w:rsid w:val="00A125B5"/>
    <w:rsid w:val="00A12FE1"/>
    <w:rsid w:val="00A130F3"/>
    <w:rsid w:val="00A147C0"/>
    <w:rsid w:val="00A15543"/>
    <w:rsid w:val="00A156B0"/>
    <w:rsid w:val="00A16649"/>
    <w:rsid w:val="00A1727C"/>
    <w:rsid w:val="00A17BD9"/>
    <w:rsid w:val="00A17D12"/>
    <w:rsid w:val="00A20CBC"/>
    <w:rsid w:val="00A20D9E"/>
    <w:rsid w:val="00A211A8"/>
    <w:rsid w:val="00A21270"/>
    <w:rsid w:val="00A219AA"/>
    <w:rsid w:val="00A22449"/>
    <w:rsid w:val="00A2363F"/>
    <w:rsid w:val="00A23969"/>
    <w:rsid w:val="00A23D24"/>
    <w:rsid w:val="00A243F7"/>
    <w:rsid w:val="00A2453F"/>
    <w:rsid w:val="00A2503A"/>
    <w:rsid w:val="00A257C4"/>
    <w:rsid w:val="00A2604C"/>
    <w:rsid w:val="00A263AB"/>
    <w:rsid w:val="00A27C51"/>
    <w:rsid w:val="00A30254"/>
    <w:rsid w:val="00A3075B"/>
    <w:rsid w:val="00A30FC0"/>
    <w:rsid w:val="00A31657"/>
    <w:rsid w:val="00A328CA"/>
    <w:rsid w:val="00A32C91"/>
    <w:rsid w:val="00A33359"/>
    <w:rsid w:val="00A33628"/>
    <w:rsid w:val="00A34602"/>
    <w:rsid w:val="00A3481D"/>
    <w:rsid w:val="00A35004"/>
    <w:rsid w:val="00A35AC7"/>
    <w:rsid w:val="00A35B8A"/>
    <w:rsid w:val="00A3671F"/>
    <w:rsid w:val="00A36C6E"/>
    <w:rsid w:val="00A36D93"/>
    <w:rsid w:val="00A37228"/>
    <w:rsid w:val="00A37252"/>
    <w:rsid w:val="00A3741B"/>
    <w:rsid w:val="00A406FA"/>
    <w:rsid w:val="00A40FA4"/>
    <w:rsid w:val="00A41253"/>
    <w:rsid w:val="00A41EEC"/>
    <w:rsid w:val="00A434D5"/>
    <w:rsid w:val="00A4365C"/>
    <w:rsid w:val="00A44E75"/>
    <w:rsid w:val="00A44EB6"/>
    <w:rsid w:val="00A456C5"/>
    <w:rsid w:val="00A4599D"/>
    <w:rsid w:val="00A45E6F"/>
    <w:rsid w:val="00A470F5"/>
    <w:rsid w:val="00A474A5"/>
    <w:rsid w:val="00A478CF"/>
    <w:rsid w:val="00A50043"/>
    <w:rsid w:val="00A5023B"/>
    <w:rsid w:val="00A514D7"/>
    <w:rsid w:val="00A51959"/>
    <w:rsid w:val="00A51C51"/>
    <w:rsid w:val="00A5263C"/>
    <w:rsid w:val="00A536D7"/>
    <w:rsid w:val="00A54362"/>
    <w:rsid w:val="00A54B2F"/>
    <w:rsid w:val="00A54C02"/>
    <w:rsid w:val="00A54E1B"/>
    <w:rsid w:val="00A56642"/>
    <w:rsid w:val="00A571FF"/>
    <w:rsid w:val="00A57A81"/>
    <w:rsid w:val="00A57C84"/>
    <w:rsid w:val="00A60043"/>
    <w:rsid w:val="00A6009C"/>
    <w:rsid w:val="00A612C5"/>
    <w:rsid w:val="00A61576"/>
    <w:rsid w:val="00A61892"/>
    <w:rsid w:val="00A61B3D"/>
    <w:rsid w:val="00A61E40"/>
    <w:rsid w:val="00A620AE"/>
    <w:rsid w:val="00A6236E"/>
    <w:rsid w:val="00A62499"/>
    <w:rsid w:val="00A62797"/>
    <w:rsid w:val="00A62B8C"/>
    <w:rsid w:val="00A62FA9"/>
    <w:rsid w:val="00A63FE6"/>
    <w:rsid w:val="00A6412E"/>
    <w:rsid w:val="00A6578B"/>
    <w:rsid w:val="00A66187"/>
    <w:rsid w:val="00A663FB"/>
    <w:rsid w:val="00A664F9"/>
    <w:rsid w:val="00A668F8"/>
    <w:rsid w:val="00A6690F"/>
    <w:rsid w:val="00A66A87"/>
    <w:rsid w:val="00A6767C"/>
    <w:rsid w:val="00A67A15"/>
    <w:rsid w:val="00A67FD2"/>
    <w:rsid w:val="00A70C28"/>
    <w:rsid w:val="00A71550"/>
    <w:rsid w:val="00A71E24"/>
    <w:rsid w:val="00A71EB9"/>
    <w:rsid w:val="00A72BE0"/>
    <w:rsid w:val="00A7528C"/>
    <w:rsid w:val="00A76359"/>
    <w:rsid w:val="00A77897"/>
    <w:rsid w:val="00A77AA7"/>
    <w:rsid w:val="00A77BC5"/>
    <w:rsid w:val="00A80501"/>
    <w:rsid w:val="00A80682"/>
    <w:rsid w:val="00A80B86"/>
    <w:rsid w:val="00A82E7E"/>
    <w:rsid w:val="00A83089"/>
    <w:rsid w:val="00A83827"/>
    <w:rsid w:val="00A83EED"/>
    <w:rsid w:val="00A84178"/>
    <w:rsid w:val="00A8482D"/>
    <w:rsid w:val="00A85B5E"/>
    <w:rsid w:val="00A87B8B"/>
    <w:rsid w:val="00A9124A"/>
    <w:rsid w:val="00A91603"/>
    <w:rsid w:val="00A91A9B"/>
    <w:rsid w:val="00A91B1B"/>
    <w:rsid w:val="00A91EFB"/>
    <w:rsid w:val="00A927DB"/>
    <w:rsid w:val="00A928D8"/>
    <w:rsid w:val="00A92B40"/>
    <w:rsid w:val="00A93699"/>
    <w:rsid w:val="00A959F5"/>
    <w:rsid w:val="00A96774"/>
    <w:rsid w:val="00A973C8"/>
    <w:rsid w:val="00AA0059"/>
    <w:rsid w:val="00AA0AD3"/>
    <w:rsid w:val="00AA1999"/>
    <w:rsid w:val="00AA1A71"/>
    <w:rsid w:val="00AA1E9A"/>
    <w:rsid w:val="00AA1FAF"/>
    <w:rsid w:val="00AA216B"/>
    <w:rsid w:val="00AA22D7"/>
    <w:rsid w:val="00AA30FB"/>
    <w:rsid w:val="00AA3823"/>
    <w:rsid w:val="00AA3873"/>
    <w:rsid w:val="00AA39F4"/>
    <w:rsid w:val="00AA5A56"/>
    <w:rsid w:val="00AA6A12"/>
    <w:rsid w:val="00AA6B95"/>
    <w:rsid w:val="00AA7117"/>
    <w:rsid w:val="00AA7ED5"/>
    <w:rsid w:val="00AB1ADE"/>
    <w:rsid w:val="00AB1B0C"/>
    <w:rsid w:val="00AB2066"/>
    <w:rsid w:val="00AB2B94"/>
    <w:rsid w:val="00AB38B8"/>
    <w:rsid w:val="00AB3B15"/>
    <w:rsid w:val="00AB4216"/>
    <w:rsid w:val="00AB4778"/>
    <w:rsid w:val="00AB4D73"/>
    <w:rsid w:val="00AB5139"/>
    <w:rsid w:val="00AB51CD"/>
    <w:rsid w:val="00AB61FA"/>
    <w:rsid w:val="00AC0A01"/>
    <w:rsid w:val="00AC107C"/>
    <w:rsid w:val="00AC127B"/>
    <w:rsid w:val="00AC219D"/>
    <w:rsid w:val="00AC22E0"/>
    <w:rsid w:val="00AC33C5"/>
    <w:rsid w:val="00AC4239"/>
    <w:rsid w:val="00AC4DFA"/>
    <w:rsid w:val="00AC4FB8"/>
    <w:rsid w:val="00AC5233"/>
    <w:rsid w:val="00AC5829"/>
    <w:rsid w:val="00AC5A1C"/>
    <w:rsid w:val="00AC5FF8"/>
    <w:rsid w:val="00AC733D"/>
    <w:rsid w:val="00AC77B4"/>
    <w:rsid w:val="00AC79C9"/>
    <w:rsid w:val="00AC7EC7"/>
    <w:rsid w:val="00AD04CE"/>
    <w:rsid w:val="00AD0C6B"/>
    <w:rsid w:val="00AD0EED"/>
    <w:rsid w:val="00AD0F45"/>
    <w:rsid w:val="00AD10B1"/>
    <w:rsid w:val="00AD1DA2"/>
    <w:rsid w:val="00AD228D"/>
    <w:rsid w:val="00AD287C"/>
    <w:rsid w:val="00AD3296"/>
    <w:rsid w:val="00AD3329"/>
    <w:rsid w:val="00AD3342"/>
    <w:rsid w:val="00AD355B"/>
    <w:rsid w:val="00AD41B8"/>
    <w:rsid w:val="00AD4487"/>
    <w:rsid w:val="00AD4ED1"/>
    <w:rsid w:val="00AD5333"/>
    <w:rsid w:val="00AD5EBC"/>
    <w:rsid w:val="00AD67FD"/>
    <w:rsid w:val="00AD7621"/>
    <w:rsid w:val="00AE0191"/>
    <w:rsid w:val="00AE033D"/>
    <w:rsid w:val="00AE06F5"/>
    <w:rsid w:val="00AE0D37"/>
    <w:rsid w:val="00AE0E80"/>
    <w:rsid w:val="00AE11B9"/>
    <w:rsid w:val="00AE16BC"/>
    <w:rsid w:val="00AE170B"/>
    <w:rsid w:val="00AE1968"/>
    <w:rsid w:val="00AE1972"/>
    <w:rsid w:val="00AE1F89"/>
    <w:rsid w:val="00AE1FC3"/>
    <w:rsid w:val="00AE21BE"/>
    <w:rsid w:val="00AE2CF7"/>
    <w:rsid w:val="00AE469A"/>
    <w:rsid w:val="00AE4E1F"/>
    <w:rsid w:val="00AE4F4D"/>
    <w:rsid w:val="00AE5845"/>
    <w:rsid w:val="00AE5F70"/>
    <w:rsid w:val="00AE6481"/>
    <w:rsid w:val="00AE6740"/>
    <w:rsid w:val="00AE6756"/>
    <w:rsid w:val="00AF0409"/>
    <w:rsid w:val="00AF0536"/>
    <w:rsid w:val="00AF0608"/>
    <w:rsid w:val="00AF072D"/>
    <w:rsid w:val="00AF0933"/>
    <w:rsid w:val="00AF0CA6"/>
    <w:rsid w:val="00AF1DBB"/>
    <w:rsid w:val="00AF29CA"/>
    <w:rsid w:val="00AF2EDA"/>
    <w:rsid w:val="00AF3E2A"/>
    <w:rsid w:val="00AF4A23"/>
    <w:rsid w:val="00AF4AA6"/>
    <w:rsid w:val="00AF530B"/>
    <w:rsid w:val="00AF7ACB"/>
    <w:rsid w:val="00AF7D44"/>
    <w:rsid w:val="00AF7FBC"/>
    <w:rsid w:val="00B005D0"/>
    <w:rsid w:val="00B00CC6"/>
    <w:rsid w:val="00B00E00"/>
    <w:rsid w:val="00B00FD2"/>
    <w:rsid w:val="00B04C47"/>
    <w:rsid w:val="00B04C69"/>
    <w:rsid w:val="00B0530D"/>
    <w:rsid w:val="00B05B22"/>
    <w:rsid w:val="00B06514"/>
    <w:rsid w:val="00B06A77"/>
    <w:rsid w:val="00B06DA1"/>
    <w:rsid w:val="00B072A2"/>
    <w:rsid w:val="00B07A73"/>
    <w:rsid w:val="00B07B82"/>
    <w:rsid w:val="00B1049A"/>
    <w:rsid w:val="00B105AE"/>
    <w:rsid w:val="00B1083F"/>
    <w:rsid w:val="00B10BC8"/>
    <w:rsid w:val="00B1118B"/>
    <w:rsid w:val="00B114C5"/>
    <w:rsid w:val="00B125E5"/>
    <w:rsid w:val="00B1277A"/>
    <w:rsid w:val="00B13E3C"/>
    <w:rsid w:val="00B140AE"/>
    <w:rsid w:val="00B146E7"/>
    <w:rsid w:val="00B14834"/>
    <w:rsid w:val="00B149BA"/>
    <w:rsid w:val="00B150A2"/>
    <w:rsid w:val="00B15632"/>
    <w:rsid w:val="00B15974"/>
    <w:rsid w:val="00B15BD4"/>
    <w:rsid w:val="00B15C7B"/>
    <w:rsid w:val="00B16528"/>
    <w:rsid w:val="00B16836"/>
    <w:rsid w:val="00B17323"/>
    <w:rsid w:val="00B174E4"/>
    <w:rsid w:val="00B17E99"/>
    <w:rsid w:val="00B20402"/>
    <w:rsid w:val="00B21442"/>
    <w:rsid w:val="00B21BCC"/>
    <w:rsid w:val="00B238AD"/>
    <w:rsid w:val="00B2395A"/>
    <w:rsid w:val="00B239AD"/>
    <w:rsid w:val="00B2417A"/>
    <w:rsid w:val="00B24857"/>
    <w:rsid w:val="00B25DF1"/>
    <w:rsid w:val="00B262BC"/>
    <w:rsid w:val="00B276E4"/>
    <w:rsid w:val="00B2783B"/>
    <w:rsid w:val="00B27851"/>
    <w:rsid w:val="00B278F8"/>
    <w:rsid w:val="00B27B65"/>
    <w:rsid w:val="00B3011D"/>
    <w:rsid w:val="00B3043E"/>
    <w:rsid w:val="00B3047C"/>
    <w:rsid w:val="00B309EB"/>
    <w:rsid w:val="00B3126B"/>
    <w:rsid w:val="00B32703"/>
    <w:rsid w:val="00B328A0"/>
    <w:rsid w:val="00B32CAA"/>
    <w:rsid w:val="00B330F9"/>
    <w:rsid w:val="00B34225"/>
    <w:rsid w:val="00B34B0D"/>
    <w:rsid w:val="00B34CE9"/>
    <w:rsid w:val="00B352DD"/>
    <w:rsid w:val="00B358E1"/>
    <w:rsid w:val="00B37074"/>
    <w:rsid w:val="00B4022D"/>
    <w:rsid w:val="00B40968"/>
    <w:rsid w:val="00B4250C"/>
    <w:rsid w:val="00B434C6"/>
    <w:rsid w:val="00B439EF"/>
    <w:rsid w:val="00B44A89"/>
    <w:rsid w:val="00B44B0F"/>
    <w:rsid w:val="00B44E2A"/>
    <w:rsid w:val="00B46412"/>
    <w:rsid w:val="00B46C74"/>
    <w:rsid w:val="00B47995"/>
    <w:rsid w:val="00B50062"/>
    <w:rsid w:val="00B508D0"/>
    <w:rsid w:val="00B50EC7"/>
    <w:rsid w:val="00B51517"/>
    <w:rsid w:val="00B52E1F"/>
    <w:rsid w:val="00B53AD8"/>
    <w:rsid w:val="00B53EF9"/>
    <w:rsid w:val="00B54FE5"/>
    <w:rsid w:val="00B552C7"/>
    <w:rsid w:val="00B55422"/>
    <w:rsid w:val="00B558BA"/>
    <w:rsid w:val="00B55C76"/>
    <w:rsid w:val="00B563A5"/>
    <w:rsid w:val="00B5731A"/>
    <w:rsid w:val="00B5737B"/>
    <w:rsid w:val="00B576FE"/>
    <w:rsid w:val="00B57B38"/>
    <w:rsid w:val="00B57B82"/>
    <w:rsid w:val="00B605F4"/>
    <w:rsid w:val="00B608DA"/>
    <w:rsid w:val="00B609AA"/>
    <w:rsid w:val="00B61730"/>
    <w:rsid w:val="00B6174E"/>
    <w:rsid w:val="00B61BAA"/>
    <w:rsid w:val="00B62A5D"/>
    <w:rsid w:val="00B6415B"/>
    <w:rsid w:val="00B648E6"/>
    <w:rsid w:val="00B64D95"/>
    <w:rsid w:val="00B65579"/>
    <w:rsid w:val="00B65596"/>
    <w:rsid w:val="00B6692E"/>
    <w:rsid w:val="00B669FE"/>
    <w:rsid w:val="00B66BB0"/>
    <w:rsid w:val="00B7057C"/>
    <w:rsid w:val="00B71036"/>
    <w:rsid w:val="00B71317"/>
    <w:rsid w:val="00B71AEA"/>
    <w:rsid w:val="00B71AF2"/>
    <w:rsid w:val="00B72749"/>
    <w:rsid w:val="00B729C9"/>
    <w:rsid w:val="00B72E83"/>
    <w:rsid w:val="00B733B5"/>
    <w:rsid w:val="00B7422C"/>
    <w:rsid w:val="00B76164"/>
    <w:rsid w:val="00B76B8D"/>
    <w:rsid w:val="00B77214"/>
    <w:rsid w:val="00B774C5"/>
    <w:rsid w:val="00B813E8"/>
    <w:rsid w:val="00B81EB7"/>
    <w:rsid w:val="00B822CD"/>
    <w:rsid w:val="00B831E7"/>
    <w:rsid w:val="00B83F7F"/>
    <w:rsid w:val="00B844FB"/>
    <w:rsid w:val="00B8661F"/>
    <w:rsid w:val="00B86C51"/>
    <w:rsid w:val="00B877EC"/>
    <w:rsid w:val="00B91138"/>
    <w:rsid w:val="00B91EE7"/>
    <w:rsid w:val="00B938EC"/>
    <w:rsid w:val="00B94C1B"/>
    <w:rsid w:val="00B9724F"/>
    <w:rsid w:val="00BA11F6"/>
    <w:rsid w:val="00BA1A74"/>
    <w:rsid w:val="00BA29F1"/>
    <w:rsid w:val="00BA2D8B"/>
    <w:rsid w:val="00BA2F2C"/>
    <w:rsid w:val="00BA32CA"/>
    <w:rsid w:val="00BA4097"/>
    <w:rsid w:val="00BA44CC"/>
    <w:rsid w:val="00BA4B5D"/>
    <w:rsid w:val="00BA54EF"/>
    <w:rsid w:val="00BA5A79"/>
    <w:rsid w:val="00BA75A6"/>
    <w:rsid w:val="00BA7828"/>
    <w:rsid w:val="00BA7B52"/>
    <w:rsid w:val="00BA7F51"/>
    <w:rsid w:val="00BB10FF"/>
    <w:rsid w:val="00BB2411"/>
    <w:rsid w:val="00BB2754"/>
    <w:rsid w:val="00BB323F"/>
    <w:rsid w:val="00BB5D4C"/>
    <w:rsid w:val="00BB7545"/>
    <w:rsid w:val="00BB7EC2"/>
    <w:rsid w:val="00BC1493"/>
    <w:rsid w:val="00BC1FA1"/>
    <w:rsid w:val="00BC2141"/>
    <w:rsid w:val="00BC2251"/>
    <w:rsid w:val="00BC2C62"/>
    <w:rsid w:val="00BC2DE2"/>
    <w:rsid w:val="00BC35B5"/>
    <w:rsid w:val="00BC389A"/>
    <w:rsid w:val="00BC4030"/>
    <w:rsid w:val="00BC41D8"/>
    <w:rsid w:val="00BC466D"/>
    <w:rsid w:val="00BC528A"/>
    <w:rsid w:val="00BC560C"/>
    <w:rsid w:val="00BC5655"/>
    <w:rsid w:val="00BC57BB"/>
    <w:rsid w:val="00BC5EE0"/>
    <w:rsid w:val="00BC5F6D"/>
    <w:rsid w:val="00BC6BF1"/>
    <w:rsid w:val="00BC6CDE"/>
    <w:rsid w:val="00BC773C"/>
    <w:rsid w:val="00BC78C6"/>
    <w:rsid w:val="00BC7E18"/>
    <w:rsid w:val="00BD08E9"/>
    <w:rsid w:val="00BD0BC4"/>
    <w:rsid w:val="00BD0BD5"/>
    <w:rsid w:val="00BD0FB0"/>
    <w:rsid w:val="00BD11A6"/>
    <w:rsid w:val="00BD123A"/>
    <w:rsid w:val="00BD143E"/>
    <w:rsid w:val="00BD1D68"/>
    <w:rsid w:val="00BD1FF0"/>
    <w:rsid w:val="00BD3016"/>
    <w:rsid w:val="00BD30D3"/>
    <w:rsid w:val="00BD3BE9"/>
    <w:rsid w:val="00BD4625"/>
    <w:rsid w:val="00BD5611"/>
    <w:rsid w:val="00BD575F"/>
    <w:rsid w:val="00BD5C46"/>
    <w:rsid w:val="00BD5D25"/>
    <w:rsid w:val="00BD6439"/>
    <w:rsid w:val="00BD6527"/>
    <w:rsid w:val="00BD6780"/>
    <w:rsid w:val="00BE0D11"/>
    <w:rsid w:val="00BE0DB3"/>
    <w:rsid w:val="00BE13EB"/>
    <w:rsid w:val="00BE172B"/>
    <w:rsid w:val="00BE1C3B"/>
    <w:rsid w:val="00BE292A"/>
    <w:rsid w:val="00BE3FA5"/>
    <w:rsid w:val="00BE43BA"/>
    <w:rsid w:val="00BE54B3"/>
    <w:rsid w:val="00BE5D59"/>
    <w:rsid w:val="00BE663D"/>
    <w:rsid w:val="00BE7A95"/>
    <w:rsid w:val="00BE7ADF"/>
    <w:rsid w:val="00BF00F5"/>
    <w:rsid w:val="00BF0954"/>
    <w:rsid w:val="00BF0C44"/>
    <w:rsid w:val="00BF2134"/>
    <w:rsid w:val="00BF276A"/>
    <w:rsid w:val="00BF2987"/>
    <w:rsid w:val="00BF29E7"/>
    <w:rsid w:val="00BF34D5"/>
    <w:rsid w:val="00BF36B7"/>
    <w:rsid w:val="00BF3C1E"/>
    <w:rsid w:val="00BF3FA6"/>
    <w:rsid w:val="00BF4840"/>
    <w:rsid w:val="00BF4AF7"/>
    <w:rsid w:val="00BF4DE9"/>
    <w:rsid w:val="00BF5D91"/>
    <w:rsid w:val="00BF659F"/>
    <w:rsid w:val="00BF66A4"/>
    <w:rsid w:val="00BF6CA8"/>
    <w:rsid w:val="00BF7B35"/>
    <w:rsid w:val="00C0002C"/>
    <w:rsid w:val="00C00B27"/>
    <w:rsid w:val="00C01CB4"/>
    <w:rsid w:val="00C0289C"/>
    <w:rsid w:val="00C04DFC"/>
    <w:rsid w:val="00C05324"/>
    <w:rsid w:val="00C07146"/>
    <w:rsid w:val="00C0758D"/>
    <w:rsid w:val="00C10478"/>
    <w:rsid w:val="00C1117B"/>
    <w:rsid w:val="00C111C3"/>
    <w:rsid w:val="00C1132D"/>
    <w:rsid w:val="00C11CD6"/>
    <w:rsid w:val="00C12105"/>
    <w:rsid w:val="00C12FA6"/>
    <w:rsid w:val="00C13849"/>
    <w:rsid w:val="00C13864"/>
    <w:rsid w:val="00C1480F"/>
    <w:rsid w:val="00C1533E"/>
    <w:rsid w:val="00C15B6E"/>
    <w:rsid w:val="00C15F68"/>
    <w:rsid w:val="00C15FD9"/>
    <w:rsid w:val="00C1657F"/>
    <w:rsid w:val="00C16A34"/>
    <w:rsid w:val="00C172D5"/>
    <w:rsid w:val="00C17359"/>
    <w:rsid w:val="00C17729"/>
    <w:rsid w:val="00C179C2"/>
    <w:rsid w:val="00C20071"/>
    <w:rsid w:val="00C21B82"/>
    <w:rsid w:val="00C21BA1"/>
    <w:rsid w:val="00C21E66"/>
    <w:rsid w:val="00C220BA"/>
    <w:rsid w:val="00C2233E"/>
    <w:rsid w:val="00C2311B"/>
    <w:rsid w:val="00C23F45"/>
    <w:rsid w:val="00C2435D"/>
    <w:rsid w:val="00C24BA2"/>
    <w:rsid w:val="00C24C13"/>
    <w:rsid w:val="00C24E9B"/>
    <w:rsid w:val="00C256CA"/>
    <w:rsid w:val="00C25DA8"/>
    <w:rsid w:val="00C25EEC"/>
    <w:rsid w:val="00C26639"/>
    <w:rsid w:val="00C26B76"/>
    <w:rsid w:val="00C27377"/>
    <w:rsid w:val="00C3014A"/>
    <w:rsid w:val="00C30380"/>
    <w:rsid w:val="00C30851"/>
    <w:rsid w:val="00C30852"/>
    <w:rsid w:val="00C32882"/>
    <w:rsid w:val="00C33068"/>
    <w:rsid w:val="00C34178"/>
    <w:rsid w:val="00C343CA"/>
    <w:rsid w:val="00C344A7"/>
    <w:rsid w:val="00C35922"/>
    <w:rsid w:val="00C35D38"/>
    <w:rsid w:val="00C3627A"/>
    <w:rsid w:val="00C36671"/>
    <w:rsid w:val="00C37763"/>
    <w:rsid w:val="00C37B02"/>
    <w:rsid w:val="00C40035"/>
    <w:rsid w:val="00C40297"/>
    <w:rsid w:val="00C411F2"/>
    <w:rsid w:val="00C41458"/>
    <w:rsid w:val="00C417FF"/>
    <w:rsid w:val="00C42913"/>
    <w:rsid w:val="00C4359B"/>
    <w:rsid w:val="00C4443E"/>
    <w:rsid w:val="00C45337"/>
    <w:rsid w:val="00C466E8"/>
    <w:rsid w:val="00C4675B"/>
    <w:rsid w:val="00C46A54"/>
    <w:rsid w:val="00C47805"/>
    <w:rsid w:val="00C47D84"/>
    <w:rsid w:val="00C47FE2"/>
    <w:rsid w:val="00C50196"/>
    <w:rsid w:val="00C50D9A"/>
    <w:rsid w:val="00C51080"/>
    <w:rsid w:val="00C5161F"/>
    <w:rsid w:val="00C517B9"/>
    <w:rsid w:val="00C51BD3"/>
    <w:rsid w:val="00C51E67"/>
    <w:rsid w:val="00C527AE"/>
    <w:rsid w:val="00C52850"/>
    <w:rsid w:val="00C52D0F"/>
    <w:rsid w:val="00C532F1"/>
    <w:rsid w:val="00C53C5F"/>
    <w:rsid w:val="00C5484C"/>
    <w:rsid w:val="00C54B21"/>
    <w:rsid w:val="00C54F78"/>
    <w:rsid w:val="00C56336"/>
    <w:rsid w:val="00C57295"/>
    <w:rsid w:val="00C60937"/>
    <w:rsid w:val="00C60A23"/>
    <w:rsid w:val="00C61C75"/>
    <w:rsid w:val="00C62CF9"/>
    <w:rsid w:val="00C63256"/>
    <w:rsid w:val="00C634C6"/>
    <w:rsid w:val="00C6383D"/>
    <w:rsid w:val="00C649C4"/>
    <w:rsid w:val="00C66379"/>
    <w:rsid w:val="00C667F5"/>
    <w:rsid w:val="00C6684B"/>
    <w:rsid w:val="00C66B5A"/>
    <w:rsid w:val="00C6756D"/>
    <w:rsid w:val="00C6767B"/>
    <w:rsid w:val="00C6795E"/>
    <w:rsid w:val="00C67EB9"/>
    <w:rsid w:val="00C70929"/>
    <w:rsid w:val="00C70C8B"/>
    <w:rsid w:val="00C71214"/>
    <w:rsid w:val="00C71CA8"/>
    <w:rsid w:val="00C72294"/>
    <w:rsid w:val="00C72666"/>
    <w:rsid w:val="00C730BE"/>
    <w:rsid w:val="00C733C7"/>
    <w:rsid w:val="00C738EC"/>
    <w:rsid w:val="00C7397D"/>
    <w:rsid w:val="00C73C97"/>
    <w:rsid w:val="00C743F1"/>
    <w:rsid w:val="00C74851"/>
    <w:rsid w:val="00C74A38"/>
    <w:rsid w:val="00C74E2B"/>
    <w:rsid w:val="00C75443"/>
    <w:rsid w:val="00C76096"/>
    <w:rsid w:val="00C76198"/>
    <w:rsid w:val="00C77474"/>
    <w:rsid w:val="00C77543"/>
    <w:rsid w:val="00C77BD1"/>
    <w:rsid w:val="00C80127"/>
    <w:rsid w:val="00C80C8E"/>
    <w:rsid w:val="00C81A99"/>
    <w:rsid w:val="00C82321"/>
    <w:rsid w:val="00C82433"/>
    <w:rsid w:val="00C8477B"/>
    <w:rsid w:val="00C84C5A"/>
    <w:rsid w:val="00C855FB"/>
    <w:rsid w:val="00C85A84"/>
    <w:rsid w:val="00C85DE7"/>
    <w:rsid w:val="00C86664"/>
    <w:rsid w:val="00C867DA"/>
    <w:rsid w:val="00C90B29"/>
    <w:rsid w:val="00C913BA"/>
    <w:rsid w:val="00C9452E"/>
    <w:rsid w:val="00C94A95"/>
    <w:rsid w:val="00C9518F"/>
    <w:rsid w:val="00C95A2C"/>
    <w:rsid w:val="00C95E71"/>
    <w:rsid w:val="00C97139"/>
    <w:rsid w:val="00C97C21"/>
    <w:rsid w:val="00CA0880"/>
    <w:rsid w:val="00CA0C61"/>
    <w:rsid w:val="00CA0D27"/>
    <w:rsid w:val="00CA0FB8"/>
    <w:rsid w:val="00CA11FE"/>
    <w:rsid w:val="00CA34B6"/>
    <w:rsid w:val="00CA3A61"/>
    <w:rsid w:val="00CA4DEF"/>
    <w:rsid w:val="00CA6A79"/>
    <w:rsid w:val="00CA6DF2"/>
    <w:rsid w:val="00CA6EDD"/>
    <w:rsid w:val="00CA7092"/>
    <w:rsid w:val="00CA70A4"/>
    <w:rsid w:val="00CA712C"/>
    <w:rsid w:val="00CA77F4"/>
    <w:rsid w:val="00CB0737"/>
    <w:rsid w:val="00CB08DA"/>
    <w:rsid w:val="00CB0B3E"/>
    <w:rsid w:val="00CB0C86"/>
    <w:rsid w:val="00CB3028"/>
    <w:rsid w:val="00CB302C"/>
    <w:rsid w:val="00CB38BF"/>
    <w:rsid w:val="00CB496E"/>
    <w:rsid w:val="00CB5605"/>
    <w:rsid w:val="00CB5725"/>
    <w:rsid w:val="00CB5EFF"/>
    <w:rsid w:val="00CB6731"/>
    <w:rsid w:val="00CB6C68"/>
    <w:rsid w:val="00CB74F0"/>
    <w:rsid w:val="00CB7E7E"/>
    <w:rsid w:val="00CB7EB4"/>
    <w:rsid w:val="00CC00F4"/>
    <w:rsid w:val="00CC1818"/>
    <w:rsid w:val="00CC2291"/>
    <w:rsid w:val="00CC3921"/>
    <w:rsid w:val="00CC3E5D"/>
    <w:rsid w:val="00CC40E0"/>
    <w:rsid w:val="00CC49ED"/>
    <w:rsid w:val="00CC4ED4"/>
    <w:rsid w:val="00CC5BF2"/>
    <w:rsid w:val="00CC66E3"/>
    <w:rsid w:val="00CC6812"/>
    <w:rsid w:val="00CC69F7"/>
    <w:rsid w:val="00CC6C13"/>
    <w:rsid w:val="00CD00CF"/>
    <w:rsid w:val="00CD1E2F"/>
    <w:rsid w:val="00CD27DF"/>
    <w:rsid w:val="00CD2A5C"/>
    <w:rsid w:val="00CD32FC"/>
    <w:rsid w:val="00CD373A"/>
    <w:rsid w:val="00CD3C79"/>
    <w:rsid w:val="00CD4440"/>
    <w:rsid w:val="00CD4F3E"/>
    <w:rsid w:val="00CD516C"/>
    <w:rsid w:val="00CD5856"/>
    <w:rsid w:val="00CD5A5F"/>
    <w:rsid w:val="00CD5E30"/>
    <w:rsid w:val="00CD690A"/>
    <w:rsid w:val="00CD6BC2"/>
    <w:rsid w:val="00CD7F3B"/>
    <w:rsid w:val="00CE02D3"/>
    <w:rsid w:val="00CE186F"/>
    <w:rsid w:val="00CE1CE4"/>
    <w:rsid w:val="00CE1F19"/>
    <w:rsid w:val="00CE20FD"/>
    <w:rsid w:val="00CE2AF0"/>
    <w:rsid w:val="00CE4029"/>
    <w:rsid w:val="00CE431D"/>
    <w:rsid w:val="00CE48ED"/>
    <w:rsid w:val="00CE4A2F"/>
    <w:rsid w:val="00CE5F38"/>
    <w:rsid w:val="00CE6598"/>
    <w:rsid w:val="00CE6B87"/>
    <w:rsid w:val="00CE73B0"/>
    <w:rsid w:val="00CE740B"/>
    <w:rsid w:val="00CF01CB"/>
    <w:rsid w:val="00CF024B"/>
    <w:rsid w:val="00CF058A"/>
    <w:rsid w:val="00CF154B"/>
    <w:rsid w:val="00CF17D5"/>
    <w:rsid w:val="00CF1A33"/>
    <w:rsid w:val="00CF1D49"/>
    <w:rsid w:val="00CF296A"/>
    <w:rsid w:val="00CF413D"/>
    <w:rsid w:val="00CF43BE"/>
    <w:rsid w:val="00CF4889"/>
    <w:rsid w:val="00CF498C"/>
    <w:rsid w:val="00CF5D75"/>
    <w:rsid w:val="00CF75F0"/>
    <w:rsid w:val="00CF7850"/>
    <w:rsid w:val="00CF7A53"/>
    <w:rsid w:val="00CF7F58"/>
    <w:rsid w:val="00D006EA"/>
    <w:rsid w:val="00D00843"/>
    <w:rsid w:val="00D0149B"/>
    <w:rsid w:val="00D01A3F"/>
    <w:rsid w:val="00D02986"/>
    <w:rsid w:val="00D03C87"/>
    <w:rsid w:val="00D04694"/>
    <w:rsid w:val="00D05288"/>
    <w:rsid w:val="00D05C9D"/>
    <w:rsid w:val="00D06B85"/>
    <w:rsid w:val="00D06D4B"/>
    <w:rsid w:val="00D07E58"/>
    <w:rsid w:val="00D105A3"/>
    <w:rsid w:val="00D105EA"/>
    <w:rsid w:val="00D110DA"/>
    <w:rsid w:val="00D112FF"/>
    <w:rsid w:val="00D118A1"/>
    <w:rsid w:val="00D119D2"/>
    <w:rsid w:val="00D11AFC"/>
    <w:rsid w:val="00D12407"/>
    <w:rsid w:val="00D12B9C"/>
    <w:rsid w:val="00D12E86"/>
    <w:rsid w:val="00D13501"/>
    <w:rsid w:val="00D14565"/>
    <w:rsid w:val="00D14674"/>
    <w:rsid w:val="00D159A3"/>
    <w:rsid w:val="00D159E2"/>
    <w:rsid w:val="00D1773A"/>
    <w:rsid w:val="00D203A5"/>
    <w:rsid w:val="00D20554"/>
    <w:rsid w:val="00D2108C"/>
    <w:rsid w:val="00D22E8C"/>
    <w:rsid w:val="00D23137"/>
    <w:rsid w:val="00D23C51"/>
    <w:rsid w:val="00D23F8D"/>
    <w:rsid w:val="00D24993"/>
    <w:rsid w:val="00D24F29"/>
    <w:rsid w:val="00D26AA4"/>
    <w:rsid w:val="00D26BE8"/>
    <w:rsid w:val="00D26BF6"/>
    <w:rsid w:val="00D272F7"/>
    <w:rsid w:val="00D27BFC"/>
    <w:rsid w:val="00D27E5E"/>
    <w:rsid w:val="00D3077B"/>
    <w:rsid w:val="00D30C15"/>
    <w:rsid w:val="00D30CD2"/>
    <w:rsid w:val="00D30D7F"/>
    <w:rsid w:val="00D318E8"/>
    <w:rsid w:val="00D31B7E"/>
    <w:rsid w:val="00D31FC8"/>
    <w:rsid w:val="00D326F7"/>
    <w:rsid w:val="00D3346B"/>
    <w:rsid w:val="00D345E6"/>
    <w:rsid w:val="00D34BAC"/>
    <w:rsid w:val="00D35769"/>
    <w:rsid w:val="00D37604"/>
    <w:rsid w:val="00D416CD"/>
    <w:rsid w:val="00D41C13"/>
    <w:rsid w:val="00D424CD"/>
    <w:rsid w:val="00D4279C"/>
    <w:rsid w:val="00D427B5"/>
    <w:rsid w:val="00D427E4"/>
    <w:rsid w:val="00D42B4B"/>
    <w:rsid w:val="00D4313E"/>
    <w:rsid w:val="00D4319C"/>
    <w:rsid w:val="00D44082"/>
    <w:rsid w:val="00D44E9B"/>
    <w:rsid w:val="00D44EB5"/>
    <w:rsid w:val="00D454D9"/>
    <w:rsid w:val="00D45513"/>
    <w:rsid w:val="00D45EB4"/>
    <w:rsid w:val="00D46AD1"/>
    <w:rsid w:val="00D470E7"/>
    <w:rsid w:val="00D472E0"/>
    <w:rsid w:val="00D47951"/>
    <w:rsid w:val="00D47BFC"/>
    <w:rsid w:val="00D47C36"/>
    <w:rsid w:val="00D50572"/>
    <w:rsid w:val="00D518DB"/>
    <w:rsid w:val="00D5279A"/>
    <w:rsid w:val="00D52E07"/>
    <w:rsid w:val="00D53371"/>
    <w:rsid w:val="00D53401"/>
    <w:rsid w:val="00D534B9"/>
    <w:rsid w:val="00D5370A"/>
    <w:rsid w:val="00D55389"/>
    <w:rsid w:val="00D56C10"/>
    <w:rsid w:val="00D572F8"/>
    <w:rsid w:val="00D576CC"/>
    <w:rsid w:val="00D60790"/>
    <w:rsid w:val="00D6099C"/>
    <w:rsid w:val="00D61885"/>
    <w:rsid w:val="00D63B6C"/>
    <w:rsid w:val="00D63C7D"/>
    <w:rsid w:val="00D644EA"/>
    <w:rsid w:val="00D6477A"/>
    <w:rsid w:val="00D67ACE"/>
    <w:rsid w:val="00D702E5"/>
    <w:rsid w:val="00D70460"/>
    <w:rsid w:val="00D70813"/>
    <w:rsid w:val="00D70ED2"/>
    <w:rsid w:val="00D71083"/>
    <w:rsid w:val="00D7144E"/>
    <w:rsid w:val="00D71B9A"/>
    <w:rsid w:val="00D72D4C"/>
    <w:rsid w:val="00D731F8"/>
    <w:rsid w:val="00D7344F"/>
    <w:rsid w:val="00D73B2C"/>
    <w:rsid w:val="00D746E3"/>
    <w:rsid w:val="00D74BC5"/>
    <w:rsid w:val="00D74C5C"/>
    <w:rsid w:val="00D778C5"/>
    <w:rsid w:val="00D779EA"/>
    <w:rsid w:val="00D77AD9"/>
    <w:rsid w:val="00D77D10"/>
    <w:rsid w:val="00D77DA7"/>
    <w:rsid w:val="00D805D6"/>
    <w:rsid w:val="00D80E21"/>
    <w:rsid w:val="00D821F1"/>
    <w:rsid w:val="00D82306"/>
    <w:rsid w:val="00D8265C"/>
    <w:rsid w:val="00D8272C"/>
    <w:rsid w:val="00D82B4A"/>
    <w:rsid w:val="00D837D1"/>
    <w:rsid w:val="00D83AB5"/>
    <w:rsid w:val="00D83EB2"/>
    <w:rsid w:val="00D8519E"/>
    <w:rsid w:val="00D85383"/>
    <w:rsid w:val="00D8643C"/>
    <w:rsid w:val="00D86F01"/>
    <w:rsid w:val="00D8751D"/>
    <w:rsid w:val="00D876D3"/>
    <w:rsid w:val="00D87CA1"/>
    <w:rsid w:val="00D90B54"/>
    <w:rsid w:val="00D914D6"/>
    <w:rsid w:val="00D91B3C"/>
    <w:rsid w:val="00D92133"/>
    <w:rsid w:val="00D92710"/>
    <w:rsid w:val="00D9288A"/>
    <w:rsid w:val="00D936B5"/>
    <w:rsid w:val="00D93A78"/>
    <w:rsid w:val="00D94687"/>
    <w:rsid w:val="00D94AD9"/>
    <w:rsid w:val="00D95D06"/>
    <w:rsid w:val="00D961ED"/>
    <w:rsid w:val="00D96553"/>
    <w:rsid w:val="00D97841"/>
    <w:rsid w:val="00DA1A5F"/>
    <w:rsid w:val="00DA3604"/>
    <w:rsid w:val="00DA3654"/>
    <w:rsid w:val="00DA3655"/>
    <w:rsid w:val="00DA3AA8"/>
    <w:rsid w:val="00DA4428"/>
    <w:rsid w:val="00DA59F2"/>
    <w:rsid w:val="00DA78F1"/>
    <w:rsid w:val="00DB08D3"/>
    <w:rsid w:val="00DB0EDD"/>
    <w:rsid w:val="00DB1A1A"/>
    <w:rsid w:val="00DB29CD"/>
    <w:rsid w:val="00DB5644"/>
    <w:rsid w:val="00DB6D73"/>
    <w:rsid w:val="00DB71F4"/>
    <w:rsid w:val="00DC0327"/>
    <w:rsid w:val="00DC1853"/>
    <w:rsid w:val="00DC22DE"/>
    <w:rsid w:val="00DC241A"/>
    <w:rsid w:val="00DC2B1C"/>
    <w:rsid w:val="00DC34D0"/>
    <w:rsid w:val="00DC3E31"/>
    <w:rsid w:val="00DC512B"/>
    <w:rsid w:val="00DC5643"/>
    <w:rsid w:val="00DC572A"/>
    <w:rsid w:val="00DC5C21"/>
    <w:rsid w:val="00DC5DCE"/>
    <w:rsid w:val="00DC632A"/>
    <w:rsid w:val="00DC69BE"/>
    <w:rsid w:val="00DC791C"/>
    <w:rsid w:val="00DC7C8A"/>
    <w:rsid w:val="00DD10DA"/>
    <w:rsid w:val="00DD1368"/>
    <w:rsid w:val="00DD3050"/>
    <w:rsid w:val="00DD3854"/>
    <w:rsid w:val="00DD3E8C"/>
    <w:rsid w:val="00DD3F63"/>
    <w:rsid w:val="00DD50CA"/>
    <w:rsid w:val="00DD537A"/>
    <w:rsid w:val="00DD5918"/>
    <w:rsid w:val="00DD5CA7"/>
    <w:rsid w:val="00DD6BF2"/>
    <w:rsid w:val="00DD7291"/>
    <w:rsid w:val="00DE016F"/>
    <w:rsid w:val="00DE0789"/>
    <w:rsid w:val="00DE0ABD"/>
    <w:rsid w:val="00DE0C0D"/>
    <w:rsid w:val="00DE1074"/>
    <w:rsid w:val="00DE1F52"/>
    <w:rsid w:val="00DE2E22"/>
    <w:rsid w:val="00DE36F6"/>
    <w:rsid w:val="00DE425B"/>
    <w:rsid w:val="00DE43CB"/>
    <w:rsid w:val="00DE581A"/>
    <w:rsid w:val="00DE6B71"/>
    <w:rsid w:val="00DE74F7"/>
    <w:rsid w:val="00DE7A7D"/>
    <w:rsid w:val="00DE7CFF"/>
    <w:rsid w:val="00DF0863"/>
    <w:rsid w:val="00DF0B85"/>
    <w:rsid w:val="00DF1801"/>
    <w:rsid w:val="00DF1D32"/>
    <w:rsid w:val="00DF2713"/>
    <w:rsid w:val="00DF4617"/>
    <w:rsid w:val="00DF4F5F"/>
    <w:rsid w:val="00DF5169"/>
    <w:rsid w:val="00DF564E"/>
    <w:rsid w:val="00DF6FDB"/>
    <w:rsid w:val="00DF7346"/>
    <w:rsid w:val="00E00371"/>
    <w:rsid w:val="00E00758"/>
    <w:rsid w:val="00E0190A"/>
    <w:rsid w:val="00E01CAE"/>
    <w:rsid w:val="00E028C4"/>
    <w:rsid w:val="00E02BC3"/>
    <w:rsid w:val="00E037DC"/>
    <w:rsid w:val="00E04263"/>
    <w:rsid w:val="00E04A5F"/>
    <w:rsid w:val="00E04B00"/>
    <w:rsid w:val="00E058F2"/>
    <w:rsid w:val="00E06B4A"/>
    <w:rsid w:val="00E073AA"/>
    <w:rsid w:val="00E07F31"/>
    <w:rsid w:val="00E1244F"/>
    <w:rsid w:val="00E12EA7"/>
    <w:rsid w:val="00E130E3"/>
    <w:rsid w:val="00E138DA"/>
    <w:rsid w:val="00E14A45"/>
    <w:rsid w:val="00E14CAB"/>
    <w:rsid w:val="00E16641"/>
    <w:rsid w:val="00E16741"/>
    <w:rsid w:val="00E16C01"/>
    <w:rsid w:val="00E20478"/>
    <w:rsid w:val="00E20526"/>
    <w:rsid w:val="00E20BAF"/>
    <w:rsid w:val="00E21556"/>
    <w:rsid w:val="00E22545"/>
    <w:rsid w:val="00E225EA"/>
    <w:rsid w:val="00E2311A"/>
    <w:rsid w:val="00E23321"/>
    <w:rsid w:val="00E23572"/>
    <w:rsid w:val="00E23ADF"/>
    <w:rsid w:val="00E24C0E"/>
    <w:rsid w:val="00E24E7F"/>
    <w:rsid w:val="00E250CB"/>
    <w:rsid w:val="00E269C9"/>
    <w:rsid w:val="00E27509"/>
    <w:rsid w:val="00E301A7"/>
    <w:rsid w:val="00E3028B"/>
    <w:rsid w:val="00E3080F"/>
    <w:rsid w:val="00E30D4A"/>
    <w:rsid w:val="00E31862"/>
    <w:rsid w:val="00E31D32"/>
    <w:rsid w:val="00E3255E"/>
    <w:rsid w:val="00E32B37"/>
    <w:rsid w:val="00E32D3B"/>
    <w:rsid w:val="00E33128"/>
    <w:rsid w:val="00E337CF"/>
    <w:rsid w:val="00E3382B"/>
    <w:rsid w:val="00E3388A"/>
    <w:rsid w:val="00E34334"/>
    <w:rsid w:val="00E343BE"/>
    <w:rsid w:val="00E34F19"/>
    <w:rsid w:val="00E3658B"/>
    <w:rsid w:val="00E3708D"/>
    <w:rsid w:val="00E372B5"/>
    <w:rsid w:val="00E40187"/>
    <w:rsid w:val="00E405B8"/>
    <w:rsid w:val="00E40D04"/>
    <w:rsid w:val="00E41083"/>
    <w:rsid w:val="00E413F2"/>
    <w:rsid w:val="00E4148C"/>
    <w:rsid w:val="00E4187B"/>
    <w:rsid w:val="00E41B54"/>
    <w:rsid w:val="00E41ECE"/>
    <w:rsid w:val="00E41FD0"/>
    <w:rsid w:val="00E42EC4"/>
    <w:rsid w:val="00E439D6"/>
    <w:rsid w:val="00E43E24"/>
    <w:rsid w:val="00E44412"/>
    <w:rsid w:val="00E447E5"/>
    <w:rsid w:val="00E45228"/>
    <w:rsid w:val="00E45320"/>
    <w:rsid w:val="00E45A6A"/>
    <w:rsid w:val="00E46E5F"/>
    <w:rsid w:val="00E475FB"/>
    <w:rsid w:val="00E47B8A"/>
    <w:rsid w:val="00E50093"/>
    <w:rsid w:val="00E5091E"/>
    <w:rsid w:val="00E50981"/>
    <w:rsid w:val="00E51730"/>
    <w:rsid w:val="00E5232C"/>
    <w:rsid w:val="00E52459"/>
    <w:rsid w:val="00E524C1"/>
    <w:rsid w:val="00E52ED8"/>
    <w:rsid w:val="00E530D0"/>
    <w:rsid w:val="00E5339E"/>
    <w:rsid w:val="00E5375D"/>
    <w:rsid w:val="00E53925"/>
    <w:rsid w:val="00E53A7A"/>
    <w:rsid w:val="00E53F0A"/>
    <w:rsid w:val="00E54169"/>
    <w:rsid w:val="00E54982"/>
    <w:rsid w:val="00E54CAD"/>
    <w:rsid w:val="00E55C0D"/>
    <w:rsid w:val="00E55C22"/>
    <w:rsid w:val="00E55ED8"/>
    <w:rsid w:val="00E57209"/>
    <w:rsid w:val="00E57B47"/>
    <w:rsid w:val="00E57F65"/>
    <w:rsid w:val="00E60204"/>
    <w:rsid w:val="00E60D9F"/>
    <w:rsid w:val="00E613F0"/>
    <w:rsid w:val="00E6432E"/>
    <w:rsid w:val="00E64803"/>
    <w:rsid w:val="00E64875"/>
    <w:rsid w:val="00E65325"/>
    <w:rsid w:val="00E65BD6"/>
    <w:rsid w:val="00E65EB0"/>
    <w:rsid w:val="00E6631B"/>
    <w:rsid w:val="00E6694F"/>
    <w:rsid w:val="00E671CE"/>
    <w:rsid w:val="00E7022C"/>
    <w:rsid w:val="00E7032F"/>
    <w:rsid w:val="00E709D6"/>
    <w:rsid w:val="00E71364"/>
    <w:rsid w:val="00E7238C"/>
    <w:rsid w:val="00E72934"/>
    <w:rsid w:val="00E72B1C"/>
    <w:rsid w:val="00E734BE"/>
    <w:rsid w:val="00E738C3"/>
    <w:rsid w:val="00E73FB4"/>
    <w:rsid w:val="00E740B0"/>
    <w:rsid w:val="00E741AB"/>
    <w:rsid w:val="00E744FE"/>
    <w:rsid w:val="00E747FB"/>
    <w:rsid w:val="00E7499F"/>
    <w:rsid w:val="00E749A8"/>
    <w:rsid w:val="00E74F05"/>
    <w:rsid w:val="00E75156"/>
    <w:rsid w:val="00E753DF"/>
    <w:rsid w:val="00E768D5"/>
    <w:rsid w:val="00E76D9A"/>
    <w:rsid w:val="00E778B6"/>
    <w:rsid w:val="00E778D4"/>
    <w:rsid w:val="00E77AEC"/>
    <w:rsid w:val="00E81083"/>
    <w:rsid w:val="00E816F5"/>
    <w:rsid w:val="00E81A68"/>
    <w:rsid w:val="00E81C34"/>
    <w:rsid w:val="00E81DD0"/>
    <w:rsid w:val="00E827AF"/>
    <w:rsid w:val="00E8292C"/>
    <w:rsid w:val="00E83248"/>
    <w:rsid w:val="00E837F3"/>
    <w:rsid w:val="00E853FA"/>
    <w:rsid w:val="00E85A7F"/>
    <w:rsid w:val="00E85C59"/>
    <w:rsid w:val="00E8637A"/>
    <w:rsid w:val="00E86399"/>
    <w:rsid w:val="00E863B5"/>
    <w:rsid w:val="00E8684A"/>
    <w:rsid w:val="00E868CF"/>
    <w:rsid w:val="00E86F7E"/>
    <w:rsid w:val="00E87F7D"/>
    <w:rsid w:val="00E90327"/>
    <w:rsid w:val="00E9039F"/>
    <w:rsid w:val="00E90BB6"/>
    <w:rsid w:val="00E92321"/>
    <w:rsid w:val="00E9255C"/>
    <w:rsid w:val="00E9367D"/>
    <w:rsid w:val="00E94DCF"/>
    <w:rsid w:val="00E95944"/>
    <w:rsid w:val="00E95CC0"/>
    <w:rsid w:val="00E96DFA"/>
    <w:rsid w:val="00E976D7"/>
    <w:rsid w:val="00EA0F9D"/>
    <w:rsid w:val="00EA185E"/>
    <w:rsid w:val="00EA31E8"/>
    <w:rsid w:val="00EA3B01"/>
    <w:rsid w:val="00EA402E"/>
    <w:rsid w:val="00EA4365"/>
    <w:rsid w:val="00EA48A4"/>
    <w:rsid w:val="00EA5140"/>
    <w:rsid w:val="00EA58B3"/>
    <w:rsid w:val="00EA5E9C"/>
    <w:rsid w:val="00EA6DC5"/>
    <w:rsid w:val="00EA7239"/>
    <w:rsid w:val="00EB03EE"/>
    <w:rsid w:val="00EB17E5"/>
    <w:rsid w:val="00EB1EF9"/>
    <w:rsid w:val="00EB28C3"/>
    <w:rsid w:val="00EB2AAD"/>
    <w:rsid w:val="00EB30C3"/>
    <w:rsid w:val="00EB36C3"/>
    <w:rsid w:val="00EB4B37"/>
    <w:rsid w:val="00EB4C8C"/>
    <w:rsid w:val="00EB54B4"/>
    <w:rsid w:val="00EB562A"/>
    <w:rsid w:val="00EB643D"/>
    <w:rsid w:val="00EB7C20"/>
    <w:rsid w:val="00EC0301"/>
    <w:rsid w:val="00EC08BD"/>
    <w:rsid w:val="00EC0C8E"/>
    <w:rsid w:val="00EC0DC5"/>
    <w:rsid w:val="00EC1011"/>
    <w:rsid w:val="00EC136D"/>
    <w:rsid w:val="00EC250E"/>
    <w:rsid w:val="00EC26F2"/>
    <w:rsid w:val="00EC3068"/>
    <w:rsid w:val="00EC37FE"/>
    <w:rsid w:val="00EC4990"/>
    <w:rsid w:val="00EC5C5B"/>
    <w:rsid w:val="00EC60D8"/>
    <w:rsid w:val="00EC6525"/>
    <w:rsid w:val="00EC6C70"/>
    <w:rsid w:val="00EC70AB"/>
    <w:rsid w:val="00EC7199"/>
    <w:rsid w:val="00EC7703"/>
    <w:rsid w:val="00EC7A5D"/>
    <w:rsid w:val="00EC7A9B"/>
    <w:rsid w:val="00EC7B7F"/>
    <w:rsid w:val="00EC7F8A"/>
    <w:rsid w:val="00ED0FA9"/>
    <w:rsid w:val="00ED17E2"/>
    <w:rsid w:val="00ED34F8"/>
    <w:rsid w:val="00ED3599"/>
    <w:rsid w:val="00ED4407"/>
    <w:rsid w:val="00ED4973"/>
    <w:rsid w:val="00ED63A3"/>
    <w:rsid w:val="00ED6A7B"/>
    <w:rsid w:val="00ED7E9D"/>
    <w:rsid w:val="00EE0179"/>
    <w:rsid w:val="00EE0AFA"/>
    <w:rsid w:val="00EE1222"/>
    <w:rsid w:val="00EE1375"/>
    <w:rsid w:val="00EE2F9A"/>
    <w:rsid w:val="00EE35E9"/>
    <w:rsid w:val="00EE3671"/>
    <w:rsid w:val="00EE41D5"/>
    <w:rsid w:val="00EE42CD"/>
    <w:rsid w:val="00EE4A35"/>
    <w:rsid w:val="00EE4B78"/>
    <w:rsid w:val="00EE5128"/>
    <w:rsid w:val="00EE5396"/>
    <w:rsid w:val="00EE5979"/>
    <w:rsid w:val="00EE5FAE"/>
    <w:rsid w:val="00EE640D"/>
    <w:rsid w:val="00EE694B"/>
    <w:rsid w:val="00EE6DBF"/>
    <w:rsid w:val="00EE6EFD"/>
    <w:rsid w:val="00EF1084"/>
    <w:rsid w:val="00EF1641"/>
    <w:rsid w:val="00EF170E"/>
    <w:rsid w:val="00EF1BBD"/>
    <w:rsid w:val="00EF27B3"/>
    <w:rsid w:val="00EF343D"/>
    <w:rsid w:val="00EF4168"/>
    <w:rsid w:val="00EF44CA"/>
    <w:rsid w:val="00EF52D0"/>
    <w:rsid w:val="00EF54EF"/>
    <w:rsid w:val="00EF6937"/>
    <w:rsid w:val="00EF6D15"/>
    <w:rsid w:val="00EF7B87"/>
    <w:rsid w:val="00EF7F8D"/>
    <w:rsid w:val="00F001AE"/>
    <w:rsid w:val="00F008EB"/>
    <w:rsid w:val="00F01757"/>
    <w:rsid w:val="00F02A2A"/>
    <w:rsid w:val="00F02AC4"/>
    <w:rsid w:val="00F032B9"/>
    <w:rsid w:val="00F03E04"/>
    <w:rsid w:val="00F04E71"/>
    <w:rsid w:val="00F0568D"/>
    <w:rsid w:val="00F06644"/>
    <w:rsid w:val="00F0691F"/>
    <w:rsid w:val="00F07222"/>
    <w:rsid w:val="00F073A5"/>
    <w:rsid w:val="00F1025B"/>
    <w:rsid w:val="00F102FD"/>
    <w:rsid w:val="00F10449"/>
    <w:rsid w:val="00F10A50"/>
    <w:rsid w:val="00F10ACC"/>
    <w:rsid w:val="00F10C48"/>
    <w:rsid w:val="00F1297B"/>
    <w:rsid w:val="00F1308A"/>
    <w:rsid w:val="00F1315D"/>
    <w:rsid w:val="00F1422B"/>
    <w:rsid w:val="00F144E2"/>
    <w:rsid w:val="00F15724"/>
    <w:rsid w:val="00F15F7F"/>
    <w:rsid w:val="00F166C7"/>
    <w:rsid w:val="00F16E56"/>
    <w:rsid w:val="00F17398"/>
    <w:rsid w:val="00F17EE1"/>
    <w:rsid w:val="00F206B3"/>
    <w:rsid w:val="00F22197"/>
    <w:rsid w:val="00F221E3"/>
    <w:rsid w:val="00F22250"/>
    <w:rsid w:val="00F2260A"/>
    <w:rsid w:val="00F228FA"/>
    <w:rsid w:val="00F229FE"/>
    <w:rsid w:val="00F24615"/>
    <w:rsid w:val="00F254B7"/>
    <w:rsid w:val="00F268F7"/>
    <w:rsid w:val="00F269BA"/>
    <w:rsid w:val="00F27069"/>
    <w:rsid w:val="00F300A0"/>
    <w:rsid w:val="00F30A07"/>
    <w:rsid w:val="00F3126D"/>
    <w:rsid w:val="00F315E6"/>
    <w:rsid w:val="00F31E9E"/>
    <w:rsid w:val="00F31F14"/>
    <w:rsid w:val="00F321C5"/>
    <w:rsid w:val="00F3232D"/>
    <w:rsid w:val="00F32409"/>
    <w:rsid w:val="00F32749"/>
    <w:rsid w:val="00F32BC4"/>
    <w:rsid w:val="00F334B3"/>
    <w:rsid w:val="00F3382C"/>
    <w:rsid w:val="00F33DEA"/>
    <w:rsid w:val="00F34405"/>
    <w:rsid w:val="00F344A6"/>
    <w:rsid w:val="00F34A2D"/>
    <w:rsid w:val="00F34D05"/>
    <w:rsid w:val="00F35381"/>
    <w:rsid w:val="00F356E4"/>
    <w:rsid w:val="00F36497"/>
    <w:rsid w:val="00F3691F"/>
    <w:rsid w:val="00F36A3C"/>
    <w:rsid w:val="00F36B0A"/>
    <w:rsid w:val="00F377C4"/>
    <w:rsid w:val="00F378A0"/>
    <w:rsid w:val="00F37A61"/>
    <w:rsid w:val="00F40974"/>
    <w:rsid w:val="00F40A3E"/>
    <w:rsid w:val="00F414B6"/>
    <w:rsid w:val="00F41F04"/>
    <w:rsid w:val="00F42E3D"/>
    <w:rsid w:val="00F43071"/>
    <w:rsid w:val="00F43312"/>
    <w:rsid w:val="00F4363F"/>
    <w:rsid w:val="00F44B1B"/>
    <w:rsid w:val="00F44BD6"/>
    <w:rsid w:val="00F4513E"/>
    <w:rsid w:val="00F466EA"/>
    <w:rsid w:val="00F46C89"/>
    <w:rsid w:val="00F47BEE"/>
    <w:rsid w:val="00F47D8C"/>
    <w:rsid w:val="00F50A4F"/>
    <w:rsid w:val="00F50F6D"/>
    <w:rsid w:val="00F518B5"/>
    <w:rsid w:val="00F52713"/>
    <w:rsid w:val="00F535A9"/>
    <w:rsid w:val="00F5501D"/>
    <w:rsid w:val="00F55CBD"/>
    <w:rsid w:val="00F60604"/>
    <w:rsid w:val="00F6075D"/>
    <w:rsid w:val="00F6110A"/>
    <w:rsid w:val="00F63DCE"/>
    <w:rsid w:val="00F64483"/>
    <w:rsid w:val="00F648BD"/>
    <w:rsid w:val="00F65A9D"/>
    <w:rsid w:val="00F65CA7"/>
    <w:rsid w:val="00F66444"/>
    <w:rsid w:val="00F66A71"/>
    <w:rsid w:val="00F67127"/>
    <w:rsid w:val="00F67151"/>
    <w:rsid w:val="00F70599"/>
    <w:rsid w:val="00F71418"/>
    <w:rsid w:val="00F7472A"/>
    <w:rsid w:val="00F758C5"/>
    <w:rsid w:val="00F76104"/>
    <w:rsid w:val="00F7786F"/>
    <w:rsid w:val="00F778BD"/>
    <w:rsid w:val="00F804C1"/>
    <w:rsid w:val="00F80ADF"/>
    <w:rsid w:val="00F8119C"/>
    <w:rsid w:val="00F81632"/>
    <w:rsid w:val="00F8184E"/>
    <w:rsid w:val="00F81875"/>
    <w:rsid w:val="00F81F51"/>
    <w:rsid w:val="00F82AA6"/>
    <w:rsid w:val="00F8347B"/>
    <w:rsid w:val="00F84B78"/>
    <w:rsid w:val="00F850F8"/>
    <w:rsid w:val="00F85740"/>
    <w:rsid w:val="00F8589F"/>
    <w:rsid w:val="00F862D7"/>
    <w:rsid w:val="00F873D9"/>
    <w:rsid w:val="00F908A0"/>
    <w:rsid w:val="00F90B4F"/>
    <w:rsid w:val="00F9104E"/>
    <w:rsid w:val="00F91925"/>
    <w:rsid w:val="00F91C63"/>
    <w:rsid w:val="00F91E7E"/>
    <w:rsid w:val="00F934CF"/>
    <w:rsid w:val="00F93A91"/>
    <w:rsid w:val="00F952A1"/>
    <w:rsid w:val="00F95C1A"/>
    <w:rsid w:val="00F95E77"/>
    <w:rsid w:val="00F96877"/>
    <w:rsid w:val="00F96A39"/>
    <w:rsid w:val="00F970AD"/>
    <w:rsid w:val="00F972F6"/>
    <w:rsid w:val="00FA046F"/>
    <w:rsid w:val="00FA04A1"/>
    <w:rsid w:val="00FA060C"/>
    <w:rsid w:val="00FA130E"/>
    <w:rsid w:val="00FA1448"/>
    <w:rsid w:val="00FA1695"/>
    <w:rsid w:val="00FA1AFF"/>
    <w:rsid w:val="00FA21FE"/>
    <w:rsid w:val="00FA34EC"/>
    <w:rsid w:val="00FA408D"/>
    <w:rsid w:val="00FA4239"/>
    <w:rsid w:val="00FA5148"/>
    <w:rsid w:val="00FA53F4"/>
    <w:rsid w:val="00FA5AB6"/>
    <w:rsid w:val="00FA5B1C"/>
    <w:rsid w:val="00FA71C9"/>
    <w:rsid w:val="00FA7D56"/>
    <w:rsid w:val="00FA7D8A"/>
    <w:rsid w:val="00FA7EB5"/>
    <w:rsid w:val="00FB0CD5"/>
    <w:rsid w:val="00FB10C3"/>
    <w:rsid w:val="00FB1F37"/>
    <w:rsid w:val="00FB20CA"/>
    <w:rsid w:val="00FB231D"/>
    <w:rsid w:val="00FB3010"/>
    <w:rsid w:val="00FB301B"/>
    <w:rsid w:val="00FB3A6E"/>
    <w:rsid w:val="00FB45D3"/>
    <w:rsid w:val="00FB5002"/>
    <w:rsid w:val="00FB5AD8"/>
    <w:rsid w:val="00FB6606"/>
    <w:rsid w:val="00FB67FA"/>
    <w:rsid w:val="00FB7F79"/>
    <w:rsid w:val="00FC0FFE"/>
    <w:rsid w:val="00FC2242"/>
    <w:rsid w:val="00FC29E6"/>
    <w:rsid w:val="00FC336D"/>
    <w:rsid w:val="00FC39DF"/>
    <w:rsid w:val="00FC4523"/>
    <w:rsid w:val="00FC4749"/>
    <w:rsid w:val="00FC5341"/>
    <w:rsid w:val="00FC5705"/>
    <w:rsid w:val="00FC5A56"/>
    <w:rsid w:val="00FC6AAB"/>
    <w:rsid w:val="00FC72EC"/>
    <w:rsid w:val="00FC7304"/>
    <w:rsid w:val="00FC7384"/>
    <w:rsid w:val="00FD087B"/>
    <w:rsid w:val="00FD10D2"/>
    <w:rsid w:val="00FD10F8"/>
    <w:rsid w:val="00FD1774"/>
    <w:rsid w:val="00FD1FEF"/>
    <w:rsid w:val="00FD2408"/>
    <w:rsid w:val="00FD28C7"/>
    <w:rsid w:val="00FD38E3"/>
    <w:rsid w:val="00FD4956"/>
    <w:rsid w:val="00FD4AA0"/>
    <w:rsid w:val="00FD4FA2"/>
    <w:rsid w:val="00FD5F62"/>
    <w:rsid w:val="00FD6AEB"/>
    <w:rsid w:val="00FD6CBB"/>
    <w:rsid w:val="00FD7B6C"/>
    <w:rsid w:val="00FD7F37"/>
    <w:rsid w:val="00FE0017"/>
    <w:rsid w:val="00FE0535"/>
    <w:rsid w:val="00FE0809"/>
    <w:rsid w:val="00FE0C96"/>
    <w:rsid w:val="00FE10B4"/>
    <w:rsid w:val="00FE2013"/>
    <w:rsid w:val="00FE215A"/>
    <w:rsid w:val="00FE25FB"/>
    <w:rsid w:val="00FE4482"/>
    <w:rsid w:val="00FE54D3"/>
    <w:rsid w:val="00FE6755"/>
    <w:rsid w:val="00FE76DE"/>
    <w:rsid w:val="00FF0138"/>
    <w:rsid w:val="00FF02F2"/>
    <w:rsid w:val="00FF02F6"/>
    <w:rsid w:val="00FF0EF1"/>
    <w:rsid w:val="00FF143C"/>
    <w:rsid w:val="00FF259E"/>
    <w:rsid w:val="00FF25CE"/>
    <w:rsid w:val="00FF2977"/>
    <w:rsid w:val="00FF324B"/>
    <w:rsid w:val="00FF4801"/>
    <w:rsid w:val="00FF4FB7"/>
    <w:rsid w:val="00FF7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303A6"/>
  <w15:docId w15:val="{5150FEB9-9802-4AF2-AC43-4A3B16F6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641"/>
    <w:rPr>
      <w:sz w:val="24"/>
      <w:szCs w:val="24"/>
    </w:rPr>
  </w:style>
  <w:style w:type="paragraph" w:styleId="Heading1">
    <w:name w:val="heading 1"/>
    <w:basedOn w:val="Normal"/>
    <w:next w:val="Normal"/>
    <w:link w:val="Heading1Char"/>
    <w:qFormat/>
    <w:rsid w:val="004F3641"/>
    <w:pPr>
      <w:keepNext/>
      <w:tabs>
        <w:tab w:val="left" w:pos="2160"/>
        <w:tab w:val="left" w:pos="7560"/>
      </w:tabs>
      <w:ind w:left="2070" w:hanging="2070"/>
      <w:outlineLvl w:val="0"/>
    </w:pPr>
    <w:rPr>
      <w:rFonts w:ascii="Garamond" w:hAnsi="Garamond"/>
      <w:b/>
      <w:sz w:val="28"/>
      <w:szCs w:val="20"/>
    </w:rPr>
  </w:style>
  <w:style w:type="paragraph" w:styleId="Heading2">
    <w:name w:val="heading 2"/>
    <w:basedOn w:val="Normal"/>
    <w:next w:val="Normal"/>
    <w:qFormat/>
    <w:rsid w:val="004F3641"/>
    <w:pPr>
      <w:keepNext/>
      <w:tabs>
        <w:tab w:val="left" w:pos="2160"/>
      </w:tabs>
      <w:outlineLvl w:val="1"/>
    </w:pPr>
    <w:rPr>
      <w:rFonts w:ascii="Garamond" w:hAnsi="Garamond"/>
      <w:b/>
      <w:sz w:val="28"/>
      <w:szCs w:val="20"/>
    </w:rPr>
  </w:style>
  <w:style w:type="paragraph" w:styleId="Heading3">
    <w:name w:val="heading 3"/>
    <w:basedOn w:val="Normal"/>
    <w:next w:val="Normal"/>
    <w:link w:val="Heading3Char"/>
    <w:unhideWhenUsed/>
    <w:qFormat/>
    <w:rsid w:val="004E3A95"/>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E57B4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854046"/>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3641"/>
    <w:pPr>
      <w:tabs>
        <w:tab w:val="center" w:pos="4320"/>
        <w:tab w:val="right" w:pos="8640"/>
      </w:tabs>
    </w:pPr>
  </w:style>
  <w:style w:type="paragraph" w:styleId="Title">
    <w:name w:val="Title"/>
    <w:basedOn w:val="Normal"/>
    <w:qFormat/>
    <w:rsid w:val="004F3641"/>
    <w:pPr>
      <w:jc w:val="center"/>
    </w:pPr>
    <w:rPr>
      <w:rFonts w:ascii="Garamond" w:hAnsi="Garamond"/>
      <w:b/>
      <w:color w:val="000000"/>
      <w:spacing w:val="38"/>
      <w:sz w:val="32"/>
      <w:szCs w:val="20"/>
    </w:rPr>
  </w:style>
  <w:style w:type="paragraph" w:styleId="BodyTextIndent">
    <w:name w:val="Body Text Indent"/>
    <w:basedOn w:val="Normal"/>
    <w:rsid w:val="004F3641"/>
    <w:pPr>
      <w:tabs>
        <w:tab w:val="left" w:pos="2160"/>
      </w:tabs>
      <w:ind w:left="2160" w:hanging="90"/>
    </w:pPr>
    <w:rPr>
      <w:rFonts w:ascii="Garamond" w:hAnsi="Garamond"/>
      <w:sz w:val="22"/>
      <w:szCs w:val="20"/>
    </w:rPr>
  </w:style>
  <w:style w:type="paragraph" w:styleId="BodyTextIndent2">
    <w:name w:val="Body Text Indent 2"/>
    <w:basedOn w:val="Normal"/>
    <w:link w:val="BodyTextIndent2Char"/>
    <w:rsid w:val="004F3641"/>
    <w:pPr>
      <w:tabs>
        <w:tab w:val="left" w:pos="720"/>
        <w:tab w:val="left" w:pos="2160"/>
      </w:tabs>
      <w:ind w:left="720"/>
    </w:pPr>
    <w:rPr>
      <w:rFonts w:ascii="Garamond" w:hAnsi="Garamond"/>
      <w:sz w:val="22"/>
      <w:szCs w:val="20"/>
    </w:rPr>
  </w:style>
  <w:style w:type="paragraph" w:styleId="BodyTextIndent3">
    <w:name w:val="Body Text Indent 3"/>
    <w:basedOn w:val="Normal"/>
    <w:rsid w:val="004F3641"/>
    <w:pPr>
      <w:tabs>
        <w:tab w:val="left" w:pos="1440"/>
        <w:tab w:val="left" w:pos="7560"/>
      </w:tabs>
      <w:ind w:left="1440"/>
    </w:pPr>
    <w:rPr>
      <w:rFonts w:ascii="Garamond" w:hAnsi="Garamond"/>
      <w:sz w:val="22"/>
    </w:rPr>
  </w:style>
  <w:style w:type="paragraph" w:styleId="Footer">
    <w:name w:val="footer"/>
    <w:basedOn w:val="Normal"/>
    <w:rsid w:val="004F3641"/>
    <w:pPr>
      <w:tabs>
        <w:tab w:val="center" w:pos="4320"/>
        <w:tab w:val="right" w:pos="8640"/>
      </w:tabs>
    </w:pPr>
  </w:style>
  <w:style w:type="paragraph" w:styleId="BodyText">
    <w:name w:val="Body Text"/>
    <w:basedOn w:val="Normal"/>
    <w:link w:val="BodyTextChar"/>
    <w:rsid w:val="004F3641"/>
    <w:pPr>
      <w:spacing w:after="120"/>
    </w:pPr>
  </w:style>
  <w:style w:type="character" w:styleId="Hyperlink">
    <w:name w:val="Hyperlink"/>
    <w:rsid w:val="004F3641"/>
    <w:rPr>
      <w:color w:val="0000FF"/>
      <w:u w:val="single"/>
    </w:rPr>
  </w:style>
  <w:style w:type="character" w:styleId="PageNumber">
    <w:name w:val="page number"/>
    <w:basedOn w:val="DefaultParagraphFont"/>
    <w:rsid w:val="00A032A6"/>
  </w:style>
  <w:style w:type="paragraph" w:styleId="ListParagraph">
    <w:name w:val="List Paragraph"/>
    <w:basedOn w:val="Normal"/>
    <w:uiPriority w:val="34"/>
    <w:qFormat/>
    <w:rsid w:val="00582748"/>
    <w:pPr>
      <w:ind w:left="720"/>
    </w:pPr>
  </w:style>
  <w:style w:type="paragraph" w:styleId="DocumentMap">
    <w:name w:val="Document Map"/>
    <w:basedOn w:val="Normal"/>
    <w:semiHidden/>
    <w:rsid w:val="00D0149B"/>
    <w:pPr>
      <w:shd w:val="clear" w:color="auto" w:fill="000080"/>
    </w:pPr>
    <w:rPr>
      <w:rFonts w:ascii="Tahoma" w:hAnsi="Tahoma" w:cs="Tahoma"/>
      <w:sz w:val="20"/>
      <w:szCs w:val="20"/>
    </w:rPr>
  </w:style>
  <w:style w:type="character" w:customStyle="1" w:styleId="fldtext">
    <w:name w:val="fldtext"/>
    <w:basedOn w:val="DefaultParagraphFont"/>
    <w:rsid w:val="0038651A"/>
  </w:style>
  <w:style w:type="character" w:customStyle="1" w:styleId="ti2">
    <w:name w:val="ti2"/>
    <w:rsid w:val="00972478"/>
    <w:rPr>
      <w:sz w:val="22"/>
      <w:szCs w:val="22"/>
    </w:rPr>
  </w:style>
  <w:style w:type="character" w:styleId="Emphasis">
    <w:name w:val="Emphasis"/>
    <w:uiPriority w:val="20"/>
    <w:qFormat/>
    <w:rsid w:val="000F6C79"/>
    <w:rPr>
      <w:b/>
      <w:bCs/>
      <w:i w:val="0"/>
      <w:iCs w:val="0"/>
    </w:rPr>
  </w:style>
  <w:style w:type="paragraph" w:styleId="BalloonText">
    <w:name w:val="Balloon Text"/>
    <w:basedOn w:val="Normal"/>
    <w:semiHidden/>
    <w:rsid w:val="00A71EB9"/>
    <w:rPr>
      <w:rFonts w:ascii="Tahoma" w:hAnsi="Tahoma" w:cs="Tahoma"/>
      <w:sz w:val="16"/>
      <w:szCs w:val="16"/>
    </w:rPr>
  </w:style>
  <w:style w:type="character" w:customStyle="1" w:styleId="BodyTextChar">
    <w:name w:val="Body Text Char"/>
    <w:link w:val="BodyText"/>
    <w:rsid w:val="00847F33"/>
    <w:rPr>
      <w:sz w:val="24"/>
      <w:szCs w:val="24"/>
      <w:lang w:val="en-US" w:eastAsia="en-US" w:bidi="ar-SA"/>
    </w:rPr>
  </w:style>
  <w:style w:type="character" w:styleId="Strong">
    <w:name w:val="Strong"/>
    <w:uiPriority w:val="22"/>
    <w:qFormat/>
    <w:rsid w:val="00E60204"/>
    <w:rPr>
      <w:b/>
      <w:bCs/>
    </w:rPr>
  </w:style>
  <w:style w:type="character" w:customStyle="1" w:styleId="CharChar2">
    <w:name w:val="Char Char2"/>
    <w:rsid w:val="00D427B5"/>
    <w:rPr>
      <w:sz w:val="24"/>
      <w:szCs w:val="24"/>
      <w:lang w:val="en-US" w:eastAsia="en-US" w:bidi="ar-SA"/>
    </w:rPr>
  </w:style>
  <w:style w:type="character" w:customStyle="1" w:styleId="jrnl">
    <w:name w:val="jrnl"/>
    <w:basedOn w:val="DefaultParagraphFont"/>
    <w:rsid w:val="00CC2291"/>
  </w:style>
  <w:style w:type="paragraph" w:customStyle="1" w:styleId="xl25">
    <w:name w:val="xl25"/>
    <w:basedOn w:val="Normal"/>
    <w:rsid w:val="00AB51CD"/>
    <w:pPr>
      <w:pBdr>
        <w:bottom w:val="single" w:sz="4" w:space="0" w:color="auto"/>
      </w:pBdr>
      <w:spacing w:before="100" w:beforeAutospacing="1" w:after="100" w:afterAutospacing="1"/>
    </w:pPr>
    <w:rPr>
      <w:rFonts w:ascii="Arial" w:eastAsia="Arial Unicode MS" w:hAnsi="Arial" w:cs="Arial"/>
    </w:rPr>
  </w:style>
  <w:style w:type="character" w:styleId="FootnoteReference">
    <w:name w:val="footnote reference"/>
    <w:uiPriority w:val="99"/>
    <w:rsid w:val="004F1B97"/>
    <w:rPr>
      <w:vertAlign w:val="superscript"/>
    </w:rPr>
  </w:style>
  <w:style w:type="paragraph" w:customStyle="1" w:styleId="DataField11pt-Single">
    <w:name w:val="Data Field 11pt-Single"/>
    <w:basedOn w:val="Normal"/>
    <w:link w:val="DataField11pt-SingleChar"/>
    <w:rsid w:val="00A17D12"/>
    <w:pPr>
      <w:autoSpaceDE w:val="0"/>
      <w:autoSpaceDN w:val="0"/>
    </w:pPr>
    <w:rPr>
      <w:rFonts w:ascii="Arial" w:hAnsi="Arial"/>
      <w:sz w:val="22"/>
      <w:szCs w:val="20"/>
    </w:rPr>
  </w:style>
  <w:style w:type="character" w:customStyle="1" w:styleId="DataField11pt-SingleChar">
    <w:name w:val="Data Field 11pt-Single Char"/>
    <w:link w:val="DataField11pt-Single"/>
    <w:rsid w:val="00A17D12"/>
    <w:rPr>
      <w:rFonts w:ascii="Arial" w:hAnsi="Arial" w:cs="Arial"/>
      <w:sz w:val="22"/>
      <w:lang w:eastAsia="en-US"/>
    </w:rPr>
  </w:style>
  <w:style w:type="paragraph" w:customStyle="1" w:styleId="Default">
    <w:name w:val="Default"/>
    <w:rsid w:val="00A17D12"/>
    <w:pPr>
      <w:autoSpaceDE w:val="0"/>
      <w:autoSpaceDN w:val="0"/>
      <w:adjustRightInd w:val="0"/>
    </w:pPr>
    <w:rPr>
      <w:rFonts w:ascii="Arial" w:hAnsi="Arial" w:cs="Arial"/>
      <w:color w:val="000000"/>
      <w:sz w:val="24"/>
      <w:szCs w:val="24"/>
      <w:lang w:eastAsia="zh-CN"/>
    </w:rPr>
  </w:style>
  <w:style w:type="character" w:customStyle="1" w:styleId="Heading1Char">
    <w:name w:val="Heading 1 Char"/>
    <w:link w:val="Heading1"/>
    <w:rsid w:val="00BA4097"/>
    <w:rPr>
      <w:rFonts w:ascii="Garamond" w:hAnsi="Garamond"/>
      <w:b/>
      <w:sz w:val="28"/>
    </w:rPr>
  </w:style>
  <w:style w:type="character" w:customStyle="1" w:styleId="tgc">
    <w:name w:val="_tgc"/>
    <w:rsid w:val="0032462F"/>
  </w:style>
  <w:style w:type="character" w:customStyle="1" w:styleId="BodyTextIndent2Char">
    <w:name w:val="Body Text Indent 2 Char"/>
    <w:link w:val="BodyTextIndent2"/>
    <w:rsid w:val="000950D2"/>
    <w:rPr>
      <w:rFonts w:ascii="Garamond" w:hAnsi="Garamond"/>
      <w:sz w:val="22"/>
    </w:rPr>
  </w:style>
  <w:style w:type="paragraph" w:styleId="PlainText">
    <w:name w:val="Plain Text"/>
    <w:basedOn w:val="Normal"/>
    <w:link w:val="PlainTextChar"/>
    <w:uiPriority w:val="99"/>
    <w:unhideWhenUsed/>
    <w:rsid w:val="0016401B"/>
    <w:rPr>
      <w:rFonts w:ascii="Calibri" w:eastAsia="Calibri" w:hAnsi="Calibri"/>
      <w:sz w:val="22"/>
      <w:szCs w:val="21"/>
    </w:rPr>
  </w:style>
  <w:style w:type="character" w:customStyle="1" w:styleId="PlainTextChar">
    <w:name w:val="Plain Text Char"/>
    <w:link w:val="PlainText"/>
    <w:uiPriority w:val="99"/>
    <w:rsid w:val="0016401B"/>
    <w:rPr>
      <w:rFonts w:ascii="Calibri" w:eastAsia="Calibri" w:hAnsi="Calibri"/>
      <w:sz w:val="22"/>
      <w:szCs w:val="21"/>
    </w:rPr>
  </w:style>
  <w:style w:type="character" w:styleId="CommentReference">
    <w:name w:val="annotation reference"/>
    <w:uiPriority w:val="99"/>
    <w:unhideWhenUsed/>
    <w:rsid w:val="00263C91"/>
    <w:rPr>
      <w:sz w:val="18"/>
      <w:szCs w:val="18"/>
    </w:rPr>
  </w:style>
  <w:style w:type="paragraph" w:styleId="CommentText">
    <w:name w:val="annotation text"/>
    <w:basedOn w:val="Normal"/>
    <w:link w:val="CommentTextChar"/>
    <w:uiPriority w:val="99"/>
    <w:unhideWhenUsed/>
    <w:rsid w:val="00263C91"/>
  </w:style>
  <w:style w:type="character" w:customStyle="1" w:styleId="CommentTextChar">
    <w:name w:val="Comment Text Char"/>
    <w:link w:val="CommentText"/>
    <w:uiPriority w:val="99"/>
    <w:rsid w:val="00263C91"/>
    <w:rPr>
      <w:rFonts w:eastAsia="Times New Roman" w:cs="Times New Roman"/>
      <w:sz w:val="24"/>
      <w:szCs w:val="24"/>
    </w:rPr>
  </w:style>
  <w:style w:type="character" w:customStyle="1" w:styleId="st1">
    <w:name w:val="st1"/>
    <w:rsid w:val="007D6BE1"/>
  </w:style>
  <w:style w:type="character" w:customStyle="1" w:styleId="apple-converted-space">
    <w:name w:val="apple-converted-space"/>
    <w:basedOn w:val="DefaultParagraphFont"/>
    <w:rsid w:val="00574C69"/>
  </w:style>
  <w:style w:type="paragraph" w:styleId="NormalWeb">
    <w:name w:val="Normal (Web)"/>
    <w:basedOn w:val="Normal"/>
    <w:uiPriority w:val="99"/>
    <w:unhideWhenUsed/>
    <w:rsid w:val="00A66187"/>
    <w:pPr>
      <w:spacing w:before="100" w:beforeAutospacing="1" w:after="100" w:afterAutospacing="1"/>
    </w:pPr>
  </w:style>
  <w:style w:type="paragraph" w:styleId="CommentSubject">
    <w:name w:val="annotation subject"/>
    <w:basedOn w:val="CommentText"/>
    <w:next w:val="CommentText"/>
    <w:link w:val="CommentSubjectChar"/>
    <w:semiHidden/>
    <w:unhideWhenUsed/>
    <w:rsid w:val="00AD0F45"/>
    <w:rPr>
      <w:b/>
      <w:bCs/>
      <w:sz w:val="20"/>
      <w:szCs w:val="20"/>
    </w:rPr>
  </w:style>
  <w:style w:type="character" w:customStyle="1" w:styleId="CommentSubjectChar">
    <w:name w:val="Comment Subject Char"/>
    <w:basedOn w:val="CommentTextChar"/>
    <w:link w:val="CommentSubject"/>
    <w:semiHidden/>
    <w:rsid w:val="00AD0F45"/>
    <w:rPr>
      <w:rFonts w:eastAsia="Times New Roman" w:cs="Times New Roman"/>
      <w:b/>
      <w:bCs/>
      <w:sz w:val="24"/>
      <w:szCs w:val="24"/>
    </w:rPr>
  </w:style>
  <w:style w:type="character" w:customStyle="1" w:styleId="Heading3Char">
    <w:name w:val="Heading 3 Char"/>
    <w:basedOn w:val="DefaultParagraphFont"/>
    <w:link w:val="Heading3"/>
    <w:rsid w:val="004E3A95"/>
    <w:rPr>
      <w:rFonts w:asciiTheme="majorHAnsi" w:eastAsiaTheme="majorEastAsia" w:hAnsiTheme="majorHAnsi" w:cstheme="majorBidi"/>
      <w:color w:val="1F4D78" w:themeColor="accent1" w:themeShade="7F"/>
      <w:sz w:val="24"/>
      <w:szCs w:val="24"/>
    </w:rPr>
  </w:style>
  <w:style w:type="table" w:styleId="TableGrid">
    <w:name w:val="Table Grid"/>
    <w:basedOn w:val="TableNormal"/>
    <w:rsid w:val="00837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C0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7F5CA6"/>
    <w:rPr>
      <w:rFonts w:ascii="Calibri" w:eastAsiaTheme="minorEastAsia" w:hAnsi="Calibri"/>
      <w:color w:val="1E497D"/>
      <w:sz w:val="17"/>
      <w:szCs w:val="17"/>
    </w:rPr>
  </w:style>
  <w:style w:type="character" w:customStyle="1" w:styleId="s1">
    <w:name w:val="s1"/>
    <w:basedOn w:val="DefaultParagraphFont"/>
    <w:rsid w:val="007F5CA6"/>
  </w:style>
  <w:style w:type="character" w:customStyle="1" w:styleId="current-selection">
    <w:name w:val="current-selection"/>
    <w:basedOn w:val="DefaultParagraphFont"/>
    <w:rsid w:val="00A93699"/>
  </w:style>
  <w:style w:type="character" w:customStyle="1" w:styleId="ff5">
    <w:name w:val="ff5"/>
    <w:basedOn w:val="DefaultParagraphFont"/>
    <w:rsid w:val="00A93699"/>
  </w:style>
  <w:style w:type="character" w:customStyle="1" w:styleId="viewinfo">
    <w:name w:val="viewinfo"/>
    <w:basedOn w:val="DefaultParagraphFont"/>
    <w:rsid w:val="00DF6FDB"/>
  </w:style>
  <w:style w:type="paragraph" w:customStyle="1" w:styleId="MDPI13authornames">
    <w:name w:val="MDPI_1.3_authornames"/>
    <w:basedOn w:val="Normal"/>
    <w:next w:val="Normal"/>
    <w:qFormat/>
    <w:rsid w:val="00E65325"/>
    <w:pPr>
      <w:adjustRightInd w:val="0"/>
      <w:snapToGrid w:val="0"/>
      <w:spacing w:after="120" w:line="260" w:lineRule="atLeast"/>
    </w:pPr>
    <w:rPr>
      <w:rFonts w:ascii="Palatino Linotype" w:hAnsi="Palatino Linotype"/>
      <w:b/>
      <w:color w:val="000000"/>
      <w:sz w:val="20"/>
      <w:szCs w:val="22"/>
      <w:lang w:eastAsia="de-DE" w:bidi="en-US"/>
    </w:rPr>
  </w:style>
  <w:style w:type="paragraph" w:customStyle="1" w:styleId="MDPI12title">
    <w:name w:val="MDPI_1.2_title"/>
    <w:next w:val="MDPI13authornames"/>
    <w:qFormat/>
    <w:rsid w:val="00E65325"/>
    <w:pPr>
      <w:adjustRightInd w:val="0"/>
      <w:snapToGrid w:val="0"/>
      <w:spacing w:after="240" w:line="400" w:lineRule="exact"/>
    </w:pPr>
    <w:rPr>
      <w:rFonts w:ascii="Palatino Linotype" w:hAnsi="Palatino Linotype"/>
      <w:b/>
      <w:snapToGrid w:val="0"/>
      <w:color w:val="000000"/>
      <w:sz w:val="36"/>
      <w:lang w:eastAsia="de-DE" w:bidi="en-US"/>
    </w:rPr>
  </w:style>
  <w:style w:type="character" w:customStyle="1" w:styleId="markpq9pi02di">
    <w:name w:val="markpq9pi02di"/>
    <w:basedOn w:val="DefaultParagraphFont"/>
    <w:rsid w:val="00E81A68"/>
  </w:style>
  <w:style w:type="character" w:customStyle="1" w:styleId="markxb3uq9rgp">
    <w:name w:val="markxb3uq9rgp"/>
    <w:basedOn w:val="DefaultParagraphFont"/>
    <w:rsid w:val="00E81A68"/>
  </w:style>
  <w:style w:type="character" w:customStyle="1" w:styleId="authors">
    <w:name w:val="authors"/>
    <w:basedOn w:val="DefaultParagraphFont"/>
    <w:rsid w:val="005C247A"/>
  </w:style>
  <w:style w:type="character" w:customStyle="1" w:styleId="Title1">
    <w:name w:val="Title1"/>
    <w:basedOn w:val="DefaultParagraphFont"/>
    <w:rsid w:val="005C247A"/>
  </w:style>
  <w:style w:type="character" w:customStyle="1" w:styleId="journalname">
    <w:name w:val="journalname"/>
    <w:basedOn w:val="DefaultParagraphFont"/>
    <w:rsid w:val="005C247A"/>
  </w:style>
  <w:style w:type="character" w:customStyle="1" w:styleId="displaydate">
    <w:name w:val="displaydate"/>
    <w:basedOn w:val="DefaultParagraphFont"/>
    <w:rsid w:val="005C247A"/>
  </w:style>
  <w:style w:type="character" w:customStyle="1" w:styleId="source">
    <w:name w:val="source"/>
    <w:basedOn w:val="DefaultParagraphFont"/>
    <w:rsid w:val="00735A57"/>
  </w:style>
  <w:style w:type="character" w:customStyle="1" w:styleId="pubdate">
    <w:name w:val="pubdate"/>
    <w:basedOn w:val="DefaultParagraphFont"/>
    <w:rsid w:val="00735A57"/>
  </w:style>
  <w:style w:type="character" w:customStyle="1" w:styleId="doi">
    <w:name w:val="doi"/>
    <w:basedOn w:val="DefaultParagraphFont"/>
    <w:rsid w:val="00735A57"/>
  </w:style>
  <w:style w:type="paragraph" w:customStyle="1" w:styleId="xmsonormal">
    <w:name w:val="x_msonormal"/>
    <w:basedOn w:val="Normal"/>
    <w:rsid w:val="005B46FF"/>
    <w:pPr>
      <w:spacing w:before="100" w:beforeAutospacing="1" w:after="100" w:afterAutospacing="1"/>
    </w:pPr>
    <w:rPr>
      <w:lang w:eastAsia="zh-CN"/>
    </w:rPr>
  </w:style>
  <w:style w:type="character" w:customStyle="1" w:styleId="citation-doi">
    <w:name w:val="citation-doi"/>
    <w:basedOn w:val="DefaultParagraphFont"/>
    <w:rsid w:val="00414A9D"/>
  </w:style>
  <w:style w:type="character" w:customStyle="1" w:styleId="il">
    <w:name w:val="il"/>
    <w:basedOn w:val="DefaultParagraphFont"/>
    <w:rsid w:val="00713871"/>
  </w:style>
  <w:style w:type="paragraph" w:customStyle="1" w:styleId="text-lg">
    <w:name w:val="text-lg"/>
    <w:basedOn w:val="Normal"/>
    <w:rsid w:val="00871C4E"/>
    <w:pPr>
      <w:spacing w:before="100" w:beforeAutospacing="1" w:after="100" w:afterAutospacing="1"/>
    </w:pPr>
  </w:style>
  <w:style w:type="character" w:customStyle="1" w:styleId="accordion-tabbedtab-mobile">
    <w:name w:val="accordion-tabbed__tab-mobile"/>
    <w:basedOn w:val="DefaultParagraphFont"/>
    <w:rsid w:val="00C9452E"/>
  </w:style>
  <w:style w:type="character" w:customStyle="1" w:styleId="comma-separator">
    <w:name w:val="comma-separator"/>
    <w:basedOn w:val="DefaultParagraphFont"/>
    <w:rsid w:val="00C9452E"/>
  </w:style>
  <w:style w:type="character" w:customStyle="1" w:styleId="epub-state">
    <w:name w:val="epub-state"/>
    <w:basedOn w:val="DefaultParagraphFont"/>
    <w:rsid w:val="00C9452E"/>
  </w:style>
  <w:style w:type="character" w:customStyle="1" w:styleId="epub-date">
    <w:name w:val="epub-date"/>
    <w:basedOn w:val="DefaultParagraphFont"/>
    <w:rsid w:val="00C9452E"/>
  </w:style>
  <w:style w:type="character" w:customStyle="1" w:styleId="Heading5Char">
    <w:name w:val="Heading 5 Char"/>
    <w:basedOn w:val="DefaultParagraphFont"/>
    <w:link w:val="Heading5"/>
    <w:semiHidden/>
    <w:rsid w:val="00854046"/>
    <w:rPr>
      <w:rFonts w:asciiTheme="majorHAnsi" w:eastAsiaTheme="majorEastAsia" w:hAnsiTheme="majorHAnsi" w:cstheme="majorBidi"/>
      <w:color w:val="2E74B5" w:themeColor="accent1" w:themeShade="BF"/>
      <w:sz w:val="24"/>
      <w:szCs w:val="24"/>
    </w:rPr>
  </w:style>
  <w:style w:type="character" w:customStyle="1" w:styleId="gmail-">
    <w:name w:val="gmail-"/>
    <w:basedOn w:val="DefaultParagraphFont"/>
    <w:rsid w:val="00BF2134"/>
  </w:style>
  <w:style w:type="character" w:customStyle="1" w:styleId="Title2">
    <w:name w:val="Title2"/>
    <w:basedOn w:val="DefaultParagraphFont"/>
    <w:rsid w:val="00F221E3"/>
  </w:style>
  <w:style w:type="paragraph" w:customStyle="1" w:styleId="papertitle">
    <w:name w:val="paper_title"/>
    <w:basedOn w:val="Normal"/>
    <w:rsid w:val="00196DA3"/>
    <w:pPr>
      <w:spacing w:before="100" w:beforeAutospacing="1" w:after="100" w:afterAutospacing="1"/>
    </w:pPr>
    <w:rPr>
      <w:lang w:eastAsia="zh-CN"/>
    </w:rPr>
  </w:style>
  <w:style w:type="paragraph" w:customStyle="1" w:styleId="paperauthor">
    <w:name w:val="paper_author"/>
    <w:basedOn w:val="Normal"/>
    <w:rsid w:val="00196DA3"/>
    <w:pPr>
      <w:spacing w:before="100" w:beforeAutospacing="1" w:after="100" w:afterAutospacing="1"/>
    </w:pPr>
    <w:rPr>
      <w:lang w:eastAsia="zh-CN"/>
    </w:rPr>
  </w:style>
  <w:style w:type="character" w:customStyle="1" w:styleId="pages">
    <w:name w:val="pages"/>
    <w:basedOn w:val="DefaultParagraphFont"/>
    <w:rsid w:val="00564D8D"/>
  </w:style>
  <w:style w:type="character" w:customStyle="1" w:styleId="gd">
    <w:name w:val="gd"/>
    <w:basedOn w:val="DefaultParagraphFont"/>
    <w:rsid w:val="00602FE4"/>
  </w:style>
  <w:style w:type="character" w:customStyle="1" w:styleId="highwire-cite-metadata-date">
    <w:name w:val="highwire-cite-metadata-date"/>
    <w:basedOn w:val="DefaultParagraphFont"/>
    <w:rsid w:val="0094320D"/>
  </w:style>
  <w:style w:type="character" w:customStyle="1" w:styleId="highwire-cite-metadata-doi">
    <w:name w:val="highwire-cite-metadata-doi"/>
    <w:basedOn w:val="DefaultParagraphFont"/>
    <w:rsid w:val="0094320D"/>
  </w:style>
  <w:style w:type="character" w:customStyle="1" w:styleId="label">
    <w:name w:val="label"/>
    <w:basedOn w:val="DefaultParagraphFont"/>
    <w:rsid w:val="0094320D"/>
  </w:style>
  <w:style w:type="character" w:customStyle="1" w:styleId="button-link-text">
    <w:name w:val="button-link-text"/>
    <w:basedOn w:val="DefaultParagraphFont"/>
    <w:rsid w:val="003473E2"/>
  </w:style>
  <w:style w:type="character" w:customStyle="1" w:styleId="react-xocs-alternative-link">
    <w:name w:val="react-xocs-alternative-link"/>
    <w:basedOn w:val="DefaultParagraphFont"/>
    <w:rsid w:val="003473E2"/>
  </w:style>
  <w:style w:type="character" w:customStyle="1" w:styleId="given-name">
    <w:name w:val="given-name"/>
    <w:basedOn w:val="DefaultParagraphFont"/>
    <w:rsid w:val="003473E2"/>
  </w:style>
  <w:style w:type="character" w:customStyle="1" w:styleId="text">
    <w:name w:val="text"/>
    <w:basedOn w:val="DefaultParagraphFont"/>
    <w:rsid w:val="003473E2"/>
  </w:style>
  <w:style w:type="character" w:customStyle="1" w:styleId="author-ref">
    <w:name w:val="author-ref"/>
    <w:basedOn w:val="DefaultParagraphFont"/>
    <w:rsid w:val="003473E2"/>
  </w:style>
  <w:style w:type="character" w:customStyle="1" w:styleId="anchor-text">
    <w:name w:val="anchor-text"/>
    <w:basedOn w:val="DefaultParagraphFont"/>
    <w:rsid w:val="003473E2"/>
  </w:style>
  <w:style w:type="character" w:customStyle="1" w:styleId="Heading4Char">
    <w:name w:val="Heading 4 Char"/>
    <w:basedOn w:val="DefaultParagraphFont"/>
    <w:link w:val="Heading4"/>
    <w:semiHidden/>
    <w:rsid w:val="00E57B47"/>
    <w:rPr>
      <w:rFonts w:asciiTheme="majorHAnsi" w:eastAsiaTheme="majorEastAsia" w:hAnsiTheme="majorHAnsi" w:cstheme="majorBidi"/>
      <w:i/>
      <w:iCs/>
      <w:color w:val="2E74B5" w:themeColor="accent1" w:themeShade="BF"/>
      <w:sz w:val="24"/>
      <w:szCs w:val="24"/>
    </w:rPr>
  </w:style>
  <w:style w:type="paragraph" w:customStyle="1" w:styleId="metaheader">
    <w:name w:val="meta__header"/>
    <w:basedOn w:val="Normal"/>
    <w:rsid w:val="00E57B47"/>
    <w:pPr>
      <w:spacing w:before="100" w:beforeAutospacing="1" w:after="100" w:afterAutospacing="1"/>
    </w:pPr>
    <w:rPr>
      <w:lang w:eastAsia="zh-CN"/>
    </w:rPr>
  </w:style>
  <w:style w:type="character" w:customStyle="1" w:styleId="metatype">
    <w:name w:val="meta__type"/>
    <w:basedOn w:val="DefaultParagraphFont"/>
    <w:rsid w:val="00E57B47"/>
  </w:style>
  <w:style w:type="character" w:customStyle="1" w:styleId="oalabel">
    <w:name w:val="oalabel"/>
    <w:basedOn w:val="DefaultParagraphFont"/>
    <w:rsid w:val="00E57B47"/>
  </w:style>
  <w:style w:type="paragraph" w:customStyle="1" w:styleId="metadetails">
    <w:name w:val="meta__details"/>
    <w:basedOn w:val="Normal"/>
    <w:rsid w:val="00E57B47"/>
    <w:pPr>
      <w:spacing w:before="100" w:beforeAutospacing="1" w:after="100" w:afterAutospacing="1"/>
    </w:pPr>
    <w:rPr>
      <w:lang w:eastAsia="zh-CN"/>
    </w:rPr>
  </w:style>
  <w:style w:type="character" w:customStyle="1" w:styleId="publicationmetajournal">
    <w:name w:val="publication_meta_journal"/>
    <w:basedOn w:val="DefaultParagraphFont"/>
    <w:rsid w:val="00E57B47"/>
  </w:style>
  <w:style w:type="paragraph" w:customStyle="1" w:styleId="Title20">
    <w:name w:val="Title 2"/>
    <w:basedOn w:val="Normal"/>
    <w:uiPriority w:val="1"/>
    <w:qFormat/>
    <w:rsid w:val="00A057F1"/>
    <w:pPr>
      <w:spacing w:line="480" w:lineRule="auto"/>
      <w:jc w:val="center"/>
    </w:pPr>
    <w:rPr>
      <w:rFonts w:asciiTheme="minorHAnsi" w:eastAsiaTheme="minorEastAsia" w:hAnsiTheme="minorHAnsi" w:cstheme="minorBidi"/>
      <w:color w:val="000000" w:themeColor="text1"/>
      <w:lang w:eastAsia="ja-JP"/>
    </w:rPr>
  </w:style>
  <w:style w:type="character" w:customStyle="1" w:styleId="whyltd">
    <w:name w:val="whyltd"/>
    <w:basedOn w:val="DefaultParagraphFont"/>
    <w:rsid w:val="00281428"/>
  </w:style>
  <w:style w:type="paragraph" w:styleId="FootnoteText">
    <w:name w:val="footnote text"/>
    <w:basedOn w:val="Normal"/>
    <w:link w:val="FootnoteTextChar"/>
    <w:uiPriority w:val="99"/>
    <w:semiHidden/>
    <w:unhideWhenUsed/>
    <w:rsid w:val="00A060E0"/>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A060E0"/>
    <w:rPr>
      <w:rFonts w:asciiTheme="minorHAnsi" w:eastAsiaTheme="minorEastAsia" w:hAnsiTheme="minorHAnsi" w:cstheme="minorBidi"/>
    </w:rPr>
  </w:style>
  <w:style w:type="paragraph" w:styleId="Revision">
    <w:name w:val="Revision"/>
    <w:hidden/>
    <w:uiPriority w:val="99"/>
    <w:semiHidden/>
    <w:rsid w:val="005D642E"/>
    <w:rPr>
      <w:sz w:val="24"/>
      <w:szCs w:val="24"/>
    </w:rPr>
  </w:style>
  <w:style w:type="character" w:customStyle="1" w:styleId="volume">
    <w:name w:val="volume"/>
    <w:basedOn w:val="DefaultParagraphFont"/>
    <w:rsid w:val="0067147B"/>
  </w:style>
  <w:style w:type="character" w:customStyle="1" w:styleId="issue">
    <w:name w:val="issue"/>
    <w:basedOn w:val="DefaultParagraphFont"/>
    <w:rsid w:val="0067147B"/>
  </w:style>
  <w:style w:type="paragraph" w:customStyle="1" w:styleId="m-6132159414178618942msolistparagraph">
    <w:name w:val="m_-6132159414178618942msolistparagraph"/>
    <w:basedOn w:val="Normal"/>
    <w:rsid w:val="00184C4E"/>
    <w:pPr>
      <w:spacing w:before="100" w:beforeAutospacing="1" w:after="100" w:afterAutospacing="1"/>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6099">
      <w:bodyDiv w:val="1"/>
      <w:marLeft w:val="0"/>
      <w:marRight w:val="0"/>
      <w:marTop w:val="0"/>
      <w:marBottom w:val="0"/>
      <w:divBdr>
        <w:top w:val="none" w:sz="0" w:space="0" w:color="auto"/>
        <w:left w:val="none" w:sz="0" w:space="0" w:color="auto"/>
        <w:bottom w:val="none" w:sz="0" w:space="0" w:color="auto"/>
        <w:right w:val="none" w:sz="0" w:space="0" w:color="auto"/>
      </w:divBdr>
    </w:div>
    <w:div w:id="51081367">
      <w:bodyDiv w:val="1"/>
      <w:marLeft w:val="0"/>
      <w:marRight w:val="0"/>
      <w:marTop w:val="0"/>
      <w:marBottom w:val="0"/>
      <w:divBdr>
        <w:top w:val="none" w:sz="0" w:space="0" w:color="auto"/>
        <w:left w:val="none" w:sz="0" w:space="0" w:color="auto"/>
        <w:bottom w:val="none" w:sz="0" w:space="0" w:color="auto"/>
        <w:right w:val="none" w:sz="0" w:space="0" w:color="auto"/>
      </w:divBdr>
    </w:div>
    <w:div w:id="83839139">
      <w:bodyDiv w:val="1"/>
      <w:marLeft w:val="0"/>
      <w:marRight w:val="0"/>
      <w:marTop w:val="0"/>
      <w:marBottom w:val="0"/>
      <w:divBdr>
        <w:top w:val="none" w:sz="0" w:space="0" w:color="auto"/>
        <w:left w:val="none" w:sz="0" w:space="0" w:color="auto"/>
        <w:bottom w:val="none" w:sz="0" w:space="0" w:color="auto"/>
        <w:right w:val="none" w:sz="0" w:space="0" w:color="auto"/>
      </w:divBdr>
    </w:div>
    <w:div w:id="92752173">
      <w:bodyDiv w:val="1"/>
      <w:marLeft w:val="0"/>
      <w:marRight w:val="0"/>
      <w:marTop w:val="0"/>
      <w:marBottom w:val="0"/>
      <w:divBdr>
        <w:top w:val="none" w:sz="0" w:space="0" w:color="auto"/>
        <w:left w:val="none" w:sz="0" w:space="0" w:color="auto"/>
        <w:bottom w:val="none" w:sz="0" w:space="0" w:color="auto"/>
        <w:right w:val="none" w:sz="0" w:space="0" w:color="auto"/>
      </w:divBdr>
    </w:div>
    <w:div w:id="99568683">
      <w:bodyDiv w:val="1"/>
      <w:marLeft w:val="0"/>
      <w:marRight w:val="0"/>
      <w:marTop w:val="0"/>
      <w:marBottom w:val="0"/>
      <w:divBdr>
        <w:top w:val="none" w:sz="0" w:space="0" w:color="auto"/>
        <w:left w:val="none" w:sz="0" w:space="0" w:color="auto"/>
        <w:bottom w:val="none" w:sz="0" w:space="0" w:color="auto"/>
        <w:right w:val="none" w:sz="0" w:space="0" w:color="auto"/>
      </w:divBdr>
      <w:divsChild>
        <w:div w:id="1463841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4610">
              <w:marLeft w:val="0"/>
              <w:marRight w:val="0"/>
              <w:marTop w:val="0"/>
              <w:marBottom w:val="0"/>
              <w:divBdr>
                <w:top w:val="none" w:sz="0" w:space="0" w:color="auto"/>
                <w:left w:val="none" w:sz="0" w:space="0" w:color="auto"/>
                <w:bottom w:val="none" w:sz="0" w:space="0" w:color="auto"/>
                <w:right w:val="none" w:sz="0" w:space="0" w:color="auto"/>
              </w:divBdr>
              <w:divsChild>
                <w:div w:id="359210336">
                  <w:marLeft w:val="0"/>
                  <w:marRight w:val="0"/>
                  <w:marTop w:val="0"/>
                  <w:marBottom w:val="0"/>
                  <w:divBdr>
                    <w:top w:val="none" w:sz="0" w:space="0" w:color="auto"/>
                    <w:left w:val="none" w:sz="0" w:space="0" w:color="auto"/>
                    <w:bottom w:val="none" w:sz="0" w:space="0" w:color="auto"/>
                    <w:right w:val="none" w:sz="0" w:space="0" w:color="auto"/>
                  </w:divBdr>
                  <w:divsChild>
                    <w:div w:id="32199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62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23020">
      <w:bodyDiv w:val="1"/>
      <w:marLeft w:val="0"/>
      <w:marRight w:val="0"/>
      <w:marTop w:val="0"/>
      <w:marBottom w:val="0"/>
      <w:divBdr>
        <w:top w:val="none" w:sz="0" w:space="0" w:color="auto"/>
        <w:left w:val="none" w:sz="0" w:space="0" w:color="auto"/>
        <w:bottom w:val="none" w:sz="0" w:space="0" w:color="auto"/>
        <w:right w:val="none" w:sz="0" w:space="0" w:color="auto"/>
      </w:divBdr>
    </w:div>
    <w:div w:id="214585760">
      <w:bodyDiv w:val="1"/>
      <w:marLeft w:val="0"/>
      <w:marRight w:val="0"/>
      <w:marTop w:val="0"/>
      <w:marBottom w:val="0"/>
      <w:divBdr>
        <w:top w:val="none" w:sz="0" w:space="0" w:color="auto"/>
        <w:left w:val="none" w:sz="0" w:space="0" w:color="auto"/>
        <w:bottom w:val="none" w:sz="0" w:space="0" w:color="auto"/>
        <w:right w:val="none" w:sz="0" w:space="0" w:color="auto"/>
      </w:divBdr>
    </w:div>
    <w:div w:id="252904740">
      <w:bodyDiv w:val="1"/>
      <w:marLeft w:val="0"/>
      <w:marRight w:val="0"/>
      <w:marTop w:val="0"/>
      <w:marBottom w:val="0"/>
      <w:divBdr>
        <w:top w:val="none" w:sz="0" w:space="0" w:color="auto"/>
        <w:left w:val="none" w:sz="0" w:space="0" w:color="auto"/>
        <w:bottom w:val="none" w:sz="0" w:space="0" w:color="auto"/>
        <w:right w:val="none" w:sz="0" w:space="0" w:color="auto"/>
      </w:divBdr>
    </w:div>
    <w:div w:id="254099196">
      <w:bodyDiv w:val="1"/>
      <w:marLeft w:val="0"/>
      <w:marRight w:val="0"/>
      <w:marTop w:val="0"/>
      <w:marBottom w:val="0"/>
      <w:divBdr>
        <w:top w:val="none" w:sz="0" w:space="0" w:color="auto"/>
        <w:left w:val="none" w:sz="0" w:space="0" w:color="auto"/>
        <w:bottom w:val="none" w:sz="0" w:space="0" w:color="auto"/>
        <w:right w:val="none" w:sz="0" w:space="0" w:color="auto"/>
      </w:divBdr>
      <w:divsChild>
        <w:div w:id="908617659">
          <w:marLeft w:val="0"/>
          <w:marRight w:val="0"/>
          <w:marTop w:val="0"/>
          <w:marBottom w:val="0"/>
          <w:divBdr>
            <w:top w:val="none" w:sz="0" w:space="0" w:color="auto"/>
            <w:left w:val="none" w:sz="0" w:space="0" w:color="auto"/>
            <w:bottom w:val="none" w:sz="0" w:space="0" w:color="auto"/>
            <w:right w:val="none" w:sz="0" w:space="0" w:color="auto"/>
          </w:divBdr>
        </w:div>
      </w:divsChild>
    </w:div>
    <w:div w:id="265507755">
      <w:bodyDiv w:val="1"/>
      <w:marLeft w:val="0"/>
      <w:marRight w:val="0"/>
      <w:marTop w:val="0"/>
      <w:marBottom w:val="0"/>
      <w:divBdr>
        <w:top w:val="none" w:sz="0" w:space="0" w:color="auto"/>
        <w:left w:val="none" w:sz="0" w:space="0" w:color="auto"/>
        <w:bottom w:val="none" w:sz="0" w:space="0" w:color="auto"/>
        <w:right w:val="none" w:sz="0" w:space="0" w:color="auto"/>
      </w:divBdr>
    </w:div>
    <w:div w:id="267935561">
      <w:bodyDiv w:val="1"/>
      <w:marLeft w:val="0"/>
      <w:marRight w:val="0"/>
      <w:marTop w:val="0"/>
      <w:marBottom w:val="0"/>
      <w:divBdr>
        <w:top w:val="none" w:sz="0" w:space="0" w:color="auto"/>
        <w:left w:val="none" w:sz="0" w:space="0" w:color="auto"/>
        <w:bottom w:val="none" w:sz="0" w:space="0" w:color="auto"/>
        <w:right w:val="none" w:sz="0" w:space="0" w:color="auto"/>
      </w:divBdr>
    </w:div>
    <w:div w:id="279458295">
      <w:bodyDiv w:val="1"/>
      <w:marLeft w:val="0"/>
      <w:marRight w:val="0"/>
      <w:marTop w:val="0"/>
      <w:marBottom w:val="0"/>
      <w:divBdr>
        <w:top w:val="none" w:sz="0" w:space="0" w:color="auto"/>
        <w:left w:val="none" w:sz="0" w:space="0" w:color="auto"/>
        <w:bottom w:val="none" w:sz="0" w:space="0" w:color="auto"/>
        <w:right w:val="none" w:sz="0" w:space="0" w:color="auto"/>
      </w:divBdr>
    </w:div>
    <w:div w:id="287398383">
      <w:bodyDiv w:val="1"/>
      <w:marLeft w:val="0"/>
      <w:marRight w:val="0"/>
      <w:marTop w:val="0"/>
      <w:marBottom w:val="0"/>
      <w:divBdr>
        <w:top w:val="none" w:sz="0" w:space="0" w:color="auto"/>
        <w:left w:val="none" w:sz="0" w:space="0" w:color="auto"/>
        <w:bottom w:val="none" w:sz="0" w:space="0" w:color="auto"/>
        <w:right w:val="none" w:sz="0" w:space="0" w:color="auto"/>
      </w:divBdr>
      <w:divsChild>
        <w:div w:id="1991670393">
          <w:marLeft w:val="0"/>
          <w:marRight w:val="0"/>
          <w:marTop w:val="0"/>
          <w:marBottom w:val="0"/>
          <w:divBdr>
            <w:top w:val="none" w:sz="0" w:space="0" w:color="auto"/>
            <w:left w:val="none" w:sz="0" w:space="0" w:color="auto"/>
            <w:bottom w:val="none" w:sz="0" w:space="0" w:color="auto"/>
            <w:right w:val="none" w:sz="0" w:space="0" w:color="auto"/>
          </w:divBdr>
        </w:div>
      </w:divsChild>
    </w:div>
    <w:div w:id="292256746">
      <w:bodyDiv w:val="1"/>
      <w:marLeft w:val="0"/>
      <w:marRight w:val="0"/>
      <w:marTop w:val="0"/>
      <w:marBottom w:val="0"/>
      <w:divBdr>
        <w:top w:val="none" w:sz="0" w:space="0" w:color="auto"/>
        <w:left w:val="none" w:sz="0" w:space="0" w:color="auto"/>
        <w:bottom w:val="none" w:sz="0" w:space="0" w:color="auto"/>
        <w:right w:val="none" w:sz="0" w:space="0" w:color="auto"/>
      </w:divBdr>
    </w:div>
    <w:div w:id="295912406">
      <w:bodyDiv w:val="1"/>
      <w:marLeft w:val="0"/>
      <w:marRight w:val="0"/>
      <w:marTop w:val="0"/>
      <w:marBottom w:val="0"/>
      <w:divBdr>
        <w:top w:val="none" w:sz="0" w:space="0" w:color="auto"/>
        <w:left w:val="none" w:sz="0" w:space="0" w:color="auto"/>
        <w:bottom w:val="none" w:sz="0" w:space="0" w:color="auto"/>
        <w:right w:val="none" w:sz="0" w:space="0" w:color="auto"/>
      </w:divBdr>
    </w:div>
    <w:div w:id="348797874">
      <w:bodyDiv w:val="1"/>
      <w:marLeft w:val="0"/>
      <w:marRight w:val="0"/>
      <w:marTop w:val="0"/>
      <w:marBottom w:val="0"/>
      <w:divBdr>
        <w:top w:val="none" w:sz="0" w:space="0" w:color="auto"/>
        <w:left w:val="none" w:sz="0" w:space="0" w:color="auto"/>
        <w:bottom w:val="none" w:sz="0" w:space="0" w:color="auto"/>
        <w:right w:val="none" w:sz="0" w:space="0" w:color="auto"/>
      </w:divBdr>
      <w:divsChild>
        <w:div w:id="344600443">
          <w:marLeft w:val="0"/>
          <w:marRight w:val="0"/>
          <w:marTop w:val="0"/>
          <w:marBottom w:val="0"/>
          <w:divBdr>
            <w:top w:val="none" w:sz="0" w:space="0" w:color="auto"/>
            <w:left w:val="none" w:sz="0" w:space="0" w:color="auto"/>
            <w:bottom w:val="none" w:sz="0" w:space="0" w:color="auto"/>
            <w:right w:val="none" w:sz="0" w:space="0" w:color="auto"/>
          </w:divBdr>
          <w:divsChild>
            <w:div w:id="7790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0894">
      <w:bodyDiv w:val="1"/>
      <w:marLeft w:val="0"/>
      <w:marRight w:val="0"/>
      <w:marTop w:val="0"/>
      <w:marBottom w:val="0"/>
      <w:divBdr>
        <w:top w:val="none" w:sz="0" w:space="0" w:color="auto"/>
        <w:left w:val="none" w:sz="0" w:space="0" w:color="auto"/>
        <w:bottom w:val="none" w:sz="0" w:space="0" w:color="auto"/>
        <w:right w:val="none" w:sz="0" w:space="0" w:color="auto"/>
      </w:divBdr>
    </w:div>
    <w:div w:id="364214379">
      <w:bodyDiv w:val="1"/>
      <w:marLeft w:val="0"/>
      <w:marRight w:val="0"/>
      <w:marTop w:val="0"/>
      <w:marBottom w:val="0"/>
      <w:divBdr>
        <w:top w:val="none" w:sz="0" w:space="0" w:color="auto"/>
        <w:left w:val="none" w:sz="0" w:space="0" w:color="auto"/>
        <w:bottom w:val="none" w:sz="0" w:space="0" w:color="auto"/>
        <w:right w:val="none" w:sz="0" w:space="0" w:color="auto"/>
      </w:divBdr>
      <w:divsChild>
        <w:div w:id="882712931">
          <w:marLeft w:val="0"/>
          <w:marRight w:val="0"/>
          <w:marTop w:val="0"/>
          <w:marBottom w:val="0"/>
          <w:divBdr>
            <w:top w:val="none" w:sz="0" w:space="0" w:color="auto"/>
            <w:left w:val="none" w:sz="0" w:space="0" w:color="auto"/>
            <w:bottom w:val="none" w:sz="0" w:space="0" w:color="auto"/>
            <w:right w:val="none" w:sz="0" w:space="0" w:color="auto"/>
          </w:divBdr>
        </w:div>
        <w:div w:id="1470975616">
          <w:marLeft w:val="0"/>
          <w:marRight w:val="0"/>
          <w:marTop w:val="0"/>
          <w:marBottom w:val="0"/>
          <w:divBdr>
            <w:top w:val="none" w:sz="0" w:space="0" w:color="auto"/>
            <w:left w:val="none" w:sz="0" w:space="0" w:color="auto"/>
            <w:bottom w:val="none" w:sz="0" w:space="0" w:color="auto"/>
            <w:right w:val="none" w:sz="0" w:space="0" w:color="auto"/>
          </w:divBdr>
        </w:div>
      </w:divsChild>
    </w:div>
    <w:div w:id="368534200">
      <w:bodyDiv w:val="1"/>
      <w:marLeft w:val="0"/>
      <w:marRight w:val="0"/>
      <w:marTop w:val="0"/>
      <w:marBottom w:val="0"/>
      <w:divBdr>
        <w:top w:val="none" w:sz="0" w:space="0" w:color="auto"/>
        <w:left w:val="none" w:sz="0" w:space="0" w:color="auto"/>
        <w:bottom w:val="none" w:sz="0" w:space="0" w:color="auto"/>
        <w:right w:val="none" w:sz="0" w:space="0" w:color="auto"/>
      </w:divBdr>
    </w:div>
    <w:div w:id="394789872">
      <w:bodyDiv w:val="1"/>
      <w:marLeft w:val="0"/>
      <w:marRight w:val="0"/>
      <w:marTop w:val="0"/>
      <w:marBottom w:val="0"/>
      <w:divBdr>
        <w:top w:val="none" w:sz="0" w:space="0" w:color="auto"/>
        <w:left w:val="none" w:sz="0" w:space="0" w:color="auto"/>
        <w:bottom w:val="none" w:sz="0" w:space="0" w:color="auto"/>
        <w:right w:val="none" w:sz="0" w:space="0" w:color="auto"/>
      </w:divBdr>
    </w:div>
    <w:div w:id="402799397">
      <w:bodyDiv w:val="1"/>
      <w:marLeft w:val="0"/>
      <w:marRight w:val="0"/>
      <w:marTop w:val="0"/>
      <w:marBottom w:val="0"/>
      <w:divBdr>
        <w:top w:val="none" w:sz="0" w:space="0" w:color="auto"/>
        <w:left w:val="none" w:sz="0" w:space="0" w:color="auto"/>
        <w:bottom w:val="none" w:sz="0" w:space="0" w:color="auto"/>
        <w:right w:val="none" w:sz="0" w:space="0" w:color="auto"/>
      </w:divBdr>
      <w:divsChild>
        <w:div w:id="78908781">
          <w:marLeft w:val="0"/>
          <w:marRight w:val="0"/>
          <w:marTop w:val="0"/>
          <w:marBottom w:val="0"/>
          <w:divBdr>
            <w:top w:val="none" w:sz="0" w:space="0" w:color="auto"/>
            <w:left w:val="none" w:sz="0" w:space="0" w:color="auto"/>
            <w:bottom w:val="none" w:sz="0" w:space="0" w:color="auto"/>
            <w:right w:val="none" w:sz="0" w:space="0" w:color="auto"/>
          </w:divBdr>
        </w:div>
        <w:div w:id="683556589">
          <w:marLeft w:val="0"/>
          <w:marRight w:val="0"/>
          <w:marTop w:val="0"/>
          <w:marBottom w:val="0"/>
          <w:divBdr>
            <w:top w:val="none" w:sz="0" w:space="0" w:color="auto"/>
            <w:left w:val="none" w:sz="0" w:space="0" w:color="auto"/>
            <w:bottom w:val="none" w:sz="0" w:space="0" w:color="auto"/>
            <w:right w:val="none" w:sz="0" w:space="0" w:color="auto"/>
          </w:divBdr>
        </w:div>
        <w:div w:id="768476041">
          <w:marLeft w:val="0"/>
          <w:marRight w:val="0"/>
          <w:marTop w:val="0"/>
          <w:marBottom w:val="0"/>
          <w:divBdr>
            <w:top w:val="none" w:sz="0" w:space="0" w:color="auto"/>
            <w:left w:val="none" w:sz="0" w:space="0" w:color="auto"/>
            <w:bottom w:val="none" w:sz="0" w:space="0" w:color="auto"/>
            <w:right w:val="none" w:sz="0" w:space="0" w:color="auto"/>
          </w:divBdr>
        </w:div>
      </w:divsChild>
    </w:div>
    <w:div w:id="421685983">
      <w:bodyDiv w:val="1"/>
      <w:marLeft w:val="0"/>
      <w:marRight w:val="0"/>
      <w:marTop w:val="0"/>
      <w:marBottom w:val="0"/>
      <w:divBdr>
        <w:top w:val="none" w:sz="0" w:space="0" w:color="auto"/>
        <w:left w:val="none" w:sz="0" w:space="0" w:color="auto"/>
        <w:bottom w:val="none" w:sz="0" w:space="0" w:color="auto"/>
        <w:right w:val="none" w:sz="0" w:space="0" w:color="auto"/>
      </w:divBdr>
      <w:divsChild>
        <w:div w:id="2116821582">
          <w:marLeft w:val="0"/>
          <w:marRight w:val="0"/>
          <w:marTop w:val="0"/>
          <w:marBottom w:val="0"/>
          <w:divBdr>
            <w:top w:val="none" w:sz="0" w:space="0" w:color="auto"/>
            <w:left w:val="none" w:sz="0" w:space="0" w:color="auto"/>
            <w:bottom w:val="none" w:sz="0" w:space="0" w:color="auto"/>
            <w:right w:val="none" w:sz="0" w:space="0" w:color="auto"/>
          </w:divBdr>
        </w:div>
      </w:divsChild>
    </w:div>
    <w:div w:id="423839130">
      <w:bodyDiv w:val="1"/>
      <w:marLeft w:val="0"/>
      <w:marRight w:val="0"/>
      <w:marTop w:val="0"/>
      <w:marBottom w:val="0"/>
      <w:divBdr>
        <w:top w:val="none" w:sz="0" w:space="0" w:color="auto"/>
        <w:left w:val="none" w:sz="0" w:space="0" w:color="auto"/>
        <w:bottom w:val="none" w:sz="0" w:space="0" w:color="auto"/>
        <w:right w:val="none" w:sz="0" w:space="0" w:color="auto"/>
      </w:divBdr>
    </w:div>
    <w:div w:id="440954874">
      <w:bodyDiv w:val="1"/>
      <w:marLeft w:val="0"/>
      <w:marRight w:val="0"/>
      <w:marTop w:val="0"/>
      <w:marBottom w:val="0"/>
      <w:divBdr>
        <w:top w:val="none" w:sz="0" w:space="0" w:color="auto"/>
        <w:left w:val="none" w:sz="0" w:space="0" w:color="auto"/>
        <w:bottom w:val="none" w:sz="0" w:space="0" w:color="auto"/>
        <w:right w:val="none" w:sz="0" w:space="0" w:color="auto"/>
      </w:divBdr>
    </w:div>
    <w:div w:id="485704199">
      <w:bodyDiv w:val="1"/>
      <w:marLeft w:val="0"/>
      <w:marRight w:val="0"/>
      <w:marTop w:val="0"/>
      <w:marBottom w:val="0"/>
      <w:divBdr>
        <w:top w:val="none" w:sz="0" w:space="0" w:color="auto"/>
        <w:left w:val="none" w:sz="0" w:space="0" w:color="auto"/>
        <w:bottom w:val="none" w:sz="0" w:space="0" w:color="auto"/>
        <w:right w:val="none" w:sz="0" w:space="0" w:color="auto"/>
      </w:divBdr>
    </w:div>
    <w:div w:id="485829463">
      <w:bodyDiv w:val="1"/>
      <w:marLeft w:val="0"/>
      <w:marRight w:val="0"/>
      <w:marTop w:val="0"/>
      <w:marBottom w:val="0"/>
      <w:divBdr>
        <w:top w:val="none" w:sz="0" w:space="0" w:color="auto"/>
        <w:left w:val="none" w:sz="0" w:space="0" w:color="auto"/>
        <w:bottom w:val="none" w:sz="0" w:space="0" w:color="auto"/>
        <w:right w:val="none" w:sz="0" w:space="0" w:color="auto"/>
      </w:divBdr>
    </w:div>
    <w:div w:id="552355201">
      <w:bodyDiv w:val="1"/>
      <w:marLeft w:val="0"/>
      <w:marRight w:val="0"/>
      <w:marTop w:val="0"/>
      <w:marBottom w:val="0"/>
      <w:divBdr>
        <w:top w:val="none" w:sz="0" w:space="0" w:color="auto"/>
        <w:left w:val="none" w:sz="0" w:space="0" w:color="auto"/>
        <w:bottom w:val="none" w:sz="0" w:space="0" w:color="auto"/>
        <w:right w:val="none" w:sz="0" w:space="0" w:color="auto"/>
      </w:divBdr>
    </w:div>
    <w:div w:id="582490488">
      <w:bodyDiv w:val="1"/>
      <w:marLeft w:val="0"/>
      <w:marRight w:val="0"/>
      <w:marTop w:val="0"/>
      <w:marBottom w:val="0"/>
      <w:divBdr>
        <w:top w:val="none" w:sz="0" w:space="0" w:color="auto"/>
        <w:left w:val="none" w:sz="0" w:space="0" w:color="auto"/>
        <w:bottom w:val="none" w:sz="0" w:space="0" w:color="auto"/>
        <w:right w:val="none" w:sz="0" w:space="0" w:color="auto"/>
      </w:divBdr>
    </w:div>
    <w:div w:id="616063880">
      <w:bodyDiv w:val="1"/>
      <w:marLeft w:val="0"/>
      <w:marRight w:val="0"/>
      <w:marTop w:val="0"/>
      <w:marBottom w:val="0"/>
      <w:divBdr>
        <w:top w:val="none" w:sz="0" w:space="0" w:color="auto"/>
        <w:left w:val="none" w:sz="0" w:space="0" w:color="auto"/>
        <w:bottom w:val="none" w:sz="0" w:space="0" w:color="auto"/>
        <w:right w:val="none" w:sz="0" w:space="0" w:color="auto"/>
      </w:divBdr>
      <w:divsChild>
        <w:div w:id="323555280">
          <w:marLeft w:val="0"/>
          <w:marRight w:val="0"/>
          <w:marTop w:val="0"/>
          <w:marBottom w:val="0"/>
          <w:divBdr>
            <w:top w:val="none" w:sz="0" w:space="0" w:color="auto"/>
            <w:left w:val="none" w:sz="0" w:space="0" w:color="auto"/>
            <w:bottom w:val="none" w:sz="0" w:space="0" w:color="auto"/>
            <w:right w:val="none" w:sz="0" w:space="0" w:color="auto"/>
          </w:divBdr>
          <w:divsChild>
            <w:div w:id="210032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095756">
      <w:bodyDiv w:val="1"/>
      <w:marLeft w:val="0"/>
      <w:marRight w:val="0"/>
      <w:marTop w:val="0"/>
      <w:marBottom w:val="0"/>
      <w:divBdr>
        <w:top w:val="none" w:sz="0" w:space="0" w:color="auto"/>
        <w:left w:val="none" w:sz="0" w:space="0" w:color="auto"/>
        <w:bottom w:val="none" w:sz="0" w:space="0" w:color="auto"/>
        <w:right w:val="none" w:sz="0" w:space="0" w:color="auto"/>
      </w:divBdr>
    </w:div>
    <w:div w:id="688675228">
      <w:bodyDiv w:val="1"/>
      <w:marLeft w:val="0"/>
      <w:marRight w:val="0"/>
      <w:marTop w:val="0"/>
      <w:marBottom w:val="0"/>
      <w:divBdr>
        <w:top w:val="none" w:sz="0" w:space="0" w:color="auto"/>
        <w:left w:val="none" w:sz="0" w:space="0" w:color="auto"/>
        <w:bottom w:val="none" w:sz="0" w:space="0" w:color="auto"/>
        <w:right w:val="none" w:sz="0" w:space="0" w:color="auto"/>
      </w:divBdr>
    </w:div>
    <w:div w:id="694959496">
      <w:bodyDiv w:val="1"/>
      <w:marLeft w:val="0"/>
      <w:marRight w:val="0"/>
      <w:marTop w:val="0"/>
      <w:marBottom w:val="0"/>
      <w:divBdr>
        <w:top w:val="none" w:sz="0" w:space="0" w:color="auto"/>
        <w:left w:val="none" w:sz="0" w:space="0" w:color="auto"/>
        <w:bottom w:val="none" w:sz="0" w:space="0" w:color="auto"/>
        <w:right w:val="none" w:sz="0" w:space="0" w:color="auto"/>
      </w:divBdr>
    </w:div>
    <w:div w:id="701130196">
      <w:bodyDiv w:val="1"/>
      <w:marLeft w:val="0"/>
      <w:marRight w:val="0"/>
      <w:marTop w:val="0"/>
      <w:marBottom w:val="0"/>
      <w:divBdr>
        <w:top w:val="none" w:sz="0" w:space="0" w:color="auto"/>
        <w:left w:val="none" w:sz="0" w:space="0" w:color="auto"/>
        <w:bottom w:val="none" w:sz="0" w:space="0" w:color="auto"/>
        <w:right w:val="none" w:sz="0" w:space="0" w:color="auto"/>
      </w:divBdr>
      <w:divsChild>
        <w:div w:id="1814176588">
          <w:marLeft w:val="0"/>
          <w:marRight w:val="0"/>
          <w:marTop w:val="0"/>
          <w:marBottom w:val="0"/>
          <w:divBdr>
            <w:top w:val="none" w:sz="0" w:space="0" w:color="auto"/>
            <w:left w:val="none" w:sz="0" w:space="0" w:color="auto"/>
            <w:bottom w:val="none" w:sz="0" w:space="0" w:color="auto"/>
            <w:right w:val="none" w:sz="0" w:space="0" w:color="auto"/>
          </w:divBdr>
        </w:div>
      </w:divsChild>
    </w:div>
    <w:div w:id="711198350">
      <w:bodyDiv w:val="1"/>
      <w:marLeft w:val="0"/>
      <w:marRight w:val="0"/>
      <w:marTop w:val="0"/>
      <w:marBottom w:val="0"/>
      <w:divBdr>
        <w:top w:val="none" w:sz="0" w:space="0" w:color="auto"/>
        <w:left w:val="none" w:sz="0" w:space="0" w:color="auto"/>
        <w:bottom w:val="none" w:sz="0" w:space="0" w:color="auto"/>
        <w:right w:val="none" w:sz="0" w:space="0" w:color="auto"/>
      </w:divBdr>
    </w:div>
    <w:div w:id="723677551">
      <w:bodyDiv w:val="1"/>
      <w:marLeft w:val="0"/>
      <w:marRight w:val="0"/>
      <w:marTop w:val="0"/>
      <w:marBottom w:val="0"/>
      <w:divBdr>
        <w:top w:val="none" w:sz="0" w:space="0" w:color="auto"/>
        <w:left w:val="none" w:sz="0" w:space="0" w:color="auto"/>
        <w:bottom w:val="none" w:sz="0" w:space="0" w:color="auto"/>
        <w:right w:val="none" w:sz="0" w:space="0" w:color="auto"/>
      </w:divBdr>
      <w:divsChild>
        <w:div w:id="436365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821323">
              <w:marLeft w:val="0"/>
              <w:marRight w:val="0"/>
              <w:marTop w:val="0"/>
              <w:marBottom w:val="0"/>
              <w:divBdr>
                <w:top w:val="none" w:sz="0" w:space="0" w:color="auto"/>
                <w:left w:val="none" w:sz="0" w:space="0" w:color="auto"/>
                <w:bottom w:val="none" w:sz="0" w:space="0" w:color="auto"/>
                <w:right w:val="none" w:sz="0" w:space="0" w:color="auto"/>
              </w:divBdr>
              <w:divsChild>
                <w:div w:id="151862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16204">
      <w:bodyDiv w:val="1"/>
      <w:marLeft w:val="0"/>
      <w:marRight w:val="0"/>
      <w:marTop w:val="0"/>
      <w:marBottom w:val="0"/>
      <w:divBdr>
        <w:top w:val="none" w:sz="0" w:space="0" w:color="auto"/>
        <w:left w:val="none" w:sz="0" w:space="0" w:color="auto"/>
        <w:bottom w:val="none" w:sz="0" w:space="0" w:color="auto"/>
        <w:right w:val="none" w:sz="0" w:space="0" w:color="auto"/>
      </w:divBdr>
    </w:div>
    <w:div w:id="727609353">
      <w:bodyDiv w:val="1"/>
      <w:marLeft w:val="0"/>
      <w:marRight w:val="0"/>
      <w:marTop w:val="0"/>
      <w:marBottom w:val="0"/>
      <w:divBdr>
        <w:top w:val="none" w:sz="0" w:space="0" w:color="auto"/>
        <w:left w:val="none" w:sz="0" w:space="0" w:color="auto"/>
        <w:bottom w:val="none" w:sz="0" w:space="0" w:color="auto"/>
        <w:right w:val="none" w:sz="0" w:space="0" w:color="auto"/>
      </w:divBdr>
    </w:div>
    <w:div w:id="731124093">
      <w:bodyDiv w:val="1"/>
      <w:marLeft w:val="0"/>
      <w:marRight w:val="0"/>
      <w:marTop w:val="0"/>
      <w:marBottom w:val="0"/>
      <w:divBdr>
        <w:top w:val="none" w:sz="0" w:space="0" w:color="auto"/>
        <w:left w:val="none" w:sz="0" w:space="0" w:color="auto"/>
        <w:bottom w:val="none" w:sz="0" w:space="0" w:color="auto"/>
        <w:right w:val="none" w:sz="0" w:space="0" w:color="auto"/>
      </w:divBdr>
    </w:div>
    <w:div w:id="732657450">
      <w:bodyDiv w:val="1"/>
      <w:marLeft w:val="0"/>
      <w:marRight w:val="0"/>
      <w:marTop w:val="0"/>
      <w:marBottom w:val="0"/>
      <w:divBdr>
        <w:top w:val="none" w:sz="0" w:space="0" w:color="auto"/>
        <w:left w:val="none" w:sz="0" w:space="0" w:color="auto"/>
        <w:bottom w:val="none" w:sz="0" w:space="0" w:color="auto"/>
        <w:right w:val="none" w:sz="0" w:space="0" w:color="auto"/>
      </w:divBdr>
    </w:div>
    <w:div w:id="756486130">
      <w:bodyDiv w:val="1"/>
      <w:marLeft w:val="0"/>
      <w:marRight w:val="0"/>
      <w:marTop w:val="0"/>
      <w:marBottom w:val="0"/>
      <w:divBdr>
        <w:top w:val="none" w:sz="0" w:space="0" w:color="auto"/>
        <w:left w:val="none" w:sz="0" w:space="0" w:color="auto"/>
        <w:bottom w:val="none" w:sz="0" w:space="0" w:color="auto"/>
        <w:right w:val="none" w:sz="0" w:space="0" w:color="auto"/>
      </w:divBdr>
      <w:divsChild>
        <w:div w:id="1847017077">
          <w:marLeft w:val="0"/>
          <w:marRight w:val="0"/>
          <w:marTop w:val="0"/>
          <w:marBottom w:val="0"/>
          <w:divBdr>
            <w:top w:val="none" w:sz="0" w:space="0" w:color="auto"/>
            <w:left w:val="none" w:sz="0" w:space="0" w:color="auto"/>
            <w:bottom w:val="none" w:sz="0" w:space="0" w:color="auto"/>
            <w:right w:val="none" w:sz="0" w:space="0" w:color="auto"/>
          </w:divBdr>
          <w:divsChild>
            <w:div w:id="53191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61318">
      <w:bodyDiv w:val="1"/>
      <w:marLeft w:val="0"/>
      <w:marRight w:val="0"/>
      <w:marTop w:val="0"/>
      <w:marBottom w:val="0"/>
      <w:divBdr>
        <w:top w:val="none" w:sz="0" w:space="0" w:color="auto"/>
        <w:left w:val="none" w:sz="0" w:space="0" w:color="auto"/>
        <w:bottom w:val="none" w:sz="0" w:space="0" w:color="auto"/>
        <w:right w:val="none" w:sz="0" w:space="0" w:color="auto"/>
      </w:divBdr>
    </w:div>
    <w:div w:id="780491722">
      <w:bodyDiv w:val="1"/>
      <w:marLeft w:val="0"/>
      <w:marRight w:val="0"/>
      <w:marTop w:val="0"/>
      <w:marBottom w:val="0"/>
      <w:divBdr>
        <w:top w:val="none" w:sz="0" w:space="0" w:color="auto"/>
        <w:left w:val="none" w:sz="0" w:space="0" w:color="auto"/>
        <w:bottom w:val="none" w:sz="0" w:space="0" w:color="auto"/>
        <w:right w:val="none" w:sz="0" w:space="0" w:color="auto"/>
      </w:divBdr>
    </w:div>
    <w:div w:id="784812674">
      <w:bodyDiv w:val="1"/>
      <w:marLeft w:val="0"/>
      <w:marRight w:val="0"/>
      <w:marTop w:val="0"/>
      <w:marBottom w:val="0"/>
      <w:divBdr>
        <w:top w:val="none" w:sz="0" w:space="0" w:color="auto"/>
        <w:left w:val="none" w:sz="0" w:space="0" w:color="auto"/>
        <w:bottom w:val="none" w:sz="0" w:space="0" w:color="auto"/>
        <w:right w:val="none" w:sz="0" w:space="0" w:color="auto"/>
      </w:divBdr>
    </w:div>
    <w:div w:id="797068774">
      <w:bodyDiv w:val="1"/>
      <w:marLeft w:val="0"/>
      <w:marRight w:val="0"/>
      <w:marTop w:val="0"/>
      <w:marBottom w:val="0"/>
      <w:divBdr>
        <w:top w:val="none" w:sz="0" w:space="0" w:color="auto"/>
        <w:left w:val="none" w:sz="0" w:space="0" w:color="auto"/>
        <w:bottom w:val="none" w:sz="0" w:space="0" w:color="auto"/>
        <w:right w:val="none" w:sz="0" w:space="0" w:color="auto"/>
      </w:divBdr>
    </w:div>
    <w:div w:id="832910026">
      <w:bodyDiv w:val="1"/>
      <w:marLeft w:val="0"/>
      <w:marRight w:val="0"/>
      <w:marTop w:val="0"/>
      <w:marBottom w:val="0"/>
      <w:divBdr>
        <w:top w:val="none" w:sz="0" w:space="0" w:color="auto"/>
        <w:left w:val="none" w:sz="0" w:space="0" w:color="auto"/>
        <w:bottom w:val="none" w:sz="0" w:space="0" w:color="auto"/>
        <w:right w:val="none" w:sz="0" w:space="0" w:color="auto"/>
      </w:divBdr>
    </w:div>
    <w:div w:id="865097690">
      <w:bodyDiv w:val="1"/>
      <w:marLeft w:val="0"/>
      <w:marRight w:val="0"/>
      <w:marTop w:val="0"/>
      <w:marBottom w:val="0"/>
      <w:divBdr>
        <w:top w:val="none" w:sz="0" w:space="0" w:color="auto"/>
        <w:left w:val="none" w:sz="0" w:space="0" w:color="auto"/>
        <w:bottom w:val="none" w:sz="0" w:space="0" w:color="auto"/>
        <w:right w:val="none" w:sz="0" w:space="0" w:color="auto"/>
      </w:divBdr>
      <w:divsChild>
        <w:div w:id="205260846">
          <w:marLeft w:val="1166"/>
          <w:marRight w:val="0"/>
          <w:marTop w:val="77"/>
          <w:marBottom w:val="0"/>
          <w:divBdr>
            <w:top w:val="none" w:sz="0" w:space="0" w:color="auto"/>
            <w:left w:val="none" w:sz="0" w:space="0" w:color="auto"/>
            <w:bottom w:val="none" w:sz="0" w:space="0" w:color="auto"/>
            <w:right w:val="none" w:sz="0" w:space="0" w:color="auto"/>
          </w:divBdr>
        </w:div>
        <w:div w:id="1230339685">
          <w:marLeft w:val="547"/>
          <w:marRight w:val="0"/>
          <w:marTop w:val="96"/>
          <w:marBottom w:val="0"/>
          <w:divBdr>
            <w:top w:val="none" w:sz="0" w:space="0" w:color="auto"/>
            <w:left w:val="none" w:sz="0" w:space="0" w:color="auto"/>
            <w:bottom w:val="none" w:sz="0" w:space="0" w:color="auto"/>
            <w:right w:val="none" w:sz="0" w:space="0" w:color="auto"/>
          </w:divBdr>
        </w:div>
        <w:div w:id="1373727684">
          <w:marLeft w:val="547"/>
          <w:marRight w:val="0"/>
          <w:marTop w:val="96"/>
          <w:marBottom w:val="0"/>
          <w:divBdr>
            <w:top w:val="none" w:sz="0" w:space="0" w:color="auto"/>
            <w:left w:val="none" w:sz="0" w:space="0" w:color="auto"/>
            <w:bottom w:val="none" w:sz="0" w:space="0" w:color="auto"/>
            <w:right w:val="none" w:sz="0" w:space="0" w:color="auto"/>
          </w:divBdr>
        </w:div>
        <w:div w:id="1784688556">
          <w:marLeft w:val="1166"/>
          <w:marRight w:val="0"/>
          <w:marTop w:val="77"/>
          <w:marBottom w:val="0"/>
          <w:divBdr>
            <w:top w:val="none" w:sz="0" w:space="0" w:color="auto"/>
            <w:left w:val="none" w:sz="0" w:space="0" w:color="auto"/>
            <w:bottom w:val="none" w:sz="0" w:space="0" w:color="auto"/>
            <w:right w:val="none" w:sz="0" w:space="0" w:color="auto"/>
          </w:divBdr>
        </w:div>
        <w:div w:id="2002613733">
          <w:marLeft w:val="1166"/>
          <w:marRight w:val="0"/>
          <w:marTop w:val="77"/>
          <w:marBottom w:val="0"/>
          <w:divBdr>
            <w:top w:val="none" w:sz="0" w:space="0" w:color="auto"/>
            <w:left w:val="none" w:sz="0" w:space="0" w:color="auto"/>
            <w:bottom w:val="none" w:sz="0" w:space="0" w:color="auto"/>
            <w:right w:val="none" w:sz="0" w:space="0" w:color="auto"/>
          </w:divBdr>
        </w:div>
        <w:div w:id="2060393413">
          <w:marLeft w:val="547"/>
          <w:marRight w:val="0"/>
          <w:marTop w:val="96"/>
          <w:marBottom w:val="0"/>
          <w:divBdr>
            <w:top w:val="none" w:sz="0" w:space="0" w:color="auto"/>
            <w:left w:val="none" w:sz="0" w:space="0" w:color="auto"/>
            <w:bottom w:val="none" w:sz="0" w:space="0" w:color="auto"/>
            <w:right w:val="none" w:sz="0" w:space="0" w:color="auto"/>
          </w:divBdr>
        </w:div>
        <w:div w:id="2116245495">
          <w:marLeft w:val="547"/>
          <w:marRight w:val="0"/>
          <w:marTop w:val="96"/>
          <w:marBottom w:val="0"/>
          <w:divBdr>
            <w:top w:val="none" w:sz="0" w:space="0" w:color="auto"/>
            <w:left w:val="none" w:sz="0" w:space="0" w:color="auto"/>
            <w:bottom w:val="none" w:sz="0" w:space="0" w:color="auto"/>
            <w:right w:val="none" w:sz="0" w:space="0" w:color="auto"/>
          </w:divBdr>
        </w:div>
      </w:divsChild>
    </w:div>
    <w:div w:id="871113518">
      <w:bodyDiv w:val="1"/>
      <w:marLeft w:val="0"/>
      <w:marRight w:val="0"/>
      <w:marTop w:val="0"/>
      <w:marBottom w:val="0"/>
      <w:divBdr>
        <w:top w:val="none" w:sz="0" w:space="0" w:color="auto"/>
        <w:left w:val="none" w:sz="0" w:space="0" w:color="auto"/>
        <w:bottom w:val="none" w:sz="0" w:space="0" w:color="auto"/>
        <w:right w:val="none" w:sz="0" w:space="0" w:color="auto"/>
      </w:divBdr>
      <w:divsChild>
        <w:div w:id="1970823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785690">
              <w:marLeft w:val="0"/>
              <w:marRight w:val="0"/>
              <w:marTop w:val="0"/>
              <w:marBottom w:val="0"/>
              <w:divBdr>
                <w:top w:val="none" w:sz="0" w:space="0" w:color="auto"/>
                <w:left w:val="none" w:sz="0" w:space="0" w:color="auto"/>
                <w:bottom w:val="none" w:sz="0" w:space="0" w:color="auto"/>
                <w:right w:val="none" w:sz="0" w:space="0" w:color="auto"/>
              </w:divBdr>
              <w:divsChild>
                <w:div w:id="1544322536">
                  <w:marLeft w:val="0"/>
                  <w:marRight w:val="0"/>
                  <w:marTop w:val="0"/>
                  <w:marBottom w:val="0"/>
                  <w:divBdr>
                    <w:top w:val="none" w:sz="0" w:space="0" w:color="auto"/>
                    <w:left w:val="none" w:sz="0" w:space="0" w:color="auto"/>
                    <w:bottom w:val="none" w:sz="0" w:space="0" w:color="auto"/>
                    <w:right w:val="none" w:sz="0" w:space="0" w:color="auto"/>
                  </w:divBdr>
                  <w:divsChild>
                    <w:div w:id="6995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198627">
      <w:bodyDiv w:val="1"/>
      <w:marLeft w:val="0"/>
      <w:marRight w:val="0"/>
      <w:marTop w:val="0"/>
      <w:marBottom w:val="0"/>
      <w:divBdr>
        <w:top w:val="none" w:sz="0" w:space="0" w:color="auto"/>
        <w:left w:val="none" w:sz="0" w:space="0" w:color="auto"/>
        <w:bottom w:val="none" w:sz="0" w:space="0" w:color="auto"/>
        <w:right w:val="none" w:sz="0" w:space="0" w:color="auto"/>
      </w:divBdr>
      <w:divsChild>
        <w:div w:id="431315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23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08763">
      <w:bodyDiv w:val="1"/>
      <w:marLeft w:val="0"/>
      <w:marRight w:val="0"/>
      <w:marTop w:val="0"/>
      <w:marBottom w:val="0"/>
      <w:divBdr>
        <w:top w:val="none" w:sz="0" w:space="0" w:color="auto"/>
        <w:left w:val="none" w:sz="0" w:space="0" w:color="auto"/>
        <w:bottom w:val="none" w:sz="0" w:space="0" w:color="auto"/>
        <w:right w:val="none" w:sz="0" w:space="0" w:color="auto"/>
      </w:divBdr>
    </w:div>
    <w:div w:id="885677875">
      <w:bodyDiv w:val="1"/>
      <w:marLeft w:val="0"/>
      <w:marRight w:val="0"/>
      <w:marTop w:val="0"/>
      <w:marBottom w:val="0"/>
      <w:divBdr>
        <w:top w:val="none" w:sz="0" w:space="0" w:color="auto"/>
        <w:left w:val="none" w:sz="0" w:space="0" w:color="auto"/>
        <w:bottom w:val="none" w:sz="0" w:space="0" w:color="auto"/>
        <w:right w:val="none" w:sz="0" w:space="0" w:color="auto"/>
      </w:divBdr>
      <w:divsChild>
        <w:div w:id="1273048168">
          <w:marLeft w:val="0"/>
          <w:marRight w:val="0"/>
          <w:marTop w:val="0"/>
          <w:marBottom w:val="0"/>
          <w:divBdr>
            <w:top w:val="none" w:sz="0" w:space="0" w:color="auto"/>
            <w:left w:val="none" w:sz="0" w:space="0" w:color="auto"/>
            <w:bottom w:val="none" w:sz="0" w:space="0" w:color="auto"/>
            <w:right w:val="none" w:sz="0" w:space="0" w:color="auto"/>
          </w:divBdr>
        </w:div>
      </w:divsChild>
    </w:div>
    <w:div w:id="901403454">
      <w:bodyDiv w:val="1"/>
      <w:marLeft w:val="0"/>
      <w:marRight w:val="0"/>
      <w:marTop w:val="0"/>
      <w:marBottom w:val="0"/>
      <w:divBdr>
        <w:top w:val="none" w:sz="0" w:space="0" w:color="auto"/>
        <w:left w:val="none" w:sz="0" w:space="0" w:color="auto"/>
        <w:bottom w:val="none" w:sz="0" w:space="0" w:color="auto"/>
        <w:right w:val="none" w:sz="0" w:space="0" w:color="auto"/>
      </w:divBdr>
    </w:div>
    <w:div w:id="911039581">
      <w:bodyDiv w:val="1"/>
      <w:marLeft w:val="0"/>
      <w:marRight w:val="0"/>
      <w:marTop w:val="0"/>
      <w:marBottom w:val="0"/>
      <w:divBdr>
        <w:top w:val="none" w:sz="0" w:space="0" w:color="auto"/>
        <w:left w:val="none" w:sz="0" w:space="0" w:color="auto"/>
        <w:bottom w:val="none" w:sz="0" w:space="0" w:color="auto"/>
        <w:right w:val="none" w:sz="0" w:space="0" w:color="auto"/>
      </w:divBdr>
    </w:div>
    <w:div w:id="915163486">
      <w:bodyDiv w:val="1"/>
      <w:marLeft w:val="0"/>
      <w:marRight w:val="0"/>
      <w:marTop w:val="0"/>
      <w:marBottom w:val="0"/>
      <w:divBdr>
        <w:top w:val="none" w:sz="0" w:space="0" w:color="auto"/>
        <w:left w:val="none" w:sz="0" w:space="0" w:color="auto"/>
        <w:bottom w:val="none" w:sz="0" w:space="0" w:color="auto"/>
        <w:right w:val="none" w:sz="0" w:space="0" w:color="auto"/>
      </w:divBdr>
      <w:divsChild>
        <w:div w:id="495609097">
          <w:marLeft w:val="547"/>
          <w:marRight w:val="0"/>
          <w:marTop w:val="91"/>
          <w:marBottom w:val="0"/>
          <w:divBdr>
            <w:top w:val="none" w:sz="0" w:space="0" w:color="auto"/>
            <w:left w:val="none" w:sz="0" w:space="0" w:color="auto"/>
            <w:bottom w:val="none" w:sz="0" w:space="0" w:color="auto"/>
            <w:right w:val="none" w:sz="0" w:space="0" w:color="auto"/>
          </w:divBdr>
        </w:div>
      </w:divsChild>
    </w:div>
    <w:div w:id="938488473">
      <w:bodyDiv w:val="1"/>
      <w:marLeft w:val="0"/>
      <w:marRight w:val="0"/>
      <w:marTop w:val="0"/>
      <w:marBottom w:val="0"/>
      <w:divBdr>
        <w:top w:val="none" w:sz="0" w:space="0" w:color="auto"/>
        <w:left w:val="none" w:sz="0" w:space="0" w:color="auto"/>
        <w:bottom w:val="none" w:sz="0" w:space="0" w:color="auto"/>
        <w:right w:val="none" w:sz="0" w:space="0" w:color="auto"/>
      </w:divBdr>
    </w:div>
    <w:div w:id="1007437264">
      <w:bodyDiv w:val="1"/>
      <w:marLeft w:val="0"/>
      <w:marRight w:val="0"/>
      <w:marTop w:val="0"/>
      <w:marBottom w:val="0"/>
      <w:divBdr>
        <w:top w:val="none" w:sz="0" w:space="0" w:color="auto"/>
        <w:left w:val="none" w:sz="0" w:space="0" w:color="auto"/>
        <w:bottom w:val="none" w:sz="0" w:space="0" w:color="auto"/>
        <w:right w:val="none" w:sz="0" w:space="0" w:color="auto"/>
      </w:divBdr>
    </w:div>
    <w:div w:id="1056855349">
      <w:bodyDiv w:val="1"/>
      <w:marLeft w:val="0"/>
      <w:marRight w:val="0"/>
      <w:marTop w:val="0"/>
      <w:marBottom w:val="0"/>
      <w:divBdr>
        <w:top w:val="none" w:sz="0" w:space="0" w:color="auto"/>
        <w:left w:val="none" w:sz="0" w:space="0" w:color="auto"/>
        <w:bottom w:val="none" w:sz="0" w:space="0" w:color="auto"/>
        <w:right w:val="none" w:sz="0" w:space="0" w:color="auto"/>
      </w:divBdr>
    </w:div>
    <w:div w:id="1058210247">
      <w:bodyDiv w:val="1"/>
      <w:marLeft w:val="0"/>
      <w:marRight w:val="0"/>
      <w:marTop w:val="0"/>
      <w:marBottom w:val="0"/>
      <w:divBdr>
        <w:top w:val="none" w:sz="0" w:space="0" w:color="auto"/>
        <w:left w:val="none" w:sz="0" w:space="0" w:color="auto"/>
        <w:bottom w:val="none" w:sz="0" w:space="0" w:color="auto"/>
        <w:right w:val="none" w:sz="0" w:space="0" w:color="auto"/>
      </w:divBdr>
    </w:div>
    <w:div w:id="1076635487">
      <w:bodyDiv w:val="1"/>
      <w:marLeft w:val="0"/>
      <w:marRight w:val="0"/>
      <w:marTop w:val="0"/>
      <w:marBottom w:val="0"/>
      <w:divBdr>
        <w:top w:val="none" w:sz="0" w:space="0" w:color="auto"/>
        <w:left w:val="none" w:sz="0" w:space="0" w:color="auto"/>
        <w:bottom w:val="none" w:sz="0" w:space="0" w:color="auto"/>
        <w:right w:val="none" w:sz="0" w:space="0" w:color="auto"/>
      </w:divBdr>
    </w:div>
    <w:div w:id="1084687051">
      <w:bodyDiv w:val="1"/>
      <w:marLeft w:val="0"/>
      <w:marRight w:val="0"/>
      <w:marTop w:val="0"/>
      <w:marBottom w:val="0"/>
      <w:divBdr>
        <w:top w:val="none" w:sz="0" w:space="0" w:color="auto"/>
        <w:left w:val="none" w:sz="0" w:space="0" w:color="auto"/>
        <w:bottom w:val="none" w:sz="0" w:space="0" w:color="auto"/>
        <w:right w:val="none" w:sz="0" w:space="0" w:color="auto"/>
      </w:divBdr>
    </w:div>
    <w:div w:id="1091242076">
      <w:bodyDiv w:val="1"/>
      <w:marLeft w:val="0"/>
      <w:marRight w:val="0"/>
      <w:marTop w:val="0"/>
      <w:marBottom w:val="0"/>
      <w:divBdr>
        <w:top w:val="none" w:sz="0" w:space="0" w:color="auto"/>
        <w:left w:val="none" w:sz="0" w:space="0" w:color="auto"/>
        <w:bottom w:val="none" w:sz="0" w:space="0" w:color="auto"/>
        <w:right w:val="none" w:sz="0" w:space="0" w:color="auto"/>
      </w:divBdr>
    </w:div>
    <w:div w:id="1109281018">
      <w:bodyDiv w:val="1"/>
      <w:marLeft w:val="0"/>
      <w:marRight w:val="0"/>
      <w:marTop w:val="0"/>
      <w:marBottom w:val="0"/>
      <w:divBdr>
        <w:top w:val="none" w:sz="0" w:space="0" w:color="auto"/>
        <w:left w:val="none" w:sz="0" w:space="0" w:color="auto"/>
        <w:bottom w:val="none" w:sz="0" w:space="0" w:color="auto"/>
        <w:right w:val="none" w:sz="0" w:space="0" w:color="auto"/>
      </w:divBdr>
    </w:div>
    <w:div w:id="1114905256">
      <w:bodyDiv w:val="1"/>
      <w:marLeft w:val="0"/>
      <w:marRight w:val="0"/>
      <w:marTop w:val="0"/>
      <w:marBottom w:val="0"/>
      <w:divBdr>
        <w:top w:val="none" w:sz="0" w:space="0" w:color="auto"/>
        <w:left w:val="none" w:sz="0" w:space="0" w:color="auto"/>
        <w:bottom w:val="none" w:sz="0" w:space="0" w:color="auto"/>
        <w:right w:val="none" w:sz="0" w:space="0" w:color="auto"/>
      </w:divBdr>
    </w:div>
    <w:div w:id="1180503791">
      <w:bodyDiv w:val="1"/>
      <w:marLeft w:val="0"/>
      <w:marRight w:val="0"/>
      <w:marTop w:val="0"/>
      <w:marBottom w:val="0"/>
      <w:divBdr>
        <w:top w:val="none" w:sz="0" w:space="0" w:color="auto"/>
        <w:left w:val="none" w:sz="0" w:space="0" w:color="auto"/>
        <w:bottom w:val="none" w:sz="0" w:space="0" w:color="auto"/>
        <w:right w:val="none" w:sz="0" w:space="0" w:color="auto"/>
      </w:divBdr>
    </w:div>
    <w:div w:id="1183588957">
      <w:bodyDiv w:val="1"/>
      <w:marLeft w:val="0"/>
      <w:marRight w:val="0"/>
      <w:marTop w:val="0"/>
      <w:marBottom w:val="0"/>
      <w:divBdr>
        <w:top w:val="none" w:sz="0" w:space="0" w:color="auto"/>
        <w:left w:val="none" w:sz="0" w:space="0" w:color="auto"/>
        <w:bottom w:val="none" w:sz="0" w:space="0" w:color="auto"/>
        <w:right w:val="none" w:sz="0" w:space="0" w:color="auto"/>
      </w:divBdr>
    </w:div>
    <w:div w:id="1192494679">
      <w:bodyDiv w:val="1"/>
      <w:marLeft w:val="0"/>
      <w:marRight w:val="0"/>
      <w:marTop w:val="0"/>
      <w:marBottom w:val="0"/>
      <w:divBdr>
        <w:top w:val="none" w:sz="0" w:space="0" w:color="auto"/>
        <w:left w:val="none" w:sz="0" w:space="0" w:color="auto"/>
        <w:bottom w:val="none" w:sz="0" w:space="0" w:color="auto"/>
        <w:right w:val="none" w:sz="0" w:space="0" w:color="auto"/>
      </w:divBdr>
    </w:div>
    <w:div w:id="1193882157">
      <w:bodyDiv w:val="1"/>
      <w:marLeft w:val="0"/>
      <w:marRight w:val="0"/>
      <w:marTop w:val="0"/>
      <w:marBottom w:val="0"/>
      <w:divBdr>
        <w:top w:val="none" w:sz="0" w:space="0" w:color="auto"/>
        <w:left w:val="none" w:sz="0" w:space="0" w:color="auto"/>
        <w:bottom w:val="none" w:sz="0" w:space="0" w:color="auto"/>
        <w:right w:val="none" w:sz="0" w:space="0" w:color="auto"/>
      </w:divBdr>
    </w:div>
    <w:div w:id="1220747826">
      <w:bodyDiv w:val="1"/>
      <w:marLeft w:val="0"/>
      <w:marRight w:val="0"/>
      <w:marTop w:val="0"/>
      <w:marBottom w:val="0"/>
      <w:divBdr>
        <w:top w:val="none" w:sz="0" w:space="0" w:color="auto"/>
        <w:left w:val="none" w:sz="0" w:space="0" w:color="auto"/>
        <w:bottom w:val="none" w:sz="0" w:space="0" w:color="auto"/>
        <w:right w:val="none" w:sz="0" w:space="0" w:color="auto"/>
      </w:divBdr>
    </w:div>
    <w:div w:id="1223255824">
      <w:bodyDiv w:val="1"/>
      <w:marLeft w:val="0"/>
      <w:marRight w:val="0"/>
      <w:marTop w:val="0"/>
      <w:marBottom w:val="0"/>
      <w:divBdr>
        <w:top w:val="none" w:sz="0" w:space="0" w:color="auto"/>
        <w:left w:val="none" w:sz="0" w:space="0" w:color="auto"/>
        <w:bottom w:val="none" w:sz="0" w:space="0" w:color="auto"/>
        <w:right w:val="none" w:sz="0" w:space="0" w:color="auto"/>
      </w:divBdr>
    </w:div>
    <w:div w:id="1227112571">
      <w:bodyDiv w:val="1"/>
      <w:marLeft w:val="0"/>
      <w:marRight w:val="0"/>
      <w:marTop w:val="0"/>
      <w:marBottom w:val="0"/>
      <w:divBdr>
        <w:top w:val="none" w:sz="0" w:space="0" w:color="auto"/>
        <w:left w:val="none" w:sz="0" w:space="0" w:color="auto"/>
        <w:bottom w:val="none" w:sz="0" w:space="0" w:color="auto"/>
        <w:right w:val="none" w:sz="0" w:space="0" w:color="auto"/>
      </w:divBdr>
    </w:div>
    <w:div w:id="1230844111">
      <w:bodyDiv w:val="1"/>
      <w:marLeft w:val="0"/>
      <w:marRight w:val="0"/>
      <w:marTop w:val="0"/>
      <w:marBottom w:val="0"/>
      <w:divBdr>
        <w:top w:val="none" w:sz="0" w:space="0" w:color="auto"/>
        <w:left w:val="none" w:sz="0" w:space="0" w:color="auto"/>
        <w:bottom w:val="none" w:sz="0" w:space="0" w:color="auto"/>
        <w:right w:val="none" w:sz="0" w:space="0" w:color="auto"/>
      </w:divBdr>
      <w:divsChild>
        <w:div w:id="1819497319">
          <w:marLeft w:val="0"/>
          <w:marRight w:val="0"/>
          <w:marTop w:val="0"/>
          <w:marBottom w:val="0"/>
          <w:divBdr>
            <w:top w:val="none" w:sz="0" w:space="0" w:color="auto"/>
            <w:left w:val="none" w:sz="0" w:space="0" w:color="auto"/>
            <w:bottom w:val="none" w:sz="0" w:space="0" w:color="auto"/>
            <w:right w:val="none" w:sz="0" w:space="0" w:color="auto"/>
          </w:divBdr>
        </w:div>
      </w:divsChild>
    </w:div>
    <w:div w:id="1257060925">
      <w:bodyDiv w:val="1"/>
      <w:marLeft w:val="0"/>
      <w:marRight w:val="0"/>
      <w:marTop w:val="0"/>
      <w:marBottom w:val="0"/>
      <w:divBdr>
        <w:top w:val="none" w:sz="0" w:space="0" w:color="auto"/>
        <w:left w:val="none" w:sz="0" w:space="0" w:color="auto"/>
        <w:bottom w:val="none" w:sz="0" w:space="0" w:color="auto"/>
        <w:right w:val="none" w:sz="0" w:space="0" w:color="auto"/>
      </w:divBdr>
    </w:div>
    <w:div w:id="1274628178">
      <w:bodyDiv w:val="1"/>
      <w:marLeft w:val="0"/>
      <w:marRight w:val="0"/>
      <w:marTop w:val="0"/>
      <w:marBottom w:val="0"/>
      <w:divBdr>
        <w:top w:val="none" w:sz="0" w:space="0" w:color="auto"/>
        <w:left w:val="none" w:sz="0" w:space="0" w:color="auto"/>
        <w:bottom w:val="none" w:sz="0" w:space="0" w:color="auto"/>
        <w:right w:val="none" w:sz="0" w:space="0" w:color="auto"/>
      </w:divBdr>
    </w:div>
    <w:div w:id="1303777040">
      <w:bodyDiv w:val="1"/>
      <w:marLeft w:val="0"/>
      <w:marRight w:val="0"/>
      <w:marTop w:val="0"/>
      <w:marBottom w:val="0"/>
      <w:divBdr>
        <w:top w:val="none" w:sz="0" w:space="0" w:color="auto"/>
        <w:left w:val="none" w:sz="0" w:space="0" w:color="auto"/>
        <w:bottom w:val="none" w:sz="0" w:space="0" w:color="auto"/>
        <w:right w:val="none" w:sz="0" w:space="0" w:color="auto"/>
      </w:divBdr>
    </w:div>
    <w:div w:id="1372146996">
      <w:bodyDiv w:val="1"/>
      <w:marLeft w:val="0"/>
      <w:marRight w:val="0"/>
      <w:marTop w:val="0"/>
      <w:marBottom w:val="0"/>
      <w:divBdr>
        <w:top w:val="none" w:sz="0" w:space="0" w:color="auto"/>
        <w:left w:val="none" w:sz="0" w:space="0" w:color="auto"/>
        <w:bottom w:val="none" w:sz="0" w:space="0" w:color="auto"/>
        <w:right w:val="none" w:sz="0" w:space="0" w:color="auto"/>
      </w:divBdr>
      <w:divsChild>
        <w:div w:id="668488228">
          <w:marLeft w:val="0"/>
          <w:marRight w:val="0"/>
          <w:marTop w:val="225"/>
          <w:marBottom w:val="225"/>
          <w:divBdr>
            <w:top w:val="none" w:sz="0" w:space="0" w:color="auto"/>
            <w:left w:val="none" w:sz="0" w:space="0" w:color="auto"/>
            <w:bottom w:val="none" w:sz="0" w:space="0" w:color="auto"/>
            <w:right w:val="none" w:sz="0" w:space="0" w:color="auto"/>
          </w:divBdr>
          <w:divsChild>
            <w:div w:id="625743615">
              <w:marLeft w:val="0"/>
              <w:marRight w:val="0"/>
              <w:marTop w:val="0"/>
              <w:marBottom w:val="0"/>
              <w:divBdr>
                <w:top w:val="none" w:sz="0" w:space="0" w:color="auto"/>
                <w:left w:val="none" w:sz="0" w:space="0" w:color="auto"/>
                <w:bottom w:val="none" w:sz="0" w:space="0" w:color="auto"/>
                <w:right w:val="none" w:sz="0" w:space="0" w:color="auto"/>
              </w:divBdr>
            </w:div>
            <w:div w:id="1292441322">
              <w:marLeft w:val="0"/>
              <w:marRight w:val="0"/>
              <w:marTop w:val="0"/>
              <w:marBottom w:val="0"/>
              <w:divBdr>
                <w:top w:val="none" w:sz="0" w:space="0" w:color="auto"/>
                <w:left w:val="none" w:sz="0" w:space="0" w:color="auto"/>
                <w:bottom w:val="none" w:sz="0" w:space="0" w:color="auto"/>
                <w:right w:val="none" w:sz="0" w:space="0" w:color="auto"/>
              </w:divBdr>
            </w:div>
          </w:divsChild>
        </w:div>
        <w:div w:id="1840658924">
          <w:marLeft w:val="0"/>
          <w:marRight w:val="0"/>
          <w:marTop w:val="225"/>
          <w:marBottom w:val="225"/>
          <w:divBdr>
            <w:top w:val="none" w:sz="0" w:space="0" w:color="auto"/>
            <w:left w:val="none" w:sz="0" w:space="0" w:color="auto"/>
            <w:bottom w:val="none" w:sz="0" w:space="0" w:color="auto"/>
            <w:right w:val="none" w:sz="0" w:space="0" w:color="auto"/>
          </w:divBdr>
          <w:divsChild>
            <w:div w:id="917637063">
              <w:marLeft w:val="0"/>
              <w:marRight w:val="0"/>
              <w:marTop w:val="0"/>
              <w:marBottom w:val="0"/>
              <w:divBdr>
                <w:top w:val="none" w:sz="0" w:space="0" w:color="auto"/>
                <w:left w:val="none" w:sz="0" w:space="0" w:color="auto"/>
                <w:bottom w:val="none" w:sz="0" w:space="0" w:color="auto"/>
                <w:right w:val="none" w:sz="0" w:space="0" w:color="auto"/>
              </w:divBdr>
              <w:divsChild>
                <w:div w:id="672991210">
                  <w:marLeft w:val="0"/>
                  <w:marRight w:val="0"/>
                  <w:marTop w:val="0"/>
                  <w:marBottom w:val="0"/>
                  <w:divBdr>
                    <w:top w:val="none" w:sz="0" w:space="0" w:color="auto"/>
                    <w:left w:val="none" w:sz="0" w:space="0" w:color="auto"/>
                    <w:bottom w:val="none" w:sz="0" w:space="0" w:color="auto"/>
                    <w:right w:val="none" w:sz="0" w:space="0" w:color="auto"/>
                  </w:divBdr>
                  <w:divsChild>
                    <w:div w:id="100493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029334">
      <w:bodyDiv w:val="1"/>
      <w:marLeft w:val="0"/>
      <w:marRight w:val="0"/>
      <w:marTop w:val="0"/>
      <w:marBottom w:val="0"/>
      <w:divBdr>
        <w:top w:val="none" w:sz="0" w:space="0" w:color="auto"/>
        <w:left w:val="none" w:sz="0" w:space="0" w:color="auto"/>
        <w:bottom w:val="none" w:sz="0" w:space="0" w:color="auto"/>
        <w:right w:val="none" w:sz="0" w:space="0" w:color="auto"/>
      </w:divBdr>
    </w:div>
    <w:div w:id="1411853330">
      <w:bodyDiv w:val="1"/>
      <w:marLeft w:val="0"/>
      <w:marRight w:val="0"/>
      <w:marTop w:val="0"/>
      <w:marBottom w:val="0"/>
      <w:divBdr>
        <w:top w:val="none" w:sz="0" w:space="0" w:color="auto"/>
        <w:left w:val="none" w:sz="0" w:space="0" w:color="auto"/>
        <w:bottom w:val="none" w:sz="0" w:space="0" w:color="auto"/>
        <w:right w:val="none" w:sz="0" w:space="0" w:color="auto"/>
      </w:divBdr>
    </w:div>
    <w:div w:id="1422142617">
      <w:bodyDiv w:val="1"/>
      <w:marLeft w:val="0"/>
      <w:marRight w:val="0"/>
      <w:marTop w:val="0"/>
      <w:marBottom w:val="0"/>
      <w:divBdr>
        <w:top w:val="none" w:sz="0" w:space="0" w:color="auto"/>
        <w:left w:val="none" w:sz="0" w:space="0" w:color="auto"/>
        <w:bottom w:val="none" w:sz="0" w:space="0" w:color="auto"/>
        <w:right w:val="none" w:sz="0" w:space="0" w:color="auto"/>
      </w:divBdr>
    </w:div>
    <w:div w:id="1425102359">
      <w:bodyDiv w:val="1"/>
      <w:marLeft w:val="0"/>
      <w:marRight w:val="0"/>
      <w:marTop w:val="0"/>
      <w:marBottom w:val="0"/>
      <w:divBdr>
        <w:top w:val="none" w:sz="0" w:space="0" w:color="auto"/>
        <w:left w:val="none" w:sz="0" w:space="0" w:color="auto"/>
        <w:bottom w:val="none" w:sz="0" w:space="0" w:color="auto"/>
        <w:right w:val="none" w:sz="0" w:space="0" w:color="auto"/>
      </w:divBdr>
    </w:div>
    <w:div w:id="1455707617">
      <w:bodyDiv w:val="1"/>
      <w:marLeft w:val="0"/>
      <w:marRight w:val="0"/>
      <w:marTop w:val="0"/>
      <w:marBottom w:val="0"/>
      <w:divBdr>
        <w:top w:val="none" w:sz="0" w:space="0" w:color="auto"/>
        <w:left w:val="none" w:sz="0" w:space="0" w:color="auto"/>
        <w:bottom w:val="none" w:sz="0" w:space="0" w:color="auto"/>
        <w:right w:val="none" w:sz="0" w:space="0" w:color="auto"/>
      </w:divBdr>
    </w:div>
    <w:div w:id="1455902656">
      <w:bodyDiv w:val="1"/>
      <w:marLeft w:val="0"/>
      <w:marRight w:val="0"/>
      <w:marTop w:val="0"/>
      <w:marBottom w:val="0"/>
      <w:divBdr>
        <w:top w:val="none" w:sz="0" w:space="0" w:color="auto"/>
        <w:left w:val="none" w:sz="0" w:space="0" w:color="auto"/>
        <w:bottom w:val="none" w:sz="0" w:space="0" w:color="auto"/>
        <w:right w:val="none" w:sz="0" w:space="0" w:color="auto"/>
      </w:divBdr>
      <w:divsChild>
        <w:div w:id="276178425">
          <w:marLeft w:val="0"/>
          <w:marRight w:val="0"/>
          <w:marTop w:val="0"/>
          <w:marBottom w:val="0"/>
          <w:divBdr>
            <w:top w:val="none" w:sz="0" w:space="0" w:color="auto"/>
            <w:left w:val="none" w:sz="0" w:space="0" w:color="auto"/>
            <w:bottom w:val="none" w:sz="0" w:space="0" w:color="auto"/>
            <w:right w:val="none" w:sz="0" w:space="0" w:color="auto"/>
          </w:divBdr>
        </w:div>
      </w:divsChild>
    </w:div>
    <w:div w:id="1457026083">
      <w:bodyDiv w:val="1"/>
      <w:marLeft w:val="0"/>
      <w:marRight w:val="0"/>
      <w:marTop w:val="0"/>
      <w:marBottom w:val="0"/>
      <w:divBdr>
        <w:top w:val="none" w:sz="0" w:space="0" w:color="auto"/>
        <w:left w:val="none" w:sz="0" w:space="0" w:color="auto"/>
        <w:bottom w:val="none" w:sz="0" w:space="0" w:color="auto"/>
        <w:right w:val="none" w:sz="0" w:space="0" w:color="auto"/>
      </w:divBdr>
      <w:divsChild>
        <w:div w:id="1370255417">
          <w:marLeft w:val="0"/>
          <w:marRight w:val="0"/>
          <w:marTop w:val="0"/>
          <w:marBottom w:val="0"/>
          <w:divBdr>
            <w:top w:val="none" w:sz="0" w:space="0" w:color="auto"/>
            <w:left w:val="none" w:sz="0" w:space="0" w:color="auto"/>
            <w:bottom w:val="none" w:sz="0" w:space="0" w:color="auto"/>
            <w:right w:val="none" w:sz="0" w:space="0" w:color="auto"/>
          </w:divBdr>
        </w:div>
      </w:divsChild>
    </w:div>
    <w:div w:id="1473056618">
      <w:bodyDiv w:val="1"/>
      <w:marLeft w:val="0"/>
      <w:marRight w:val="0"/>
      <w:marTop w:val="0"/>
      <w:marBottom w:val="0"/>
      <w:divBdr>
        <w:top w:val="none" w:sz="0" w:space="0" w:color="auto"/>
        <w:left w:val="none" w:sz="0" w:space="0" w:color="auto"/>
        <w:bottom w:val="none" w:sz="0" w:space="0" w:color="auto"/>
        <w:right w:val="none" w:sz="0" w:space="0" w:color="auto"/>
      </w:divBdr>
    </w:div>
    <w:div w:id="1476412782">
      <w:bodyDiv w:val="1"/>
      <w:marLeft w:val="0"/>
      <w:marRight w:val="0"/>
      <w:marTop w:val="0"/>
      <w:marBottom w:val="0"/>
      <w:divBdr>
        <w:top w:val="none" w:sz="0" w:space="0" w:color="auto"/>
        <w:left w:val="none" w:sz="0" w:space="0" w:color="auto"/>
        <w:bottom w:val="none" w:sz="0" w:space="0" w:color="auto"/>
        <w:right w:val="none" w:sz="0" w:space="0" w:color="auto"/>
      </w:divBdr>
      <w:divsChild>
        <w:div w:id="1574390625">
          <w:marLeft w:val="0"/>
          <w:marRight w:val="0"/>
          <w:marTop w:val="0"/>
          <w:marBottom w:val="0"/>
          <w:divBdr>
            <w:top w:val="none" w:sz="0" w:space="0" w:color="auto"/>
            <w:left w:val="none" w:sz="0" w:space="0" w:color="auto"/>
            <w:bottom w:val="none" w:sz="0" w:space="0" w:color="auto"/>
            <w:right w:val="none" w:sz="0" w:space="0" w:color="auto"/>
          </w:divBdr>
        </w:div>
      </w:divsChild>
    </w:div>
    <w:div w:id="1481771979">
      <w:bodyDiv w:val="1"/>
      <w:marLeft w:val="0"/>
      <w:marRight w:val="0"/>
      <w:marTop w:val="0"/>
      <w:marBottom w:val="0"/>
      <w:divBdr>
        <w:top w:val="none" w:sz="0" w:space="0" w:color="auto"/>
        <w:left w:val="none" w:sz="0" w:space="0" w:color="auto"/>
        <w:bottom w:val="none" w:sz="0" w:space="0" w:color="auto"/>
        <w:right w:val="none" w:sz="0" w:space="0" w:color="auto"/>
      </w:divBdr>
      <w:divsChild>
        <w:div w:id="2118403826">
          <w:marLeft w:val="0"/>
          <w:marRight w:val="0"/>
          <w:marTop w:val="0"/>
          <w:marBottom w:val="0"/>
          <w:divBdr>
            <w:top w:val="none" w:sz="0" w:space="0" w:color="auto"/>
            <w:left w:val="none" w:sz="0" w:space="0" w:color="auto"/>
            <w:bottom w:val="none" w:sz="0" w:space="0" w:color="auto"/>
            <w:right w:val="none" w:sz="0" w:space="0" w:color="auto"/>
          </w:divBdr>
        </w:div>
      </w:divsChild>
    </w:div>
    <w:div w:id="1483735269">
      <w:bodyDiv w:val="1"/>
      <w:marLeft w:val="0"/>
      <w:marRight w:val="0"/>
      <w:marTop w:val="0"/>
      <w:marBottom w:val="0"/>
      <w:divBdr>
        <w:top w:val="none" w:sz="0" w:space="0" w:color="auto"/>
        <w:left w:val="none" w:sz="0" w:space="0" w:color="auto"/>
        <w:bottom w:val="none" w:sz="0" w:space="0" w:color="auto"/>
        <w:right w:val="none" w:sz="0" w:space="0" w:color="auto"/>
      </w:divBdr>
      <w:divsChild>
        <w:div w:id="1682511749">
          <w:marLeft w:val="120"/>
          <w:marRight w:val="75"/>
          <w:marTop w:val="0"/>
          <w:marBottom w:val="0"/>
          <w:divBdr>
            <w:top w:val="none" w:sz="0" w:space="0" w:color="auto"/>
            <w:left w:val="none" w:sz="0" w:space="0" w:color="auto"/>
            <w:bottom w:val="none" w:sz="0" w:space="0" w:color="auto"/>
            <w:right w:val="none" w:sz="0" w:space="0" w:color="auto"/>
          </w:divBdr>
          <w:divsChild>
            <w:div w:id="62337967">
              <w:marLeft w:val="0"/>
              <w:marRight w:val="0"/>
              <w:marTop w:val="0"/>
              <w:marBottom w:val="0"/>
              <w:divBdr>
                <w:top w:val="none" w:sz="0" w:space="0" w:color="auto"/>
                <w:left w:val="none" w:sz="0" w:space="0" w:color="auto"/>
                <w:bottom w:val="none" w:sz="0" w:space="0" w:color="auto"/>
                <w:right w:val="none" w:sz="0" w:space="0" w:color="auto"/>
              </w:divBdr>
              <w:divsChild>
                <w:div w:id="706874032">
                  <w:marLeft w:val="0"/>
                  <w:marRight w:val="0"/>
                  <w:marTop w:val="0"/>
                  <w:marBottom w:val="0"/>
                  <w:divBdr>
                    <w:top w:val="none" w:sz="0" w:space="0" w:color="auto"/>
                    <w:left w:val="none" w:sz="0" w:space="0" w:color="auto"/>
                    <w:bottom w:val="none" w:sz="0" w:space="0" w:color="auto"/>
                    <w:right w:val="none" w:sz="0" w:space="0" w:color="auto"/>
                  </w:divBdr>
                  <w:divsChild>
                    <w:div w:id="1695496304">
                      <w:marLeft w:val="0"/>
                      <w:marRight w:val="0"/>
                      <w:marTop w:val="0"/>
                      <w:marBottom w:val="0"/>
                      <w:divBdr>
                        <w:top w:val="single" w:sz="6" w:space="0" w:color="D2E0C0"/>
                        <w:left w:val="single" w:sz="6" w:space="0" w:color="D2E0C0"/>
                        <w:bottom w:val="single" w:sz="6" w:space="0" w:color="D2E0C0"/>
                        <w:right w:val="single" w:sz="6" w:space="0" w:color="D2E0C0"/>
                      </w:divBdr>
                      <w:divsChild>
                        <w:div w:id="620723822">
                          <w:marLeft w:val="0"/>
                          <w:marRight w:val="5490"/>
                          <w:marTop w:val="0"/>
                          <w:marBottom w:val="0"/>
                          <w:divBdr>
                            <w:top w:val="none" w:sz="0" w:space="0" w:color="auto"/>
                            <w:left w:val="none" w:sz="0" w:space="0" w:color="auto"/>
                            <w:bottom w:val="none" w:sz="0" w:space="0" w:color="auto"/>
                            <w:right w:val="none" w:sz="0" w:space="0" w:color="auto"/>
                          </w:divBdr>
                          <w:divsChild>
                            <w:div w:id="578099549">
                              <w:marLeft w:val="0"/>
                              <w:marRight w:val="0"/>
                              <w:marTop w:val="0"/>
                              <w:marBottom w:val="0"/>
                              <w:divBdr>
                                <w:top w:val="single" w:sz="6" w:space="0" w:color="D2E0C0"/>
                                <w:left w:val="none" w:sz="0" w:space="0" w:color="auto"/>
                                <w:bottom w:val="none" w:sz="0" w:space="0" w:color="auto"/>
                                <w:right w:val="none" w:sz="0" w:space="0" w:color="auto"/>
                              </w:divBdr>
                              <w:divsChild>
                                <w:div w:id="1211766096">
                                  <w:marLeft w:val="0"/>
                                  <w:marRight w:val="0"/>
                                  <w:marTop w:val="0"/>
                                  <w:marBottom w:val="0"/>
                                  <w:divBdr>
                                    <w:top w:val="single" w:sz="6" w:space="0" w:color="F7F8F4"/>
                                    <w:left w:val="none" w:sz="0" w:space="0" w:color="auto"/>
                                    <w:bottom w:val="none" w:sz="0" w:space="0" w:color="auto"/>
                                    <w:right w:val="none" w:sz="0" w:space="0" w:color="auto"/>
                                  </w:divBdr>
                                  <w:divsChild>
                                    <w:div w:id="445003832">
                                      <w:marLeft w:val="0"/>
                                      <w:marRight w:val="0"/>
                                      <w:marTop w:val="0"/>
                                      <w:marBottom w:val="0"/>
                                      <w:divBdr>
                                        <w:top w:val="none" w:sz="0" w:space="0" w:color="auto"/>
                                        <w:left w:val="none" w:sz="0" w:space="0" w:color="auto"/>
                                        <w:bottom w:val="none" w:sz="0" w:space="0" w:color="auto"/>
                                        <w:right w:val="none" w:sz="0" w:space="0" w:color="auto"/>
                                      </w:divBdr>
                                      <w:divsChild>
                                        <w:div w:id="1324358085">
                                          <w:marLeft w:val="0"/>
                                          <w:marRight w:val="0"/>
                                          <w:marTop w:val="0"/>
                                          <w:marBottom w:val="0"/>
                                          <w:divBdr>
                                            <w:top w:val="none" w:sz="0" w:space="0" w:color="auto"/>
                                            <w:left w:val="none" w:sz="0" w:space="0" w:color="auto"/>
                                            <w:bottom w:val="none" w:sz="0" w:space="0" w:color="auto"/>
                                            <w:right w:val="none" w:sz="0" w:space="0" w:color="auto"/>
                                          </w:divBdr>
                                          <w:divsChild>
                                            <w:div w:id="1388069404">
                                              <w:marLeft w:val="0"/>
                                              <w:marRight w:val="0"/>
                                              <w:marTop w:val="0"/>
                                              <w:marBottom w:val="0"/>
                                              <w:divBdr>
                                                <w:top w:val="none" w:sz="0" w:space="0" w:color="auto"/>
                                                <w:left w:val="none" w:sz="0" w:space="0" w:color="auto"/>
                                                <w:bottom w:val="none" w:sz="0" w:space="0" w:color="auto"/>
                                                <w:right w:val="none" w:sz="0" w:space="0" w:color="auto"/>
                                              </w:divBdr>
                                              <w:divsChild>
                                                <w:div w:id="2142652266">
                                                  <w:marLeft w:val="45"/>
                                                  <w:marRight w:val="75"/>
                                                  <w:marTop w:val="0"/>
                                                  <w:marBottom w:val="0"/>
                                                  <w:divBdr>
                                                    <w:top w:val="none" w:sz="0" w:space="0" w:color="auto"/>
                                                    <w:left w:val="none" w:sz="0" w:space="0" w:color="auto"/>
                                                    <w:bottom w:val="none" w:sz="0" w:space="0" w:color="auto"/>
                                                    <w:right w:val="none" w:sz="0" w:space="0" w:color="auto"/>
                                                  </w:divBdr>
                                                  <w:divsChild>
                                                    <w:div w:id="1102915607">
                                                      <w:marLeft w:val="0"/>
                                                      <w:marRight w:val="0"/>
                                                      <w:marTop w:val="0"/>
                                                      <w:marBottom w:val="0"/>
                                                      <w:divBdr>
                                                        <w:top w:val="none" w:sz="0" w:space="0" w:color="auto"/>
                                                        <w:left w:val="none" w:sz="0" w:space="0" w:color="auto"/>
                                                        <w:bottom w:val="none" w:sz="0" w:space="0" w:color="auto"/>
                                                        <w:right w:val="none" w:sz="0" w:space="0" w:color="auto"/>
                                                      </w:divBdr>
                                                      <w:divsChild>
                                                        <w:div w:id="2092777254">
                                                          <w:marLeft w:val="0"/>
                                                          <w:marRight w:val="-24000"/>
                                                          <w:marTop w:val="0"/>
                                                          <w:marBottom w:val="0"/>
                                                          <w:divBdr>
                                                            <w:top w:val="none" w:sz="0" w:space="0" w:color="auto"/>
                                                            <w:left w:val="none" w:sz="0" w:space="0" w:color="auto"/>
                                                            <w:bottom w:val="none" w:sz="0" w:space="0" w:color="auto"/>
                                                            <w:right w:val="none" w:sz="0" w:space="0" w:color="auto"/>
                                                          </w:divBdr>
                                                          <w:divsChild>
                                                            <w:div w:id="385373250">
                                                              <w:marLeft w:val="0"/>
                                                              <w:marRight w:val="0"/>
                                                              <w:marTop w:val="0"/>
                                                              <w:marBottom w:val="0"/>
                                                              <w:divBdr>
                                                                <w:top w:val="none" w:sz="0" w:space="0" w:color="auto"/>
                                                                <w:left w:val="none" w:sz="0" w:space="0" w:color="auto"/>
                                                                <w:bottom w:val="none" w:sz="0" w:space="0" w:color="auto"/>
                                                                <w:right w:val="none" w:sz="0" w:space="0" w:color="auto"/>
                                                              </w:divBdr>
                                                              <w:divsChild>
                                                                <w:div w:id="90919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4927706">
      <w:bodyDiv w:val="1"/>
      <w:marLeft w:val="0"/>
      <w:marRight w:val="0"/>
      <w:marTop w:val="0"/>
      <w:marBottom w:val="0"/>
      <w:divBdr>
        <w:top w:val="none" w:sz="0" w:space="0" w:color="auto"/>
        <w:left w:val="none" w:sz="0" w:space="0" w:color="auto"/>
        <w:bottom w:val="none" w:sz="0" w:space="0" w:color="auto"/>
        <w:right w:val="none" w:sz="0" w:space="0" w:color="auto"/>
      </w:divBdr>
    </w:div>
    <w:div w:id="1507212532">
      <w:bodyDiv w:val="1"/>
      <w:marLeft w:val="0"/>
      <w:marRight w:val="0"/>
      <w:marTop w:val="0"/>
      <w:marBottom w:val="0"/>
      <w:divBdr>
        <w:top w:val="none" w:sz="0" w:space="0" w:color="auto"/>
        <w:left w:val="none" w:sz="0" w:space="0" w:color="auto"/>
        <w:bottom w:val="none" w:sz="0" w:space="0" w:color="auto"/>
        <w:right w:val="none" w:sz="0" w:space="0" w:color="auto"/>
      </w:divBdr>
      <w:divsChild>
        <w:div w:id="1225484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89599">
      <w:bodyDiv w:val="1"/>
      <w:marLeft w:val="0"/>
      <w:marRight w:val="0"/>
      <w:marTop w:val="0"/>
      <w:marBottom w:val="0"/>
      <w:divBdr>
        <w:top w:val="none" w:sz="0" w:space="0" w:color="auto"/>
        <w:left w:val="none" w:sz="0" w:space="0" w:color="auto"/>
        <w:bottom w:val="none" w:sz="0" w:space="0" w:color="auto"/>
        <w:right w:val="none" w:sz="0" w:space="0" w:color="auto"/>
      </w:divBdr>
    </w:div>
    <w:div w:id="1511483804">
      <w:bodyDiv w:val="1"/>
      <w:marLeft w:val="0"/>
      <w:marRight w:val="0"/>
      <w:marTop w:val="0"/>
      <w:marBottom w:val="0"/>
      <w:divBdr>
        <w:top w:val="none" w:sz="0" w:space="0" w:color="auto"/>
        <w:left w:val="none" w:sz="0" w:space="0" w:color="auto"/>
        <w:bottom w:val="none" w:sz="0" w:space="0" w:color="auto"/>
        <w:right w:val="none" w:sz="0" w:space="0" w:color="auto"/>
      </w:divBdr>
    </w:div>
    <w:div w:id="1524201932">
      <w:bodyDiv w:val="1"/>
      <w:marLeft w:val="0"/>
      <w:marRight w:val="0"/>
      <w:marTop w:val="0"/>
      <w:marBottom w:val="0"/>
      <w:divBdr>
        <w:top w:val="none" w:sz="0" w:space="0" w:color="auto"/>
        <w:left w:val="none" w:sz="0" w:space="0" w:color="auto"/>
        <w:bottom w:val="none" w:sz="0" w:space="0" w:color="auto"/>
        <w:right w:val="none" w:sz="0" w:space="0" w:color="auto"/>
      </w:divBdr>
    </w:div>
    <w:div w:id="1534809230">
      <w:bodyDiv w:val="1"/>
      <w:marLeft w:val="0"/>
      <w:marRight w:val="0"/>
      <w:marTop w:val="0"/>
      <w:marBottom w:val="0"/>
      <w:divBdr>
        <w:top w:val="none" w:sz="0" w:space="0" w:color="auto"/>
        <w:left w:val="none" w:sz="0" w:space="0" w:color="auto"/>
        <w:bottom w:val="none" w:sz="0" w:space="0" w:color="auto"/>
        <w:right w:val="none" w:sz="0" w:space="0" w:color="auto"/>
      </w:divBdr>
      <w:divsChild>
        <w:div w:id="153879041">
          <w:marLeft w:val="0"/>
          <w:marRight w:val="0"/>
          <w:marTop w:val="0"/>
          <w:marBottom w:val="0"/>
          <w:divBdr>
            <w:top w:val="none" w:sz="0" w:space="0" w:color="auto"/>
            <w:left w:val="none" w:sz="0" w:space="0" w:color="auto"/>
            <w:bottom w:val="none" w:sz="0" w:space="0" w:color="auto"/>
            <w:right w:val="none" w:sz="0" w:space="0" w:color="auto"/>
          </w:divBdr>
        </w:div>
      </w:divsChild>
    </w:div>
    <w:div w:id="1556119390">
      <w:bodyDiv w:val="1"/>
      <w:marLeft w:val="0"/>
      <w:marRight w:val="0"/>
      <w:marTop w:val="0"/>
      <w:marBottom w:val="0"/>
      <w:divBdr>
        <w:top w:val="none" w:sz="0" w:space="0" w:color="auto"/>
        <w:left w:val="none" w:sz="0" w:space="0" w:color="auto"/>
        <w:bottom w:val="none" w:sz="0" w:space="0" w:color="auto"/>
        <w:right w:val="none" w:sz="0" w:space="0" w:color="auto"/>
      </w:divBdr>
      <w:divsChild>
        <w:div w:id="290013184">
          <w:marLeft w:val="0"/>
          <w:marRight w:val="0"/>
          <w:marTop w:val="0"/>
          <w:marBottom w:val="0"/>
          <w:divBdr>
            <w:top w:val="none" w:sz="0" w:space="0" w:color="auto"/>
            <w:left w:val="none" w:sz="0" w:space="0" w:color="auto"/>
            <w:bottom w:val="none" w:sz="0" w:space="0" w:color="auto"/>
            <w:right w:val="none" w:sz="0" w:space="0" w:color="auto"/>
          </w:divBdr>
        </w:div>
      </w:divsChild>
    </w:div>
    <w:div w:id="1609268124">
      <w:bodyDiv w:val="1"/>
      <w:marLeft w:val="0"/>
      <w:marRight w:val="0"/>
      <w:marTop w:val="0"/>
      <w:marBottom w:val="0"/>
      <w:divBdr>
        <w:top w:val="none" w:sz="0" w:space="0" w:color="auto"/>
        <w:left w:val="none" w:sz="0" w:space="0" w:color="auto"/>
        <w:bottom w:val="none" w:sz="0" w:space="0" w:color="auto"/>
        <w:right w:val="none" w:sz="0" w:space="0" w:color="auto"/>
      </w:divBdr>
    </w:div>
    <w:div w:id="1641494906">
      <w:bodyDiv w:val="1"/>
      <w:marLeft w:val="0"/>
      <w:marRight w:val="0"/>
      <w:marTop w:val="0"/>
      <w:marBottom w:val="0"/>
      <w:divBdr>
        <w:top w:val="none" w:sz="0" w:space="0" w:color="auto"/>
        <w:left w:val="none" w:sz="0" w:space="0" w:color="auto"/>
        <w:bottom w:val="none" w:sz="0" w:space="0" w:color="auto"/>
        <w:right w:val="none" w:sz="0" w:space="0" w:color="auto"/>
      </w:divBdr>
      <w:divsChild>
        <w:div w:id="305398390">
          <w:marLeft w:val="0"/>
          <w:marRight w:val="0"/>
          <w:marTop w:val="0"/>
          <w:marBottom w:val="0"/>
          <w:divBdr>
            <w:top w:val="none" w:sz="0" w:space="0" w:color="auto"/>
            <w:left w:val="none" w:sz="0" w:space="0" w:color="auto"/>
            <w:bottom w:val="none" w:sz="0" w:space="0" w:color="auto"/>
            <w:right w:val="none" w:sz="0" w:space="0" w:color="auto"/>
          </w:divBdr>
        </w:div>
      </w:divsChild>
    </w:div>
    <w:div w:id="1647860320">
      <w:bodyDiv w:val="1"/>
      <w:marLeft w:val="0"/>
      <w:marRight w:val="0"/>
      <w:marTop w:val="0"/>
      <w:marBottom w:val="0"/>
      <w:divBdr>
        <w:top w:val="none" w:sz="0" w:space="0" w:color="auto"/>
        <w:left w:val="none" w:sz="0" w:space="0" w:color="auto"/>
        <w:bottom w:val="none" w:sz="0" w:space="0" w:color="auto"/>
        <w:right w:val="none" w:sz="0" w:space="0" w:color="auto"/>
      </w:divBdr>
    </w:div>
    <w:div w:id="1654603186">
      <w:bodyDiv w:val="1"/>
      <w:marLeft w:val="0"/>
      <w:marRight w:val="0"/>
      <w:marTop w:val="0"/>
      <w:marBottom w:val="0"/>
      <w:divBdr>
        <w:top w:val="none" w:sz="0" w:space="0" w:color="auto"/>
        <w:left w:val="none" w:sz="0" w:space="0" w:color="auto"/>
        <w:bottom w:val="none" w:sz="0" w:space="0" w:color="auto"/>
        <w:right w:val="none" w:sz="0" w:space="0" w:color="auto"/>
      </w:divBdr>
    </w:div>
    <w:div w:id="1695766631">
      <w:bodyDiv w:val="1"/>
      <w:marLeft w:val="0"/>
      <w:marRight w:val="0"/>
      <w:marTop w:val="0"/>
      <w:marBottom w:val="0"/>
      <w:divBdr>
        <w:top w:val="none" w:sz="0" w:space="0" w:color="auto"/>
        <w:left w:val="none" w:sz="0" w:space="0" w:color="auto"/>
        <w:bottom w:val="none" w:sz="0" w:space="0" w:color="auto"/>
        <w:right w:val="none" w:sz="0" w:space="0" w:color="auto"/>
      </w:divBdr>
    </w:div>
    <w:div w:id="1728916367">
      <w:bodyDiv w:val="1"/>
      <w:marLeft w:val="0"/>
      <w:marRight w:val="0"/>
      <w:marTop w:val="0"/>
      <w:marBottom w:val="0"/>
      <w:divBdr>
        <w:top w:val="none" w:sz="0" w:space="0" w:color="auto"/>
        <w:left w:val="none" w:sz="0" w:space="0" w:color="auto"/>
        <w:bottom w:val="none" w:sz="0" w:space="0" w:color="auto"/>
        <w:right w:val="none" w:sz="0" w:space="0" w:color="auto"/>
      </w:divBdr>
    </w:div>
    <w:div w:id="1741443710">
      <w:bodyDiv w:val="1"/>
      <w:marLeft w:val="0"/>
      <w:marRight w:val="0"/>
      <w:marTop w:val="0"/>
      <w:marBottom w:val="0"/>
      <w:divBdr>
        <w:top w:val="none" w:sz="0" w:space="0" w:color="auto"/>
        <w:left w:val="none" w:sz="0" w:space="0" w:color="auto"/>
        <w:bottom w:val="none" w:sz="0" w:space="0" w:color="auto"/>
        <w:right w:val="none" w:sz="0" w:space="0" w:color="auto"/>
      </w:divBdr>
    </w:div>
    <w:div w:id="1762334801">
      <w:bodyDiv w:val="1"/>
      <w:marLeft w:val="0"/>
      <w:marRight w:val="0"/>
      <w:marTop w:val="0"/>
      <w:marBottom w:val="0"/>
      <w:divBdr>
        <w:top w:val="none" w:sz="0" w:space="0" w:color="auto"/>
        <w:left w:val="none" w:sz="0" w:space="0" w:color="auto"/>
        <w:bottom w:val="none" w:sz="0" w:space="0" w:color="auto"/>
        <w:right w:val="none" w:sz="0" w:space="0" w:color="auto"/>
      </w:divBdr>
      <w:divsChild>
        <w:div w:id="1345786514">
          <w:marLeft w:val="0"/>
          <w:marRight w:val="0"/>
          <w:marTop w:val="0"/>
          <w:marBottom w:val="0"/>
          <w:divBdr>
            <w:top w:val="none" w:sz="0" w:space="0" w:color="auto"/>
            <w:left w:val="none" w:sz="0" w:space="0" w:color="auto"/>
            <w:bottom w:val="none" w:sz="0" w:space="0" w:color="auto"/>
            <w:right w:val="none" w:sz="0" w:space="0" w:color="auto"/>
          </w:divBdr>
        </w:div>
      </w:divsChild>
    </w:div>
    <w:div w:id="1782803361">
      <w:bodyDiv w:val="1"/>
      <w:marLeft w:val="0"/>
      <w:marRight w:val="0"/>
      <w:marTop w:val="0"/>
      <w:marBottom w:val="0"/>
      <w:divBdr>
        <w:top w:val="none" w:sz="0" w:space="0" w:color="auto"/>
        <w:left w:val="none" w:sz="0" w:space="0" w:color="auto"/>
        <w:bottom w:val="none" w:sz="0" w:space="0" w:color="auto"/>
        <w:right w:val="none" w:sz="0" w:space="0" w:color="auto"/>
      </w:divBdr>
      <w:divsChild>
        <w:div w:id="1557355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407352">
              <w:marLeft w:val="0"/>
              <w:marRight w:val="0"/>
              <w:marTop w:val="0"/>
              <w:marBottom w:val="0"/>
              <w:divBdr>
                <w:top w:val="none" w:sz="0" w:space="0" w:color="auto"/>
                <w:left w:val="none" w:sz="0" w:space="0" w:color="auto"/>
                <w:bottom w:val="none" w:sz="0" w:space="0" w:color="auto"/>
                <w:right w:val="none" w:sz="0" w:space="0" w:color="auto"/>
              </w:divBdr>
              <w:divsChild>
                <w:div w:id="1628973797">
                  <w:marLeft w:val="0"/>
                  <w:marRight w:val="0"/>
                  <w:marTop w:val="0"/>
                  <w:marBottom w:val="0"/>
                  <w:divBdr>
                    <w:top w:val="none" w:sz="0" w:space="0" w:color="auto"/>
                    <w:left w:val="none" w:sz="0" w:space="0" w:color="auto"/>
                    <w:bottom w:val="none" w:sz="0" w:space="0" w:color="auto"/>
                    <w:right w:val="none" w:sz="0" w:space="0" w:color="auto"/>
                  </w:divBdr>
                  <w:divsChild>
                    <w:div w:id="640312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73626799">
                          <w:marLeft w:val="0"/>
                          <w:marRight w:val="0"/>
                          <w:marTop w:val="0"/>
                          <w:marBottom w:val="0"/>
                          <w:divBdr>
                            <w:top w:val="none" w:sz="0" w:space="0" w:color="auto"/>
                            <w:left w:val="none" w:sz="0" w:space="0" w:color="auto"/>
                            <w:bottom w:val="none" w:sz="0" w:space="0" w:color="auto"/>
                            <w:right w:val="none" w:sz="0" w:space="0" w:color="auto"/>
                          </w:divBdr>
                          <w:divsChild>
                            <w:div w:id="800423103">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sChild>
    </w:div>
    <w:div w:id="1838500615">
      <w:bodyDiv w:val="1"/>
      <w:marLeft w:val="0"/>
      <w:marRight w:val="0"/>
      <w:marTop w:val="0"/>
      <w:marBottom w:val="0"/>
      <w:divBdr>
        <w:top w:val="none" w:sz="0" w:space="0" w:color="auto"/>
        <w:left w:val="none" w:sz="0" w:space="0" w:color="auto"/>
        <w:bottom w:val="none" w:sz="0" w:space="0" w:color="auto"/>
        <w:right w:val="none" w:sz="0" w:space="0" w:color="auto"/>
      </w:divBdr>
    </w:div>
    <w:div w:id="1909879868">
      <w:bodyDiv w:val="1"/>
      <w:marLeft w:val="0"/>
      <w:marRight w:val="0"/>
      <w:marTop w:val="0"/>
      <w:marBottom w:val="0"/>
      <w:divBdr>
        <w:top w:val="none" w:sz="0" w:space="0" w:color="auto"/>
        <w:left w:val="none" w:sz="0" w:space="0" w:color="auto"/>
        <w:bottom w:val="none" w:sz="0" w:space="0" w:color="auto"/>
        <w:right w:val="none" w:sz="0" w:space="0" w:color="auto"/>
      </w:divBdr>
      <w:divsChild>
        <w:div w:id="975600575">
          <w:marLeft w:val="0"/>
          <w:marRight w:val="0"/>
          <w:marTop w:val="0"/>
          <w:marBottom w:val="0"/>
          <w:divBdr>
            <w:top w:val="none" w:sz="0" w:space="0" w:color="auto"/>
            <w:left w:val="none" w:sz="0" w:space="0" w:color="auto"/>
            <w:bottom w:val="none" w:sz="0" w:space="0" w:color="auto"/>
            <w:right w:val="none" w:sz="0" w:space="0" w:color="auto"/>
          </w:divBdr>
        </w:div>
      </w:divsChild>
    </w:div>
    <w:div w:id="1913075018">
      <w:bodyDiv w:val="1"/>
      <w:marLeft w:val="0"/>
      <w:marRight w:val="0"/>
      <w:marTop w:val="0"/>
      <w:marBottom w:val="0"/>
      <w:divBdr>
        <w:top w:val="none" w:sz="0" w:space="0" w:color="auto"/>
        <w:left w:val="none" w:sz="0" w:space="0" w:color="auto"/>
        <w:bottom w:val="none" w:sz="0" w:space="0" w:color="auto"/>
        <w:right w:val="none" w:sz="0" w:space="0" w:color="auto"/>
      </w:divBdr>
      <w:divsChild>
        <w:div w:id="893856464">
          <w:marLeft w:val="0"/>
          <w:marRight w:val="0"/>
          <w:marTop w:val="0"/>
          <w:marBottom w:val="0"/>
          <w:divBdr>
            <w:top w:val="none" w:sz="0" w:space="0" w:color="auto"/>
            <w:left w:val="none" w:sz="0" w:space="0" w:color="auto"/>
            <w:bottom w:val="none" w:sz="0" w:space="0" w:color="auto"/>
            <w:right w:val="none" w:sz="0" w:space="0" w:color="auto"/>
          </w:divBdr>
        </w:div>
      </w:divsChild>
    </w:div>
    <w:div w:id="1924485465">
      <w:bodyDiv w:val="1"/>
      <w:marLeft w:val="0"/>
      <w:marRight w:val="0"/>
      <w:marTop w:val="0"/>
      <w:marBottom w:val="0"/>
      <w:divBdr>
        <w:top w:val="none" w:sz="0" w:space="0" w:color="auto"/>
        <w:left w:val="none" w:sz="0" w:space="0" w:color="auto"/>
        <w:bottom w:val="none" w:sz="0" w:space="0" w:color="auto"/>
        <w:right w:val="none" w:sz="0" w:space="0" w:color="auto"/>
      </w:divBdr>
    </w:div>
    <w:div w:id="1932154701">
      <w:bodyDiv w:val="1"/>
      <w:marLeft w:val="0"/>
      <w:marRight w:val="0"/>
      <w:marTop w:val="0"/>
      <w:marBottom w:val="0"/>
      <w:divBdr>
        <w:top w:val="none" w:sz="0" w:space="0" w:color="auto"/>
        <w:left w:val="none" w:sz="0" w:space="0" w:color="auto"/>
        <w:bottom w:val="none" w:sz="0" w:space="0" w:color="auto"/>
        <w:right w:val="none" w:sz="0" w:space="0" w:color="auto"/>
      </w:divBdr>
    </w:div>
    <w:div w:id="1933855499">
      <w:bodyDiv w:val="1"/>
      <w:marLeft w:val="0"/>
      <w:marRight w:val="0"/>
      <w:marTop w:val="0"/>
      <w:marBottom w:val="0"/>
      <w:divBdr>
        <w:top w:val="none" w:sz="0" w:space="0" w:color="auto"/>
        <w:left w:val="none" w:sz="0" w:space="0" w:color="auto"/>
        <w:bottom w:val="none" w:sz="0" w:space="0" w:color="auto"/>
        <w:right w:val="none" w:sz="0" w:space="0" w:color="auto"/>
      </w:divBdr>
      <w:divsChild>
        <w:div w:id="1670064417">
          <w:marLeft w:val="0"/>
          <w:marRight w:val="0"/>
          <w:marTop w:val="0"/>
          <w:marBottom w:val="0"/>
          <w:divBdr>
            <w:top w:val="none" w:sz="0" w:space="0" w:color="auto"/>
            <w:left w:val="none" w:sz="0" w:space="0" w:color="auto"/>
            <w:bottom w:val="none" w:sz="0" w:space="0" w:color="auto"/>
            <w:right w:val="none" w:sz="0" w:space="0" w:color="auto"/>
          </w:divBdr>
        </w:div>
      </w:divsChild>
    </w:div>
    <w:div w:id="1957787948">
      <w:bodyDiv w:val="1"/>
      <w:marLeft w:val="0"/>
      <w:marRight w:val="0"/>
      <w:marTop w:val="0"/>
      <w:marBottom w:val="0"/>
      <w:divBdr>
        <w:top w:val="none" w:sz="0" w:space="0" w:color="auto"/>
        <w:left w:val="none" w:sz="0" w:space="0" w:color="auto"/>
        <w:bottom w:val="none" w:sz="0" w:space="0" w:color="auto"/>
        <w:right w:val="none" w:sz="0" w:space="0" w:color="auto"/>
      </w:divBdr>
      <w:divsChild>
        <w:div w:id="590167641">
          <w:marLeft w:val="0"/>
          <w:marRight w:val="0"/>
          <w:marTop w:val="0"/>
          <w:marBottom w:val="0"/>
          <w:divBdr>
            <w:top w:val="none" w:sz="0" w:space="0" w:color="auto"/>
            <w:left w:val="none" w:sz="0" w:space="0" w:color="auto"/>
            <w:bottom w:val="none" w:sz="0" w:space="0" w:color="auto"/>
            <w:right w:val="none" w:sz="0" w:space="0" w:color="auto"/>
          </w:divBdr>
        </w:div>
      </w:divsChild>
    </w:div>
    <w:div w:id="1966228869">
      <w:bodyDiv w:val="1"/>
      <w:marLeft w:val="0"/>
      <w:marRight w:val="0"/>
      <w:marTop w:val="0"/>
      <w:marBottom w:val="0"/>
      <w:divBdr>
        <w:top w:val="none" w:sz="0" w:space="0" w:color="auto"/>
        <w:left w:val="none" w:sz="0" w:space="0" w:color="auto"/>
        <w:bottom w:val="none" w:sz="0" w:space="0" w:color="auto"/>
        <w:right w:val="none" w:sz="0" w:space="0" w:color="auto"/>
      </w:divBdr>
    </w:div>
    <w:div w:id="2003270058">
      <w:bodyDiv w:val="1"/>
      <w:marLeft w:val="0"/>
      <w:marRight w:val="0"/>
      <w:marTop w:val="0"/>
      <w:marBottom w:val="0"/>
      <w:divBdr>
        <w:top w:val="none" w:sz="0" w:space="0" w:color="auto"/>
        <w:left w:val="none" w:sz="0" w:space="0" w:color="auto"/>
        <w:bottom w:val="none" w:sz="0" w:space="0" w:color="auto"/>
        <w:right w:val="none" w:sz="0" w:space="0" w:color="auto"/>
      </w:divBdr>
    </w:div>
    <w:div w:id="2014405920">
      <w:bodyDiv w:val="1"/>
      <w:marLeft w:val="0"/>
      <w:marRight w:val="0"/>
      <w:marTop w:val="0"/>
      <w:marBottom w:val="0"/>
      <w:divBdr>
        <w:top w:val="none" w:sz="0" w:space="0" w:color="auto"/>
        <w:left w:val="none" w:sz="0" w:space="0" w:color="auto"/>
        <w:bottom w:val="none" w:sz="0" w:space="0" w:color="auto"/>
        <w:right w:val="none" w:sz="0" w:space="0" w:color="auto"/>
      </w:divBdr>
    </w:div>
    <w:div w:id="2060008685">
      <w:bodyDiv w:val="1"/>
      <w:marLeft w:val="0"/>
      <w:marRight w:val="0"/>
      <w:marTop w:val="0"/>
      <w:marBottom w:val="0"/>
      <w:divBdr>
        <w:top w:val="none" w:sz="0" w:space="0" w:color="auto"/>
        <w:left w:val="none" w:sz="0" w:space="0" w:color="auto"/>
        <w:bottom w:val="none" w:sz="0" w:space="0" w:color="auto"/>
        <w:right w:val="none" w:sz="0" w:space="0" w:color="auto"/>
      </w:divBdr>
      <w:divsChild>
        <w:div w:id="1397818585">
          <w:marLeft w:val="0"/>
          <w:marRight w:val="0"/>
          <w:marTop w:val="0"/>
          <w:marBottom w:val="0"/>
          <w:divBdr>
            <w:top w:val="none" w:sz="0" w:space="0" w:color="auto"/>
            <w:left w:val="none" w:sz="0" w:space="0" w:color="auto"/>
            <w:bottom w:val="none" w:sz="0" w:space="0" w:color="auto"/>
            <w:right w:val="none" w:sz="0" w:space="0" w:color="auto"/>
          </w:divBdr>
        </w:div>
      </w:divsChild>
    </w:div>
    <w:div w:id="2067213655">
      <w:bodyDiv w:val="1"/>
      <w:marLeft w:val="0"/>
      <w:marRight w:val="0"/>
      <w:marTop w:val="0"/>
      <w:marBottom w:val="0"/>
      <w:divBdr>
        <w:top w:val="none" w:sz="0" w:space="0" w:color="auto"/>
        <w:left w:val="none" w:sz="0" w:space="0" w:color="auto"/>
        <w:bottom w:val="none" w:sz="0" w:space="0" w:color="auto"/>
        <w:right w:val="none" w:sz="0" w:space="0" w:color="auto"/>
      </w:divBdr>
    </w:div>
    <w:div w:id="2068868274">
      <w:bodyDiv w:val="1"/>
      <w:marLeft w:val="0"/>
      <w:marRight w:val="0"/>
      <w:marTop w:val="0"/>
      <w:marBottom w:val="0"/>
      <w:divBdr>
        <w:top w:val="none" w:sz="0" w:space="0" w:color="auto"/>
        <w:left w:val="none" w:sz="0" w:space="0" w:color="auto"/>
        <w:bottom w:val="none" w:sz="0" w:space="0" w:color="auto"/>
        <w:right w:val="none" w:sz="0" w:space="0" w:color="auto"/>
      </w:divBdr>
    </w:div>
    <w:div w:id="2095859018">
      <w:bodyDiv w:val="1"/>
      <w:marLeft w:val="0"/>
      <w:marRight w:val="0"/>
      <w:marTop w:val="0"/>
      <w:marBottom w:val="0"/>
      <w:divBdr>
        <w:top w:val="none" w:sz="0" w:space="0" w:color="auto"/>
        <w:left w:val="none" w:sz="0" w:space="0" w:color="auto"/>
        <w:bottom w:val="none" w:sz="0" w:space="0" w:color="auto"/>
        <w:right w:val="none" w:sz="0" w:space="0" w:color="auto"/>
      </w:divBdr>
      <w:divsChild>
        <w:div w:id="1383942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3090736">
              <w:marLeft w:val="0"/>
              <w:marRight w:val="0"/>
              <w:marTop w:val="0"/>
              <w:marBottom w:val="0"/>
              <w:divBdr>
                <w:top w:val="none" w:sz="0" w:space="0" w:color="auto"/>
                <w:left w:val="none" w:sz="0" w:space="0" w:color="auto"/>
                <w:bottom w:val="none" w:sz="0" w:space="0" w:color="auto"/>
                <w:right w:val="none" w:sz="0" w:space="0" w:color="auto"/>
              </w:divBdr>
              <w:divsChild>
                <w:div w:id="1325157485">
                  <w:marLeft w:val="0"/>
                  <w:marRight w:val="0"/>
                  <w:marTop w:val="0"/>
                  <w:marBottom w:val="0"/>
                  <w:divBdr>
                    <w:top w:val="none" w:sz="0" w:space="0" w:color="auto"/>
                    <w:left w:val="none" w:sz="0" w:space="0" w:color="auto"/>
                    <w:bottom w:val="none" w:sz="0" w:space="0" w:color="auto"/>
                    <w:right w:val="none" w:sz="0" w:space="0" w:color="auto"/>
                  </w:divBdr>
                  <w:divsChild>
                    <w:div w:id="163722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144500">
      <w:bodyDiv w:val="1"/>
      <w:marLeft w:val="0"/>
      <w:marRight w:val="0"/>
      <w:marTop w:val="0"/>
      <w:marBottom w:val="0"/>
      <w:divBdr>
        <w:top w:val="none" w:sz="0" w:space="0" w:color="auto"/>
        <w:left w:val="none" w:sz="0" w:space="0" w:color="auto"/>
        <w:bottom w:val="none" w:sz="0" w:space="0" w:color="auto"/>
        <w:right w:val="none" w:sz="0" w:space="0" w:color="auto"/>
      </w:divBdr>
    </w:div>
    <w:div w:id="2131706833">
      <w:bodyDiv w:val="1"/>
      <w:marLeft w:val="0"/>
      <w:marRight w:val="0"/>
      <w:marTop w:val="0"/>
      <w:marBottom w:val="0"/>
      <w:divBdr>
        <w:top w:val="none" w:sz="0" w:space="0" w:color="auto"/>
        <w:left w:val="none" w:sz="0" w:space="0" w:color="auto"/>
        <w:bottom w:val="none" w:sz="0" w:space="0" w:color="auto"/>
        <w:right w:val="none" w:sz="0" w:space="0" w:color="auto"/>
      </w:divBdr>
      <w:divsChild>
        <w:div w:id="530411808">
          <w:marLeft w:val="0"/>
          <w:marRight w:val="0"/>
          <w:marTop w:val="0"/>
          <w:marBottom w:val="0"/>
          <w:divBdr>
            <w:top w:val="none" w:sz="0" w:space="0" w:color="auto"/>
            <w:left w:val="none" w:sz="0" w:space="0" w:color="auto"/>
            <w:bottom w:val="none" w:sz="0" w:space="0" w:color="auto"/>
            <w:right w:val="none" w:sz="0" w:space="0" w:color="auto"/>
          </w:divBdr>
        </w:div>
        <w:div w:id="790171536">
          <w:marLeft w:val="0"/>
          <w:marRight w:val="0"/>
          <w:marTop w:val="0"/>
          <w:marBottom w:val="0"/>
          <w:divBdr>
            <w:top w:val="none" w:sz="0" w:space="0" w:color="auto"/>
            <w:left w:val="none" w:sz="0" w:space="0" w:color="auto"/>
            <w:bottom w:val="none" w:sz="0" w:space="0" w:color="auto"/>
            <w:right w:val="none" w:sz="0" w:space="0" w:color="auto"/>
          </w:divBdr>
        </w:div>
      </w:divsChild>
    </w:div>
    <w:div w:id="2136408480">
      <w:bodyDiv w:val="1"/>
      <w:marLeft w:val="0"/>
      <w:marRight w:val="0"/>
      <w:marTop w:val="0"/>
      <w:marBottom w:val="0"/>
      <w:divBdr>
        <w:top w:val="none" w:sz="0" w:space="0" w:color="auto"/>
        <w:left w:val="none" w:sz="0" w:space="0" w:color="auto"/>
        <w:bottom w:val="none" w:sz="0" w:space="0" w:color="auto"/>
        <w:right w:val="none" w:sz="0" w:space="0" w:color="auto"/>
      </w:divBdr>
    </w:div>
    <w:div w:id="213891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rter.nih.gov/search/VIj5ja6fak2wyS1AaQumlg/project-details/10556250" TargetMode="External"/><Relationship Id="rId13" Type="http://schemas.openxmlformats.org/officeDocument/2006/relationships/hyperlink" Target="javascript:AL_get(this,%20'jour',%20'Pediatrics.');" TargetMode="External"/><Relationship Id="rId18" Type="http://schemas.openxmlformats.org/officeDocument/2006/relationships/hyperlink" Target="https://www.firearmresearchsociety.org/general-information" TargetMode="External"/><Relationship Id="rId26" Type="http://schemas.openxmlformats.org/officeDocument/2006/relationships/hyperlink" Target="https://doi.org/10.1096/fasebj.25.1_supplement.353.5" TargetMode="External"/><Relationship Id="rId3" Type="http://schemas.openxmlformats.org/officeDocument/2006/relationships/styles" Target="styles.xml"/><Relationship Id="rId21" Type="http://schemas.openxmlformats.org/officeDocument/2006/relationships/hyperlink" Target="https://apha.confex.com/apha/2020/meetingapp.cgi/Session/59699" TargetMode="External"/><Relationship Id="rId7" Type="http://schemas.openxmlformats.org/officeDocument/2006/relationships/endnotes" Target="endnotes.xml"/><Relationship Id="rId12" Type="http://schemas.openxmlformats.org/officeDocument/2006/relationships/hyperlink" Target="https://www.ncbi.nlm.nih.gov/pubmed/29526170" TargetMode="External"/><Relationship Id="rId17" Type="http://schemas.openxmlformats.org/officeDocument/2006/relationships/hyperlink" Target="https://apha.confex.com/apha/2023/meetingapp.cgi/Paper/531697" TargetMode="External"/><Relationship Id="rId25" Type="http://schemas.openxmlformats.org/officeDocument/2006/relationships/hyperlink" Target="https://faseb.onlinelibrary.wiley.com/doi/10.1096/fasebj.25.1_supplement.353.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cbi.nlm.nih.gov/pubmed/19372526?ordinalpos=1&amp;itool=EntrezSystem2.PEntrez.Pubmed.Pubmed_ResultsPanel.Pubmed_DefaultReportPanel.Pubmed_RVDocSum" TargetMode="External"/><Relationship Id="rId20" Type="http://schemas.openxmlformats.org/officeDocument/2006/relationships/hyperlink" Target="https://apha.confex.com/apha/2020/meetingapp.cgi/Session/59699"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3187-022-02134-2" TargetMode="External"/><Relationship Id="rId24" Type="http://schemas.openxmlformats.org/officeDocument/2006/relationships/hyperlink" Target="https://doi.org/10.1096/fasebj.26.1_supplement.28.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cbi.nlm.nih.gov/pubmed/19114380?ordinalpos=2&amp;itool=EntrezSystem2.PEntrez.Pubmed.Pubmed_ResultsPanel.Pubmed_DefaultReportPanel.Pubmed_RVDocSum" TargetMode="External"/><Relationship Id="rId23" Type="http://schemas.openxmlformats.org/officeDocument/2006/relationships/hyperlink" Target="https://doi.org/10.1096/fasebj.27.1_supplement.626.1" TargetMode="External"/><Relationship Id="rId28" Type="http://schemas.openxmlformats.org/officeDocument/2006/relationships/hyperlink" Target="http://www.google.com/search?hl=en&amp;q=journal+of+the+national+medical+association&amp;revid=192616136&amp;sa=X&amp;oi=revisions_inline&amp;resnum=5&amp;ct=revision&amp;cd=1" TargetMode="External"/><Relationship Id="rId10" Type="http://schemas.openxmlformats.org/officeDocument/2006/relationships/hyperlink" Target="https://doi.org/10.1089/chi.2022.0026" TargetMode="External"/><Relationship Id="rId19" Type="http://schemas.openxmlformats.org/officeDocument/2006/relationships/hyperlink" Target="https://apha.confex.com/apha/2020/meetingapp.cgi/Paper/482202"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reporter.nih.gov/search/LY004laxNUuswM4b7gy8yw/project-details/8594621" TargetMode="External"/><Relationship Id="rId14" Type="http://schemas.openxmlformats.org/officeDocument/2006/relationships/hyperlink" Target="http://www.ncbi.nlm.nih.gov/pubmed/19059736?ordinalpos=3&amp;itool=EntrezSystem2.PEntrez.Pubmed.Pubmed_ResultsPanel.Pubmed_DefaultReportPanel.Pubmed_RVDocSum" TargetMode="External"/><Relationship Id="rId22" Type="http://schemas.openxmlformats.org/officeDocument/2006/relationships/hyperlink" Target="https://apha.confex.com/apha/2017/meetingapp.cgi/Paper/391141" TargetMode="External"/><Relationship Id="rId27" Type="http://schemas.openxmlformats.org/officeDocument/2006/relationships/hyperlink" Target="http://www.isuh.org/"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7D5E5-1CF7-4050-8F8B-4498EA9E5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38</Pages>
  <Words>16391</Words>
  <Characters>93433</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Curriculum Vitae</vt:lpstr>
    </vt:vector>
  </TitlesOfParts>
  <Company>STAPA</Company>
  <LinksUpToDate>false</LinksUpToDate>
  <CharactersWithSpaces>109605</CharactersWithSpaces>
  <SharedDoc>false</SharedDoc>
  <HLinks>
    <vt:vector size="42" baseType="variant">
      <vt:variant>
        <vt:i4>5046381</vt:i4>
      </vt:variant>
      <vt:variant>
        <vt:i4>18</vt:i4>
      </vt:variant>
      <vt:variant>
        <vt:i4>0</vt:i4>
      </vt:variant>
      <vt:variant>
        <vt:i4>5</vt:i4>
      </vt:variant>
      <vt:variant>
        <vt:lpwstr>javascript:AL_get(this, 'jour', 'Pediatrics.');</vt:lpwstr>
      </vt:variant>
      <vt:variant>
        <vt:lpwstr/>
      </vt:variant>
      <vt:variant>
        <vt:i4>5701744</vt:i4>
      </vt:variant>
      <vt:variant>
        <vt:i4>15</vt:i4>
      </vt:variant>
      <vt:variant>
        <vt:i4>0</vt:i4>
      </vt:variant>
      <vt:variant>
        <vt:i4>5</vt:i4>
      </vt:variant>
      <vt:variant>
        <vt:lpwstr>http://www.ncbi.nlm.nih.gov/pubmed/19059736?ordinalpos=3&amp;itool=EntrezSystem2.PEntrez.Pubmed.Pubmed_ResultsPanel.Pubmed_DefaultReportPanel.Pubmed_RVDocSum</vt:lpwstr>
      </vt:variant>
      <vt:variant>
        <vt:lpwstr/>
      </vt:variant>
      <vt:variant>
        <vt:i4>6029424</vt:i4>
      </vt:variant>
      <vt:variant>
        <vt:i4>12</vt:i4>
      </vt:variant>
      <vt:variant>
        <vt:i4>0</vt:i4>
      </vt:variant>
      <vt:variant>
        <vt:i4>5</vt:i4>
      </vt:variant>
      <vt:variant>
        <vt:lpwstr>http://www.ncbi.nlm.nih.gov/pubmed/19372526?ordinalpos=1&amp;itool=EntrezSystem2.PEntrez.Pubmed.Pubmed_ResultsPanel.Pubmed_DefaultReportPanel.Pubmed_RVDocSum</vt:lpwstr>
      </vt:variant>
      <vt:variant>
        <vt:lpwstr/>
      </vt:variant>
      <vt:variant>
        <vt:i4>5308534</vt:i4>
      </vt:variant>
      <vt:variant>
        <vt:i4>9</vt:i4>
      </vt:variant>
      <vt:variant>
        <vt:i4>0</vt:i4>
      </vt:variant>
      <vt:variant>
        <vt:i4>5</vt:i4>
      </vt:variant>
      <vt:variant>
        <vt:lpwstr>http://www.ncbi.nlm.nih.gov/pubmed/19114380?ordinalpos=2&amp;itool=EntrezSystem2.PEntrez.Pubmed.Pubmed_ResultsPanel.Pubmed_DefaultReportPanel.Pubmed_RVDocSum</vt:lpwstr>
      </vt:variant>
      <vt:variant>
        <vt:lpwstr/>
      </vt:variant>
      <vt:variant>
        <vt:i4>4128863</vt:i4>
      </vt:variant>
      <vt:variant>
        <vt:i4>6</vt:i4>
      </vt:variant>
      <vt:variant>
        <vt:i4>0</vt:i4>
      </vt:variant>
      <vt:variant>
        <vt:i4>5</vt:i4>
      </vt:variant>
      <vt:variant>
        <vt:lpwstr>http://www.google.com/search?hl=en&amp;q=journal+of+the+national+medical+association&amp;revid=192616136&amp;sa=X&amp;oi=revisions_inline&amp;resnum=5&amp;ct=revision&amp;cd=1</vt:lpwstr>
      </vt:variant>
      <vt:variant>
        <vt:lpwstr/>
      </vt:variant>
      <vt:variant>
        <vt:i4>4456515</vt:i4>
      </vt:variant>
      <vt:variant>
        <vt:i4>3</vt:i4>
      </vt:variant>
      <vt:variant>
        <vt:i4>0</vt:i4>
      </vt:variant>
      <vt:variant>
        <vt:i4>5</vt:i4>
      </vt:variant>
      <vt:variant>
        <vt:lpwstr>http://www.isuh.org/</vt:lpwstr>
      </vt:variant>
      <vt:variant>
        <vt:lpwstr/>
      </vt:variant>
      <vt:variant>
        <vt:i4>7340040</vt:i4>
      </vt:variant>
      <vt:variant>
        <vt:i4>0</vt:i4>
      </vt:variant>
      <vt:variant>
        <vt:i4>0</vt:i4>
      </vt:variant>
      <vt:variant>
        <vt:i4>5</vt:i4>
      </vt:variant>
      <vt:variant>
        <vt:lpwstr>mailto:ywang@peds.umaryland.edu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Pediatrics</dc:creator>
  <cp:keywords/>
  <dc:description/>
  <cp:lastModifiedBy>Wang, Yan</cp:lastModifiedBy>
  <cp:revision>16</cp:revision>
  <cp:lastPrinted>2019-08-08T19:23:00Z</cp:lastPrinted>
  <dcterms:created xsi:type="dcterms:W3CDTF">2024-05-24T18:23:00Z</dcterms:created>
  <dcterms:modified xsi:type="dcterms:W3CDTF">2024-05-24T18:49:00Z</dcterms:modified>
</cp:coreProperties>
</file>